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41" w:rsidRPr="00AA278E" w:rsidRDefault="00B70C41" w:rsidP="00B70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78E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B70C41" w:rsidRPr="00AA278E" w:rsidRDefault="00B70C41" w:rsidP="00B70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78E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B70C41" w:rsidRPr="00AA278E" w:rsidRDefault="00B70C41" w:rsidP="00B70C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78E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AA278E" w:rsidRDefault="00AA278E" w:rsidP="00AA278E">
      <w:pPr>
        <w:pStyle w:val="a3"/>
        <w:spacing w:before="67" w:beforeAutospacing="0" w:after="67" w:afterAutospacing="0"/>
        <w:ind w:firstLine="184"/>
        <w:rPr>
          <w:b/>
          <w:sz w:val="28"/>
          <w:szCs w:val="28"/>
        </w:rPr>
      </w:pPr>
      <w:r w:rsidRPr="00AA278E">
        <w:rPr>
          <w:b/>
          <w:sz w:val="28"/>
          <w:szCs w:val="28"/>
        </w:rPr>
        <w:t>«</w:t>
      </w:r>
      <w:r w:rsidRPr="00AA278E">
        <w:rPr>
          <w:b/>
          <w:sz w:val="28"/>
          <w:szCs w:val="28"/>
        </w:rPr>
        <w:t>Можно ли ребенку справиться с застенчивостью и как это сделать?</w:t>
      </w:r>
      <w:r w:rsidRPr="00AA278E">
        <w:rPr>
          <w:b/>
          <w:sz w:val="28"/>
          <w:szCs w:val="28"/>
        </w:rPr>
        <w:t>»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b/>
          <w:sz w:val="28"/>
          <w:szCs w:val="28"/>
        </w:rPr>
      </w:pPr>
      <w:bookmarkStart w:id="0" w:name="_GoBack"/>
      <w:bookmarkEnd w:id="0"/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  <w:u w:val="single"/>
        </w:rPr>
        <w:t>Следующая задача</w:t>
      </w:r>
      <w:r w:rsidRPr="00AA278E">
        <w:rPr>
          <w:sz w:val="28"/>
          <w:szCs w:val="28"/>
        </w:rPr>
        <w:t> 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AA278E">
        <w:rPr>
          <w:sz w:val="28"/>
          <w:szCs w:val="28"/>
        </w:rPr>
        <w:t>Лего</w:t>
      </w:r>
      <w:proofErr w:type="spellEnd"/>
      <w:r w:rsidRPr="00AA278E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</w:t>
      </w:r>
      <w:r w:rsidRPr="00AA278E">
        <w:rPr>
          <w:sz w:val="28"/>
          <w:szCs w:val="28"/>
        </w:rPr>
        <w:lastRenderedPageBreak/>
        <w:t>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AA278E" w:rsidRPr="00AA278E" w:rsidRDefault="00AA278E" w:rsidP="00AA278E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AA278E">
        <w:rPr>
          <w:sz w:val="28"/>
          <w:szCs w:val="28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AA278E">
        <w:rPr>
          <w:sz w:val="28"/>
          <w:szCs w:val="28"/>
        </w:rPr>
        <w:t>со</w:t>
      </w:r>
      <w:proofErr w:type="gramEnd"/>
      <w:r w:rsidRPr="00AA278E">
        <w:rPr>
          <w:sz w:val="28"/>
          <w:szCs w:val="28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  <w:lang w:val="en-US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</w:rPr>
      </w:pP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Pr="00AA27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</w:rPr>
      </w:pPr>
    </w:p>
    <w:p w:rsidR="00AA278E" w:rsidRPr="00AA278E" w:rsidRDefault="00AA278E" w:rsidP="00AA278E">
      <w:pPr>
        <w:pStyle w:val="stx"/>
        <w:spacing w:before="0" w:beforeAutospacing="0" w:after="0" w:afterAutospacing="0"/>
        <w:ind w:left="674" w:right="674"/>
        <w:rPr>
          <w:sz w:val="28"/>
          <w:szCs w:val="28"/>
        </w:rPr>
      </w:pPr>
      <w:r w:rsidRPr="00AA278E">
        <w:rPr>
          <w:sz w:val="28"/>
          <w:szCs w:val="28"/>
        </w:rPr>
        <w:t xml:space="preserve">Ю. Б. </w:t>
      </w:r>
      <w:proofErr w:type="spellStart"/>
      <w:r w:rsidRPr="00AA278E">
        <w:rPr>
          <w:sz w:val="28"/>
          <w:szCs w:val="28"/>
        </w:rPr>
        <w:t>Гиппенрейтер</w:t>
      </w:r>
      <w:proofErr w:type="spellEnd"/>
      <w:r w:rsidRPr="00AA278E">
        <w:rPr>
          <w:sz w:val="28"/>
          <w:szCs w:val="28"/>
        </w:rPr>
        <w:t xml:space="preserve"> «Общаться с ребенком. Как?», М: </w:t>
      </w:r>
      <w:proofErr w:type="spellStart"/>
      <w:r w:rsidRPr="00AA278E">
        <w:rPr>
          <w:sz w:val="28"/>
          <w:szCs w:val="28"/>
        </w:rPr>
        <w:t>ЧеРо</w:t>
      </w:r>
      <w:proofErr w:type="spellEnd"/>
      <w:r w:rsidRPr="00AA278E">
        <w:rPr>
          <w:sz w:val="28"/>
          <w:szCs w:val="28"/>
        </w:rPr>
        <w:t>, 2002г.</w:t>
      </w:r>
    </w:p>
    <w:p w:rsidR="00DD4E5A" w:rsidRPr="00AA278E" w:rsidRDefault="00DD4E5A">
      <w:pPr>
        <w:rPr>
          <w:rFonts w:ascii="Times New Roman" w:hAnsi="Times New Roman" w:cs="Times New Roman"/>
          <w:sz w:val="28"/>
          <w:szCs w:val="28"/>
        </w:rPr>
      </w:pPr>
    </w:p>
    <w:sectPr w:rsidR="00DD4E5A" w:rsidRPr="00A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00"/>
    <w:rsid w:val="00AA278E"/>
    <w:rsid w:val="00B70C41"/>
    <w:rsid w:val="00DD4E5A"/>
    <w:rsid w:val="00E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2022-10-26T07:23:00Z</dcterms:created>
  <dcterms:modified xsi:type="dcterms:W3CDTF">2022-10-26T07:52:00Z</dcterms:modified>
</cp:coreProperties>
</file>