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4158E" w14:textId="52ED02BC" w:rsidR="00032118" w:rsidRPr="00AE7947" w:rsidRDefault="00032118" w:rsidP="00AE79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32"/>
          <w:szCs w:val="32"/>
        </w:rPr>
      </w:pPr>
      <w:r w:rsidRPr="00AE7947">
        <w:rPr>
          <w:color w:val="000000" w:themeColor="text1"/>
          <w:sz w:val="32"/>
          <w:szCs w:val="32"/>
        </w:rPr>
        <w:t xml:space="preserve">9 августа. День </w:t>
      </w:r>
      <w:proofErr w:type="spellStart"/>
      <w:r w:rsidRPr="00AE7947">
        <w:rPr>
          <w:color w:val="000000" w:themeColor="text1"/>
          <w:sz w:val="32"/>
          <w:szCs w:val="32"/>
        </w:rPr>
        <w:t>филимоновской</w:t>
      </w:r>
      <w:proofErr w:type="spellEnd"/>
      <w:r w:rsidRPr="00AE7947">
        <w:rPr>
          <w:color w:val="000000" w:themeColor="text1"/>
          <w:sz w:val="32"/>
          <w:szCs w:val="32"/>
        </w:rPr>
        <w:t xml:space="preserve"> игрушки.</w:t>
      </w:r>
    </w:p>
    <w:p w14:paraId="528BC0C7" w14:textId="0F29906A" w:rsidR="00032118" w:rsidRDefault="00032118" w:rsidP="00AE794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r w:rsidRPr="00D81301">
        <w:rPr>
          <w:color w:val="333333"/>
        </w:rPr>
        <w:t xml:space="preserve">Подготовила воспитатель: </w:t>
      </w:r>
      <w:proofErr w:type="spellStart"/>
      <w:r w:rsidRPr="00D81301">
        <w:rPr>
          <w:color w:val="333333"/>
        </w:rPr>
        <w:t>Харатян</w:t>
      </w:r>
      <w:proofErr w:type="spellEnd"/>
      <w:r w:rsidRPr="00D81301">
        <w:rPr>
          <w:color w:val="333333"/>
        </w:rPr>
        <w:t xml:space="preserve"> К.В.</w:t>
      </w:r>
    </w:p>
    <w:p w14:paraId="4895E0E3" w14:textId="4D74CE86" w:rsidR="00AE7947" w:rsidRDefault="00AE7947" w:rsidP="00AE7947">
      <w:pPr>
        <w:pStyle w:val="a3"/>
        <w:shd w:val="clear" w:color="auto" w:fill="FFFFFF"/>
        <w:tabs>
          <w:tab w:val="left" w:pos="6420"/>
        </w:tabs>
        <w:spacing w:before="0" w:beforeAutospacing="0" w:after="0" w:afterAutospacing="0"/>
        <w:rPr>
          <w:color w:val="333333"/>
        </w:rPr>
      </w:pPr>
      <w:r>
        <w:rPr>
          <w:color w:val="333333"/>
        </w:rPr>
        <w:tab/>
        <w:t xml:space="preserve">               </w:t>
      </w:r>
    </w:p>
    <w:p w14:paraId="36A10B2B" w14:textId="66ACD55B" w:rsidR="00AE7947" w:rsidRDefault="00AE7947" w:rsidP="00AE794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</w:rPr>
      </w:pPr>
      <w:r>
        <w:rPr>
          <w:noProof/>
          <w:color w:val="333333"/>
        </w:rPr>
        <w:drawing>
          <wp:inline distT="0" distB="0" distL="0" distR="0" wp14:anchorId="1699069D" wp14:editId="74D475B6">
            <wp:extent cx="2613660" cy="14998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9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F641D" w14:textId="77777777" w:rsidR="00032118" w:rsidRPr="00032118" w:rsidRDefault="00032118" w:rsidP="0003211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333333"/>
        </w:rPr>
        <w:tab/>
      </w:r>
      <w:r w:rsidRPr="00032118">
        <w:rPr>
          <w:color w:val="000000" w:themeColor="text1"/>
          <w:sz w:val="28"/>
          <w:szCs w:val="28"/>
        </w:rPr>
        <w:t xml:space="preserve">Старейшему российскому художественному промыслу очередной тематический день. К году народного творчества и культурного наследия мы решили воспользоваться нашей специальной подборкой игр и занятий, чтобы открыть детям мир </w:t>
      </w:r>
      <w:proofErr w:type="spellStart"/>
      <w:r w:rsidRPr="00032118">
        <w:rPr>
          <w:color w:val="000000" w:themeColor="text1"/>
          <w:sz w:val="28"/>
          <w:szCs w:val="28"/>
        </w:rPr>
        <w:t>филимоновской</w:t>
      </w:r>
      <w:proofErr w:type="spellEnd"/>
      <w:r w:rsidRPr="00032118">
        <w:rPr>
          <w:color w:val="000000" w:themeColor="text1"/>
          <w:sz w:val="28"/>
          <w:szCs w:val="28"/>
        </w:rPr>
        <w:t xml:space="preserve"> игрушки и увлечь их интересным творчеством. С целью </w:t>
      </w:r>
      <w:r w:rsidRPr="00032118">
        <w:rPr>
          <w:rStyle w:val="c1"/>
          <w:color w:val="000000" w:themeColor="text1"/>
          <w:sz w:val="28"/>
          <w:szCs w:val="28"/>
        </w:rPr>
        <w:t>вызвать интерес и любовь к народному искусству, уважение к труду народных мастеров, гордость за свою Родину. Дать возможность детям почувствовать себя народными мастерами.</w:t>
      </w:r>
    </w:p>
    <w:p w14:paraId="4246F47A" w14:textId="77777777" w:rsidR="00032118" w:rsidRPr="00032118" w:rsidRDefault="00032118" w:rsidP="0003211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2118">
        <w:rPr>
          <w:color w:val="000000" w:themeColor="text1"/>
          <w:sz w:val="28"/>
          <w:szCs w:val="28"/>
        </w:rPr>
        <w:t xml:space="preserve">        Зародилась эта игрушка в Одоевском районе Тульской области. А свое название получила от деревни Филимоново. Издавна в этих краях делали посуду из местной пластичной глины «</w:t>
      </w:r>
      <w:proofErr w:type="spellStart"/>
      <w:r w:rsidRPr="00032118">
        <w:rPr>
          <w:color w:val="000000" w:themeColor="text1"/>
          <w:sz w:val="28"/>
          <w:szCs w:val="28"/>
        </w:rPr>
        <w:t>синики</w:t>
      </w:r>
      <w:proofErr w:type="spellEnd"/>
      <w:r w:rsidRPr="00032118">
        <w:rPr>
          <w:color w:val="000000" w:themeColor="text1"/>
          <w:sz w:val="28"/>
          <w:szCs w:val="28"/>
        </w:rPr>
        <w:t>» (промыслу около 700 лет). Вылепит гончар посуду, а глина ещё останется. Вот из неё и получались игрушки. Игрушечным делом занимались женщины и дети, они лепили и расписывали свои игрушки-свистульки и продавали их на ярмарке.</w:t>
      </w:r>
    </w:p>
    <w:p w14:paraId="144A117F" w14:textId="60F8F15D" w:rsidR="00032118" w:rsidRPr="00032118" w:rsidRDefault="00032118" w:rsidP="00032118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2118">
        <w:rPr>
          <w:color w:val="000000" w:themeColor="text1"/>
          <w:sz w:val="28"/>
          <w:szCs w:val="28"/>
        </w:rPr>
        <w:t xml:space="preserve">       Дошколята узнали об уникальных свойствах глины «</w:t>
      </w:r>
      <w:proofErr w:type="spellStart"/>
      <w:r w:rsidRPr="00032118">
        <w:rPr>
          <w:color w:val="000000" w:themeColor="text1"/>
          <w:sz w:val="28"/>
          <w:szCs w:val="28"/>
        </w:rPr>
        <w:t>синики</w:t>
      </w:r>
      <w:proofErr w:type="spellEnd"/>
      <w:r w:rsidRPr="00032118">
        <w:rPr>
          <w:color w:val="000000" w:themeColor="text1"/>
          <w:sz w:val="28"/>
          <w:szCs w:val="28"/>
        </w:rPr>
        <w:t xml:space="preserve">», посмотрели видео сюжет как происходит производство игрушек: лепка, обжиг, роспись. Наглядно на демонстрационных плакатах посмотрели, на какие группы можно разделить все </w:t>
      </w:r>
      <w:proofErr w:type="spellStart"/>
      <w:r w:rsidRPr="00032118">
        <w:rPr>
          <w:color w:val="000000" w:themeColor="text1"/>
          <w:sz w:val="28"/>
          <w:szCs w:val="28"/>
        </w:rPr>
        <w:t>филимоновские</w:t>
      </w:r>
      <w:proofErr w:type="spellEnd"/>
      <w:r w:rsidRPr="00032118">
        <w:rPr>
          <w:color w:val="000000" w:themeColor="text1"/>
          <w:sz w:val="28"/>
          <w:szCs w:val="28"/>
        </w:rPr>
        <w:t xml:space="preserve"> игрушки.  Это -люди (солдаты, барыни), животные (олени, коровы, петухи, наседки, барашки), многофигурные композиции («</w:t>
      </w:r>
      <w:proofErr w:type="spellStart"/>
      <w:r w:rsidRPr="00032118">
        <w:rPr>
          <w:color w:val="000000" w:themeColor="text1"/>
          <w:sz w:val="28"/>
          <w:szCs w:val="28"/>
        </w:rPr>
        <w:t>Любота</w:t>
      </w:r>
      <w:proofErr w:type="spellEnd"/>
      <w:r w:rsidRPr="00032118">
        <w:rPr>
          <w:color w:val="000000" w:themeColor="text1"/>
          <w:sz w:val="28"/>
          <w:szCs w:val="28"/>
        </w:rPr>
        <w:t xml:space="preserve">» «Чаепитие», «Тройка»). Большое внимание уделили элементам </w:t>
      </w:r>
      <w:proofErr w:type="spellStart"/>
      <w:r w:rsidRPr="00032118">
        <w:rPr>
          <w:color w:val="000000" w:themeColor="text1"/>
          <w:sz w:val="28"/>
          <w:szCs w:val="28"/>
        </w:rPr>
        <w:t>филимоновской</w:t>
      </w:r>
      <w:proofErr w:type="spellEnd"/>
      <w:r w:rsidRPr="00032118">
        <w:rPr>
          <w:color w:val="000000" w:themeColor="text1"/>
          <w:sz w:val="28"/>
          <w:szCs w:val="28"/>
        </w:rPr>
        <w:t xml:space="preserve"> росписи: чередование горизонтальных или вертикальных полос по белому, жёлтому фону.</w:t>
      </w:r>
    </w:p>
    <w:p w14:paraId="788DE709" w14:textId="0C817927" w:rsidR="00032118" w:rsidRPr="00032118" w:rsidRDefault="00032118" w:rsidP="00032118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2118">
        <w:rPr>
          <w:color w:val="000000" w:themeColor="text1"/>
          <w:sz w:val="28"/>
          <w:szCs w:val="28"/>
        </w:rPr>
        <w:t xml:space="preserve">        В орнаменте преобладают круги, «розетки», треугольники, зигзаги, точки. Красная, зелёная, жёлтая полосочка на вытянутых фигурках игрушки придают ей радужность и нарядность. Этим и отличается незатейливая </w:t>
      </w:r>
      <w:proofErr w:type="spellStart"/>
      <w:r w:rsidRPr="00032118">
        <w:rPr>
          <w:color w:val="000000" w:themeColor="text1"/>
          <w:sz w:val="28"/>
          <w:szCs w:val="28"/>
        </w:rPr>
        <w:t>филимоновская</w:t>
      </w:r>
      <w:proofErr w:type="spellEnd"/>
      <w:r w:rsidRPr="00032118">
        <w:rPr>
          <w:color w:val="000000" w:themeColor="text1"/>
          <w:sz w:val="28"/>
          <w:szCs w:val="28"/>
        </w:rPr>
        <w:t xml:space="preserve"> игрушка (обычно свистулька) от всех других. Дети тут же попробовали посвистеть, поинтересовались, как делается отверстие для свистка и отчего звук у каждой свистульки разный.</w:t>
      </w:r>
    </w:p>
    <w:p w14:paraId="261A7088" w14:textId="5F5BCA93" w:rsidR="00AE7947" w:rsidRPr="00032118" w:rsidRDefault="00032118" w:rsidP="00032118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2118">
        <w:rPr>
          <w:color w:val="000000" w:themeColor="text1"/>
          <w:sz w:val="28"/>
          <w:szCs w:val="28"/>
        </w:rPr>
        <w:t xml:space="preserve">     Настал момент творчества. Каждый ребёнок получил шаблон – заготовку настоящей </w:t>
      </w:r>
      <w:proofErr w:type="spellStart"/>
      <w:r w:rsidRPr="00032118">
        <w:rPr>
          <w:color w:val="000000" w:themeColor="text1"/>
          <w:sz w:val="28"/>
          <w:szCs w:val="28"/>
        </w:rPr>
        <w:t>филимоновской</w:t>
      </w:r>
      <w:proofErr w:type="spellEnd"/>
      <w:r w:rsidRPr="00032118">
        <w:rPr>
          <w:color w:val="000000" w:themeColor="text1"/>
          <w:sz w:val="28"/>
          <w:szCs w:val="28"/>
        </w:rPr>
        <w:t xml:space="preserve"> игрушки и попробовал разукрасить её согласно традиции, в яркую полоску.</w:t>
      </w:r>
    </w:p>
    <w:p w14:paraId="54586983" w14:textId="3658ED0C" w:rsidR="00032118" w:rsidRPr="00032118" w:rsidRDefault="00032118" w:rsidP="00032118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2118">
        <w:rPr>
          <w:color w:val="000000" w:themeColor="text1"/>
          <w:sz w:val="28"/>
          <w:szCs w:val="28"/>
        </w:rPr>
        <w:t xml:space="preserve">      Результаты превзошли ожидания. Игрушка порадовала каждого ребёнка — делали её со старанием добрые детские руки.</w:t>
      </w:r>
    </w:p>
    <w:p w14:paraId="5ED4BA5A" w14:textId="14DCFC0E" w:rsidR="00032118" w:rsidRPr="00032118" w:rsidRDefault="00032118" w:rsidP="00032118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2118">
        <w:rPr>
          <w:color w:val="000000" w:themeColor="text1"/>
          <w:sz w:val="28"/>
          <w:szCs w:val="28"/>
        </w:rPr>
        <w:t xml:space="preserve">      Закончили работу просмотром мультфильма о трудолюбии «Мороз Иванович». А также обзором книг о труде, ремесле и праздности.</w:t>
      </w:r>
    </w:p>
    <w:p w14:paraId="21FE00E3" w14:textId="7C9F5791" w:rsidR="00032118" w:rsidRPr="00032118" w:rsidRDefault="00032118" w:rsidP="00032118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2118">
        <w:rPr>
          <w:color w:val="000000" w:themeColor="text1"/>
          <w:sz w:val="28"/>
          <w:szCs w:val="28"/>
        </w:rPr>
        <w:lastRenderedPageBreak/>
        <w:t xml:space="preserve">     В завершении встречи сделали выставку рисунков «</w:t>
      </w:r>
      <w:proofErr w:type="spellStart"/>
      <w:r w:rsidRPr="00032118">
        <w:rPr>
          <w:color w:val="000000" w:themeColor="text1"/>
          <w:sz w:val="28"/>
          <w:szCs w:val="28"/>
        </w:rPr>
        <w:t>Филимоновская</w:t>
      </w:r>
      <w:proofErr w:type="spellEnd"/>
      <w:r w:rsidRPr="00032118">
        <w:rPr>
          <w:color w:val="000000" w:themeColor="text1"/>
          <w:sz w:val="28"/>
          <w:szCs w:val="28"/>
        </w:rPr>
        <w:t xml:space="preserve"> игрушка», где каждый воспитанник представил свою работу.</w:t>
      </w:r>
    </w:p>
    <w:p w14:paraId="00C26C04" w14:textId="527D7CD8" w:rsidR="00AE7947" w:rsidRDefault="00032118" w:rsidP="00843A82">
      <w:pPr>
        <w:pStyle w:val="a3"/>
        <w:spacing w:before="0" w:beforeAutospacing="0" w:after="0" w:afterAutospacing="0"/>
        <w:rPr>
          <w:color w:val="000000" w:themeColor="text1"/>
          <w:sz w:val="28"/>
          <w:szCs w:val="28"/>
        </w:rPr>
      </w:pPr>
      <w:r w:rsidRPr="00032118">
        <w:rPr>
          <w:color w:val="000000" w:themeColor="text1"/>
          <w:sz w:val="28"/>
          <w:szCs w:val="28"/>
        </w:rPr>
        <w:t xml:space="preserve">     Дети были в восторге. В течение практически двух часов ребята были вовлечены в мир народного творчества. И успели многое: узнать о народном промысле, посмотреть сюжеты, нарисовать и создать игрушку, прочитать пословицы и даже поиграть.</w:t>
      </w:r>
    </w:p>
    <w:p w14:paraId="1B76E941" w14:textId="46333E27" w:rsidR="00AE7947" w:rsidRDefault="00AE7947" w:rsidP="00AE7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E457561" wp14:editId="4CF6A711">
            <wp:extent cx="2858114" cy="1285923"/>
            <wp:effectExtent l="4762" t="0" r="4763" b="476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9688" cy="13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B4B4BA" wp14:editId="5F0821A5">
            <wp:extent cx="2877945" cy="1294843"/>
            <wp:effectExtent l="0" t="8573" r="9208" b="920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7088" cy="131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FD28F71" wp14:editId="12B6692A">
            <wp:extent cx="1293396" cy="2872740"/>
            <wp:effectExtent l="0" t="0" r="254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78" cy="2957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BA161C" wp14:editId="28A31F91">
            <wp:extent cx="1287045" cy="2865120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193" cy="292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33FB1" w14:textId="4200693F" w:rsidR="0067014F" w:rsidRDefault="00843A82" w:rsidP="00AE7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06DB25" wp14:editId="2AE7F020">
            <wp:extent cx="1135374" cy="252222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16" cy="25383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EC2100" wp14:editId="34CA997B">
            <wp:extent cx="1126601" cy="25069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191" cy="254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CBCAED" wp14:editId="4F309BD5">
            <wp:extent cx="2522220" cy="25222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52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014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6701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27BC07" wp14:editId="38CE09C9">
            <wp:extent cx="2377440" cy="2377440"/>
            <wp:effectExtent l="0" t="0" r="3810" b="381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67" cy="2378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01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62E58B" wp14:editId="30982CD1">
            <wp:extent cx="2362200" cy="2362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45E5C" w14:textId="5FBEDFB0" w:rsidR="00AE7947" w:rsidRDefault="00843A82" w:rsidP="00AE794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D04DB9" wp14:editId="6753F9F8">
            <wp:extent cx="2705100" cy="270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428B26" wp14:editId="30F6A459">
            <wp:extent cx="2689860" cy="2689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781D5" w14:textId="38984FCF" w:rsidR="00AE7947" w:rsidRDefault="00AE7947" w:rsidP="00AE7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E59507" wp14:editId="0BEDD255">
            <wp:extent cx="5875655" cy="2849880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89" cy="28702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6E599" w14:textId="67C73C1E" w:rsidR="00AE7947" w:rsidRDefault="00843A82" w:rsidP="00AE7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BE95EB" wp14:editId="56752988">
            <wp:extent cx="5937885" cy="2548255"/>
            <wp:effectExtent l="0" t="0" r="571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14F736" w14:textId="77777777" w:rsidR="00073AA6" w:rsidRDefault="00073AA6" w:rsidP="00AE79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Источник:</w:t>
      </w:r>
      <w:r w:rsidRPr="00073AA6">
        <w:t xml:space="preserve"> </w:t>
      </w:r>
      <w:r>
        <w:t>1).</w:t>
      </w:r>
      <w:hyperlink r:id="rId18" w:history="1">
        <w:r w:rsidRPr="00DD0D3B">
          <w:rPr>
            <w:rStyle w:val="a4"/>
            <w:rFonts w:ascii="Times New Roman" w:hAnsi="Times New Roman" w:cs="Times New Roman"/>
            <w:sz w:val="28"/>
            <w:szCs w:val="28"/>
          </w:rPr>
          <w:t>https://razvivashka.online/tvorchestvo/filimonovskaya-igrushka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5136E933" w14:textId="3DAAC359" w:rsidR="00AE7947" w:rsidRDefault="00073AA6" w:rsidP="00AE794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2).</w:t>
      </w:r>
      <w:r w:rsidRPr="00073AA6">
        <w:rPr>
          <w:rFonts w:ascii="Times New Roman" w:hAnsi="Times New Roman" w:cs="Times New Roman"/>
          <w:sz w:val="28"/>
          <w:szCs w:val="28"/>
        </w:rPr>
        <w:t>https://yandex.ru/video/preview/?text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14:paraId="77D78D0D" w14:textId="77777777" w:rsidR="00073AA6" w:rsidRDefault="00073AA6" w:rsidP="00AE7947">
      <w:pPr>
        <w:rPr>
          <w:rFonts w:ascii="Times New Roman" w:hAnsi="Times New Roman" w:cs="Times New Roman"/>
          <w:sz w:val="28"/>
          <w:szCs w:val="28"/>
        </w:rPr>
      </w:pPr>
    </w:p>
    <w:p w14:paraId="39ACD449" w14:textId="77777777" w:rsidR="00073AA6" w:rsidRDefault="00073AA6" w:rsidP="00AE7947">
      <w:pPr>
        <w:rPr>
          <w:rFonts w:ascii="Times New Roman" w:hAnsi="Times New Roman" w:cs="Times New Roman"/>
          <w:sz w:val="28"/>
          <w:szCs w:val="28"/>
        </w:rPr>
      </w:pPr>
    </w:p>
    <w:p w14:paraId="2464FC2A" w14:textId="512A9260" w:rsidR="00AE7947" w:rsidRDefault="00AE7947" w:rsidP="00AE7947">
      <w:pPr>
        <w:rPr>
          <w:rFonts w:ascii="Times New Roman" w:hAnsi="Times New Roman" w:cs="Times New Roman"/>
          <w:sz w:val="28"/>
          <w:szCs w:val="28"/>
        </w:rPr>
      </w:pPr>
    </w:p>
    <w:p w14:paraId="693E52C6" w14:textId="77777777" w:rsidR="00AE7947" w:rsidRPr="00AE7947" w:rsidRDefault="00AE7947" w:rsidP="00AE7947">
      <w:pPr>
        <w:rPr>
          <w:rFonts w:ascii="Times New Roman" w:hAnsi="Times New Roman" w:cs="Times New Roman"/>
          <w:sz w:val="28"/>
          <w:szCs w:val="28"/>
        </w:rPr>
      </w:pPr>
    </w:p>
    <w:sectPr w:rsidR="00AE7947" w:rsidRPr="00AE7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FEA"/>
    <w:rsid w:val="00032118"/>
    <w:rsid w:val="00073AA6"/>
    <w:rsid w:val="000A00A1"/>
    <w:rsid w:val="000A74D0"/>
    <w:rsid w:val="0067014F"/>
    <w:rsid w:val="006F3FEA"/>
    <w:rsid w:val="00843A82"/>
    <w:rsid w:val="00AE7947"/>
    <w:rsid w:val="00F5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8B3E8"/>
  <w15:chartTrackingRefBased/>
  <w15:docId w15:val="{72158799-7D25-4B76-9D9C-9F1BADCBA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2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032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32118"/>
  </w:style>
  <w:style w:type="character" w:styleId="a4">
    <w:name w:val="Hyperlink"/>
    <w:basedOn w:val="a0"/>
    <w:uiPriority w:val="99"/>
    <w:unhideWhenUsed/>
    <w:rsid w:val="00073AA6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073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razvivashka.online/tvorchestvo/filimonovskaya-igrushk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432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2022-08-09T11:35:00Z</dcterms:created>
  <dcterms:modified xsi:type="dcterms:W3CDTF">2022-08-09T12:07:00Z</dcterms:modified>
</cp:coreProperties>
</file>