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37" w:rsidRPr="0070080B" w:rsidRDefault="00544937" w:rsidP="00544937">
      <w:pPr>
        <w:shd w:val="clear" w:color="auto" w:fill="FFFFFF"/>
        <w:spacing w:after="0" w:line="240" w:lineRule="auto"/>
        <w:jc w:val="center"/>
        <w:textAlignment w:val="baseline"/>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Подборка консультационного материала</w:t>
      </w:r>
    </w:p>
    <w:p w:rsidR="00544937" w:rsidRPr="0070080B" w:rsidRDefault="00544937" w:rsidP="00544937">
      <w:pPr>
        <w:shd w:val="clear" w:color="auto" w:fill="FFFFFF"/>
        <w:spacing w:after="0" w:line="240" w:lineRule="auto"/>
        <w:jc w:val="center"/>
        <w:textAlignment w:val="baseline"/>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для педагогов и родителей</w:t>
      </w:r>
    </w:p>
    <w:p w:rsidR="00544937" w:rsidRPr="0070080B" w:rsidRDefault="00544937" w:rsidP="00544937">
      <w:pPr>
        <w:jc w:val="center"/>
        <w:rPr>
          <w:rFonts w:ascii="Times New Roman" w:eastAsia="Times New Roman" w:hAnsi="Times New Roman" w:cs="Times New Roman"/>
          <w:b/>
          <w:sz w:val="28"/>
          <w:szCs w:val="28"/>
        </w:rPr>
      </w:pPr>
      <w:r w:rsidRPr="0070080B">
        <w:rPr>
          <w:rFonts w:ascii="Times New Roman" w:eastAsia="Times New Roman" w:hAnsi="Times New Roman" w:cs="Times New Roman"/>
          <w:b/>
          <w:sz w:val="28"/>
          <w:szCs w:val="28"/>
        </w:rPr>
        <w:t>«Психология может быть интересной!».</w:t>
      </w:r>
    </w:p>
    <w:p w:rsidR="00B33DB7" w:rsidRPr="00B33DB7" w:rsidRDefault="00B33DB7" w:rsidP="00B33DB7">
      <w:pPr>
        <w:jc w:val="center"/>
        <w:rPr>
          <w:rFonts w:ascii="Times New Roman" w:eastAsia="Times New Roman" w:hAnsi="Times New Roman" w:cs="Times New Roman"/>
          <w:b/>
          <w:color w:val="000000"/>
          <w:sz w:val="28"/>
          <w:szCs w:val="28"/>
          <w:lang w:eastAsia="ru-RU"/>
        </w:rPr>
      </w:pPr>
      <w:r w:rsidRPr="00B33DB7">
        <w:rPr>
          <w:rFonts w:ascii="Times New Roman" w:eastAsia="Times New Roman" w:hAnsi="Times New Roman" w:cs="Times New Roman"/>
          <w:b/>
          <w:bCs/>
          <w:sz w:val="28"/>
          <w:szCs w:val="28"/>
          <w:lang w:eastAsia="ru-RU"/>
        </w:rPr>
        <w:t>«</w:t>
      </w:r>
      <w:r w:rsidRPr="00B33DB7">
        <w:rPr>
          <w:rFonts w:ascii="Times New Roman" w:eastAsia="Times New Roman" w:hAnsi="Times New Roman" w:cs="Times New Roman"/>
          <w:b/>
          <w:color w:val="000000"/>
          <w:sz w:val="28"/>
          <w:szCs w:val="28"/>
          <w:lang w:eastAsia="ru-RU"/>
        </w:rPr>
        <w:t>Когда ребенок не умеет общаться...</w:t>
      </w:r>
      <w:r w:rsidRPr="00B33DB7">
        <w:rPr>
          <w:rFonts w:ascii="Times New Roman" w:eastAsia="Times New Roman" w:hAnsi="Times New Roman" w:cs="Times New Roman"/>
          <w:b/>
          <w:color w:val="000000"/>
          <w:sz w:val="28"/>
          <w:szCs w:val="28"/>
          <w:lang w:eastAsia="ru-RU"/>
        </w:rPr>
        <w:t>»</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Остановимся на типичных трудностях, что ис</w:t>
      </w:r>
      <w:r>
        <w:rPr>
          <w:rFonts w:ascii="Times New Roman" w:eastAsia="Times New Roman" w:hAnsi="Times New Roman" w:cs="Times New Roman"/>
          <w:color w:val="000000"/>
          <w:sz w:val="28"/>
          <w:szCs w:val="28"/>
          <w:lang w:eastAsia="ru-RU"/>
        </w:rPr>
        <w:t xml:space="preserve">пытывают дети 5-7лет в общении. </w:t>
      </w:r>
      <w:r w:rsidRPr="00B33DB7">
        <w:rPr>
          <w:rFonts w:ascii="Times New Roman" w:eastAsia="Times New Roman" w:hAnsi="Times New Roman" w:cs="Times New Roman"/>
          <w:color w:val="000000"/>
          <w:sz w:val="28"/>
          <w:szCs w:val="28"/>
          <w:lang w:eastAsia="ru-RU"/>
        </w:rPr>
        <w:t>Несколько слов об отличительных особенностях этого возраста. К ним относятся: чувство уверенности в себе при общении, а также осознание своих возможностей: «На что я способен?»</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Наиболее часто родителей, воспитателей и педагогов беспокоят такие индивидуальные особенности ребенка как медлительность, упрямство, неуравновешенность, эгоизм, агрессивность и жестокость, неуверенность в себе, страхи, вранье и т. д. Кроме того, не всегда нам, взрослым понятно, почему у ребенка нет друзей, не складываются отношения с родными, он не ходит гулять, так как на него не обращают внимания.</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Для того, чтобы помочь ребенку в решении его коммуникативных проблем, необходимо понять их причины. К ним относится: неблагополучные отношения в семье, которые проявляются в непоследовательности и противоречивости воспитания. Отвержение, излишняя требовательность - это лишь некоторые черты неадекватного отношения к ребенку.</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Показателями неблагополучной для ребенка обстановки являются:</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выраженное переживание удовольствия от общения с близкими людьми;</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уверенность в своих силах, удовлетворение собой;</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умение видеть свои недостатки и способность просить помощи у окружающих;</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ощущение свободы, автономности при общении со взрослыми.</w:t>
      </w:r>
    </w:p>
    <w:p w:rsid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Второй причиной могут стать психофизиологические нарушения, соматические и наследственные заболевания. Часто признаком заболевания является отказ ребенка от контактов со сверстниками, избегание любого общения, ухода в себя, замкнутость и пассивность. Возможно проявление повышенной возбудимости с агрессивностью, драчливостью, повышенная склонность к конфликтам, мстительность, стремление причинить боль. Испытывают трудности в общении дети с двигательной расторможенностью, повышенной возбудимостью. У некоторых детей проявляется склонность к резким колебаниям настроения, плаксивость и мнительность.</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lastRenderedPageBreak/>
        <w:t>У дошкольников могут проявляться следующие неблагоприятные характеристики:</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неспособность сопереживать другому человеку ни в реальной ситуации, ни при прослушивании сказок. Обычно ребенок, слушающий сказку, переживает вместе с главным героем его приключения, эти переживания буквально «написаны» на его лице;</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неспособность откликнуться на эмоциональное состояние близких людей;</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отсутствие способности к эмоциональной саморегуляции и контролю за своим поведением;</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множество отрицательных эмоций и страхов, к которым ребенок постоянно возвращается при общении.</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И последний момент: на особенности общения влияет тип нервной системы, который проявляется в темпераменте ребенка. Остановимся на краткой характеристике проявлений различных темпераментов.</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Для сангвиников характерна повышенная активность, богатство мимики и движений, впечатлительность. Такой ребенок легко сходится с людьми, хотя он не отличается постоянством в своих привязанностях.</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Холерики - энергичны, резки в движениях, у них ярко выражены эмоции. При неблагоприятных условиях дети - холерики становятся вспыльчивыми, не способны к самоконтролю, раздражительны и агрессивны.</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Флегматики характеризуются низкой активностью, медлительностью, спокойствием, постоянством привязанностей. Дети - флегматики трудно сходятся с людьми, затрудняются в проявлении своих чувств.</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Меланхоликам характерна низкая активность, сдержанность речи, слабо выражены чувства. На этом фоне у них могут развиться эмоциональная ранимость, замкнутость и отчужденность, тревожность и неуверенность в себе. Таких детей пугает новая обстановка и незнакомые люди. Главное: не надо стремиться переделать ребенка. Нужно ему только помочь в естественном психическом развитии.</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Агрессивный ребенок</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Часто приходится слышать от огорченных родителей: «Такой хороший был мальчик, а сейчас драчун! В детском саду только его и ругают!»</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lastRenderedPageBreak/>
        <w:t>К сожалению, нередко эти жалобы вполне обоснованы. Такие превращения из «хорошего», «доброго» мальчика, реже девочки, в драчуна и задиру встречаются достаточно часто. Почти в каждой группе есть такие дети.</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Вспышки ярости с элементами агрессивного поведения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И вот появляется реальная возможность для возникновения конфликта. Как правильно вести себя в этой ситуации? Постарайтесь перевести активность ребенка в другое русло. Предложите ему какую-нибудь игру или отвлеките его внимание от предмета желания, и вы убедитесь, что этого конфликта возможно избежать.</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Большое значение для появления агрессивности в дошкольном возрасте имеет популярность ребенка в группе сверстников. Не имея адекватных средств общения, ребенок кулаками стремится занять лидерское место в группе.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видами деятельности. Среди дошкольников ценятся также внешний вид и красивая одежда, общительность, готовность делиться игрушками. Не доминирующее значение имеет то, насколько ребенок овладел навыками игры, как он умеет организовать игру, придумать сюжет, распределить роли и т. п. Подобные факторы полностью определяют положение ребенка в группе сверстников.</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Агрессивность, таким образом, 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 переживаний и конфликтов.</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Вот основные принципы общения с агрессивным ребенком:</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Помнить, что запрет и повышение голоса - самые неэффективные способы преодоления агрессивности. Лишь поняв причины агрессивного поведения и сняв их, можно надеяться, что агрессивность у ребенка будет снята.</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Дать ребенку возможность выплеснуть свою агрессию, сместив ее на другие объекты. Можно разрешить ребенку поколотить подушку или разорвать «портрет» его врага.</w:t>
      </w:r>
    </w:p>
    <w:p w:rsidR="00B33DB7" w:rsidRPr="00B33DB7" w:rsidRDefault="00B33DB7" w:rsidP="00B33DB7">
      <w:pPr>
        <w:rPr>
          <w:rFonts w:ascii="Times New Roman" w:eastAsia="Times New Roman" w:hAnsi="Times New Roman" w:cs="Times New Roman"/>
          <w:color w:val="000000"/>
          <w:sz w:val="28"/>
          <w:szCs w:val="28"/>
          <w:lang w:eastAsia="ru-RU"/>
        </w:rPr>
      </w:pP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lastRenderedPageBreak/>
        <w:t>- Показывать ребенку личный пример эффективного поведения. Не допускать при нем вспышек гнева или нелестные высказывания о своих друзьях.</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Поступать так, чтобы ребенок в каждый момент времени чувствовал, что его любят, ценят и принимают его таким, каков он есть.</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Конфликтный ребенок</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Детские ссор</w:t>
      </w:r>
      <w:r>
        <w:rPr>
          <w:rFonts w:ascii="Times New Roman" w:eastAsia="Times New Roman" w:hAnsi="Times New Roman" w:cs="Times New Roman"/>
          <w:color w:val="000000"/>
          <w:sz w:val="28"/>
          <w:szCs w:val="28"/>
          <w:lang w:eastAsia="ru-RU"/>
        </w:rPr>
        <w:t xml:space="preserve">ы... знакомы каждому взрослому. </w:t>
      </w:r>
      <w:r w:rsidRPr="00B33DB7">
        <w:rPr>
          <w:rFonts w:ascii="Times New Roman" w:eastAsia="Times New Roman" w:hAnsi="Times New Roman" w:cs="Times New Roman"/>
          <w:color w:val="000000"/>
          <w:sz w:val="28"/>
          <w:szCs w:val="28"/>
          <w:lang w:eastAsia="ru-RU"/>
        </w:rPr>
        <w:t>Но одни дети ссорятся и быстро мирятся друг с другом, другие более конфликтны и ссоры их часто сопровождаются драками. Психологи отмечают много факторов, вызывающих их.</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Например, в семье растет ребенок - задира. Он постоянно задирает своего брата или детей, с которыми общается, если знает, что ему не дадут сдачи. Возможно такому ребенку не хватает в семье внимания и заботы, и он стремится оказаться в центре внимания, а драка - хороший способ не только оказаться в центре внимания, но и показать свое превосходство над другими. Иная ситуация: ребенок, который постоянно «ищет» неприятностей. Кажется, что он специально провоцирует других детей, а в итоге ока</w:t>
      </w:r>
      <w:r>
        <w:rPr>
          <w:rFonts w:ascii="Times New Roman" w:eastAsia="Times New Roman" w:hAnsi="Times New Roman" w:cs="Times New Roman"/>
          <w:color w:val="000000"/>
          <w:sz w:val="28"/>
          <w:szCs w:val="28"/>
          <w:lang w:eastAsia="ru-RU"/>
        </w:rPr>
        <w:t xml:space="preserve">зывается сам жертвой конфликта. </w:t>
      </w:r>
      <w:r w:rsidRPr="00B33DB7">
        <w:rPr>
          <w:rFonts w:ascii="Times New Roman" w:eastAsia="Times New Roman" w:hAnsi="Times New Roman" w:cs="Times New Roman"/>
          <w:color w:val="000000"/>
          <w:sz w:val="28"/>
          <w:szCs w:val="28"/>
          <w:lang w:eastAsia="ru-RU"/>
        </w:rPr>
        <w:t>Причиной может быть эгоистичнос</w:t>
      </w:r>
      <w:r>
        <w:rPr>
          <w:rFonts w:ascii="Times New Roman" w:eastAsia="Times New Roman" w:hAnsi="Times New Roman" w:cs="Times New Roman"/>
          <w:color w:val="000000"/>
          <w:sz w:val="28"/>
          <w:szCs w:val="28"/>
          <w:lang w:eastAsia="ru-RU"/>
        </w:rPr>
        <w:t xml:space="preserve">ть ребенка. Если ребенок дома - </w:t>
      </w:r>
      <w:r w:rsidRPr="00B33DB7">
        <w:rPr>
          <w:rFonts w:ascii="Times New Roman" w:eastAsia="Times New Roman" w:hAnsi="Times New Roman" w:cs="Times New Roman"/>
          <w:color w:val="000000"/>
          <w:sz w:val="28"/>
          <w:szCs w:val="28"/>
          <w:lang w:eastAsia="ru-RU"/>
        </w:rPr>
        <w:t>безусловный центр всеобщего внимания, то разумеется он ждет такого же отношения к себе и со стороны других детей и, часто не получает его. Тогда он начинает добиваться этого, провоцируя конфликты.</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Возможна и обратная ситуация, когда ребенок в семье «заброшен». Он вымещает накопившиеся в его душе чувства в ссоре. А может быть, ребенок видит, как дома мама с папой постоянно ссорятся, и просто начинает подражать их поведению.</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В любом случае почти всегда конфликтное поведение ребенка является сигналом. Поэтому взрослым я рекомендую прислушаться советов, касающихся стиля поведения с конфликтным ребенком:</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Сдерживать стремление ребенка провоцировать ссоры с другими. Обращать внимание на недружелюбные взгляды друг на друга или бормотания чего-либо с обидой себе под нос.</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Стремиться прекратить ссору. Старайтесь объективно разобраться в причинах ее возникновения.</w:t>
      </w:r>
    </w:p>
    <w:p w:rsidR="00B33DB7" w:rsidRPr="00B33DB7" w:rsidRDefault="00B33DB7" w:rsidP="00B33DB7">
      <w:pPr>
        <w:rPr>
          <w:rFonts w:ascii="Times New Roman" w:eastAsia="Times New Roman" w:hAnsi="Times New Roman" w:cs="Times New Roman"/>
          <w:color w:val="000000"/>
          <w:sz w:val="28"/>
          <w:szCs w:val="28"/>
          <w:lang w:eastAsia="ru-RU"/>
        </w:rPr>
      </w:pP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lastRenderedPageBreak/>
        <w:t>- После конфликта (если уж так получилось) обговорите с ребенком причины его возникновения, определите неправильные действия вашего ребенка, которые привели к конфликту. Попытайтесь вместе с ребенком найти иные возможные способы выхода из конфликтной ситуации.</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B33DB7" w:rsidRPr="00B33DB7" w:rsidRDefault="00B33DB7" w:rsidP="00B33DB7">
      <w:pPr>
        <w:rPr>
          <w:rFonts w:ascii="Times New Roman" w:eastAsia="Times New Roman" w:hAnsi="Times New Roman" w:cs="Times New Roman"/>
          <w:color w:val="000000"/>
          <w:sz w:val="28"/>
          <w:szCs w:val="28"/>
          <w:lang w:eastAsia="ru-RU"/>
        </w:rPr>
      </w:pPr>
      <w:r w:rsidRPr="00B33DB7">
        <w:rPr>
          <w:rFonts w:ascii="Times New Roman" w:eastAsia="Times New Roman" w:hAnsi="Times New Roman" w:cs="Times New Roman"/>
          <w:color w:val="000000"/>
          <w:sz w:val="28"/>
          <w:szCs w:val="28"/>
          <w:lang w:eastAsia="ru-RU"/>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так как дети сами смогут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554A3D" w:rsidRDefault="00554A3D"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p>
    <w:p w:rsidR="00B33DB7" w:rsidRDefault="00B33DB7" w:rsidP="00554A3D">
      <w:pPr>
        <w:rPr>
          <w:rFonts w:ascii="Times New Roman" w:eastAsia="Times New Roman" w:hAnsi="Times New Roman" w:cs="Times New Roman"/>
          <w:color w:val="000000"/>
          <w:sz w:val="28"/>
          <w:szCs w:val="28"/>
          <w:lang w:eastAsia="ru-RU"/>
        </w:rPr>
      </w:pPr>
      <w:bookmarkStart w:id="0" w:name="_GoBack"/>
      <w:bookmarkEnd w:id="0"/>
    </w:p>
    <w:p w:rsidR="00544937" w:rsidRPr="00544937" w:rsidRDefault="00544937" w:rsidP="00554A3D">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lastRenderedPageBreak/>
        <w:t>Список литературы:</w:t>
      </w:r>
    </w:p>
    <w:p w:rsidR="00544937" w:rsidRPr="00544937" w:rsidRDefault="00544937" w:rsidP="00544937">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t>1.</w:t>
      </w:r>
      <w:r w:rsidRPr="00544937">
        <w:rPr>
          <w:rFonts w:ascii="Times New Roman" w:eastAsia="Times New Roman" w:hAnsi="Times New Roman" w:cs="Times New Roman"/>
          <w:color w:val="000000"/>
          <w:sz w:val="28"/>
          <w:szCs w:val="28"/>
          <w:lang w:eastAsia="ru-RU"/>
        </w:rPr>
        <w:tab/>
        <w:t>Ковальчук Я.И. Индивидуальный подход в воспитании: Пособие для воспитателей детского сада. –  М.: Просвещение, 1999</w:t>
      </w:r>
    </w:p>
    <w:p w:rsidR="00544937" w:rsidRPr="00544937" w:rsidRDefault="00544937" w:rsidP="00544937">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t>2.</w:t>
      </w:r>
      <w:r w:rsidRPr="00544937">
        <w:rPr>
          <w:rFonts w:ascii="Times New Roman" w:eastAsia="Times New Roman" w:hAnsi="Times New Roman" w:cs="Times New Roman"/>
          <w:color w:val="000000"/>
          <w:sz w:val="28"/>
          <w:szCs w:val="28"/>
          <w:lang w:eastAsia="ru-RU"/>
        </w:rPr>
        <w:tab/>
        <w:t>Козлова А.В. Работа ДОУ с семьёй. –  М.: ТЦ Сфера, 2004</w:t>
      </w:r>
    </w:p>
    <w:p w:rsidR="00544937" w:rsidRDefault="00544937" w:rsidP="00544937">
      <w:pPr>
        <w:rPr>
          <w:rFonts w:ascii="Times New Roman" w:eastAsia="Times New Roman" w:hAnsi="Times New Roman" w:cs="Times New Roman"/>
          <w:color w:val="000000"/>
          <w:sz w:val="28"/>
          <w:szCs w:val="28"/>
          <w:lang w:eastAsia="ru-RU"/>
        </w:rPr>
      </w:pPr>
      <w:r w:rsidRPr="00544937">
        <w:rPr>
          <w:rFonts w:ascii="Times New Roman" w:eastAsia="Times New Roman" w:hAnsi="Times New Roman" w:cs="Times New Roman"/>
          <w:color w:val="000000"/>
          <w:sz w:val="28"/>
          <w:szCs w:val="28"/>
          <w:lang w:eastAsia="ru-RU"/>
        </w:rPr>
        <w:t>3.</w:t>
      </w:r>
      <w:r w:rsidRPr="00544937">
        <w:rPr>
          <w:rFonts w:ascii="Times New Roman" w:eastAsia="Times New Roman" w:hAnsi="Times New Roman" w:cs="Times New Roman"/>
          <w:color w:val="000000"/>
          <w:sz w:val="28"/>
          <w:szCs w:val="28"/>
          <w:lang w:eastAsia="ru-RU"/>
        </w:rPr>
        <w:tab/>
        <w:t>Кононко Е.Л. Чтобы личность состоялась. – К.: Рад. школа, 1991</w:t>
      </w:r>
    </w:p>
    <w:p w:rsidR="00544937" w:rsidRDefault="00544937" w:rsidP="00544937">
      <w:pPr>
        <w:rPr>
          <w:rFonts w:ascii="Times New Roman" w:eastAsia="Times New Roman" w:hAnsi="Times New Roman" w:cs="Times New Roman"/>
          <w:color w:val="000000"/>
          <w:sz w:val="28"/>
          <w:szCs w:val="28"/>
          <w:lang w:eastAsia="ru-RU"/>
        </w:rPr>
      </w:pPr>
    </w:p>
    <w:p w:rsidR="00544937" w:rsidRDefault="00544937" w:rsidP="00544937">
      <w:pPr>
        <w:rPr>
          <w:rFonts w:ascii="Times New Roman" w:eastAsia="Times New Roman" w:hAnsi="Times New Roman" w:cs="Times New Roman"/>
          <w:color w:val="000000"/>
          <w:sz w:val="28"/>
          <w:szCs w:val="28"/>
          <w:lang w:eastAsia="ru-RU"/>
        </w:rPr>
      </w:pPr>
    </w:p>
    <w:p w:rsidR="00544937" w:rsidRPr="00544937" w:rsidRDefault="00544937" w:rsidP="00544937">
      <w:pPr>
        <w:rPr>
          <w:rFonts w:ascii="Times New Roman" w:hAnsi="Times New Roman" w:cs="Times New Roman"/>
          <w:sz w:val="28"/>
          <w:szCs w:val="28"/>
        </w:rPr>
      </w:pPr>
    </w:p>
    <w:sectPr w:rsidR="00544937" w:rsidRPr="00544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646DC"/>
    <w:multiLevelType w:val="multilevel"/>
    <w:tmpl w:val="49D6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22"/>
    <w:rsid w:val="000A1B05"/>
    <w:rsid w:val="002E3D22"/>
    <w:rsid w:val="0035599B"/>
    <w:rsid w:val="00544937"/>
    <w:rsid w:val="00554A3D"/>
    <w:rsid w:val="008E7CFC"/>
    <w:rsid w:val="00B33DB7"/>
    <w:rsid w:val="00D61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2806">
      <w:bodyDiv w:val="1"/>
      <w:marLeft w:val="0"/>
      <w:marRight w:val="0"/>
      <w:marTop w:val="0"/>
      <w:marBottom w:val="0"/>
      <w:divBdr>
        <w:top w:val="none" w:sz="0" w:space="0" w:color="auto"/>
        <w:left w:val="none" w:sz="0" w:space="0" w:color="auto"/>
        <w:bottom w:val="none" w:sz="0" w:space="0" w:color="auto"/>
        <w:right w:val="none" w:sz="0" w:space="0" w:color="auto"/>
      </w:divBdr>
      <w:divsChild>
        <w:div w:id="1894193541">
          <w:marLeft w:val="137"/>
          <w:marRight w:val="137"/>
          <w:marTop w:val="206"/>
          <w:marBottom w:val="206"/>
          <w:divBdr>
            <w:top w:val="single" w:sz="18" w:space="3" w:color="336699"/>
            <w:left w:val="single" w:sz="6" w:space="7" w:color="336699"/>
            <w:bottom w:val="single" w:sz="6" w:space="3" w:color="336699"/>
            <w:right w:val="single" w:sz="6" w:space="7" w:color="336699"/>
          </w:divBdr>
          <w:divsChild>
            <w:div w:id="10061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9</cp:revision>
  <dcterms:created xsi:type="dcterms:W3CDTF">2023-01-31T09:59:00Z</dcterms:created>
  <dcterms:modified xsi:type="dcterms:W3CDTF">2023-06-01T06:47:00Z</dcterms:modified>
</cp:coreProperties>
</file>