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CB" w:rsidRDefault="00CF14CB" w:rsidP="00CF1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3B3B" w:rsidRPr="00CF14CB" w:rsidRDefault="00085979" w:rsidP="00CF14C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F14CB">
        <w:rPr>
          <w:rFonts w:ascii="Times New Roman" w:hAnsi="Times New Roman" w:cs="Times New Roman"/>
          <w:sz w:val="32"/>
          <w:szCs w:val="32"/>
        </w:rPr>
        <w:t>План взаимодействия с родителями на июнь группы раннего возраста №5 (удаленно).</w:t>
      </w:r>
    </w:p>
    <w:p w:rsidR="00CF14CB" w:rsidRDefault="00CF14CB">
      <w:pPr>
        <w:rPr>
          <w:rFonts w:ascii="Times New Roman" w:hAnsi="Times New Roman" w:cs="Times New Roman"/>
          <w:sz w:val="28"/>
          <w:szCs w:val="28"/>
        </w:rPr>
      </w:pPr>
    </w:p>
    <w:p w:rsidR="00085979" w:rsidRPr="00CF14CB" w:rsidRDefault="00085979">
      <w:pPr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>1) 1 июня ко дню защиты детей онлайн марафон «Найди смайлики настроения»</w:t>
      </w:r>
    </w:p>
    <w:p w:rsidR="00085979" w:rsidRPr="00CF14CB" w:rsidRDefault="00085979">
      <w:pPr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 xml:space="preserve">2) 9 июня- </w:t>
      </w:r>
      <w:proofErr w:type="spellStart"/>
      <w:r w:rsidRPr="00CF14C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F14CB">
        <w:rPr>
          <w:rFonts w:ascii="Times New Roman" w:hAnsi="Times New Roman" w:cs="Times New Roman"/>
          <w:sz w:val="28"/>
          <w:szCs w:val="28"/>
        </w:rPr>
        <w:t xml:space="preserve"> «Окна России» - рисунки на окнах</w:t>
      </w:r>
    </w:p>
    <w:p w:rsidR="00085979" w:rsidRPr="00CF14CB" w:rsidRDefault="00085979">
      <w:pPr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 xml:space="preserve">3) 10 июня – виртуальная выставка рисунков «Люблю тебя, </w:t>
      </w:r>
      <w:proofErr w:type="gramStart"/>
      <w:r w:rsidRPr="00CF14CB">
        <w:rPr>
          <w:rFonts w:ascii="Times New Roman" w:hAnsi="Times New Roman" w:cs="Times New Roman"/>
          <w:sz w:val="28"/>
          <w:szCs w:val="28"/>
        </w:rPr>
        <w:t>мой край</w:t>
      </w:r>
      <w:proofErr w:type="gramEnd"/>
      <w:r w:rsidRPr="00CF14CB">
        <w:rPr>
          <w:rFonts w:ascii="Times New Roman" w:hAnsi="Times New Roman" w:cs="Times New Roman"/>
          <w:sz w:val="28"/>
          <w:szCs w:val="28"/>
        </w:rPr>
        <w:t xml:space="preserve"> родимый»</w:t>
      </w:r>
    </w:p>
    <w:p w:rsidR="00085979" w:rsidRPr="00CF14CB" w:rsidRDefault="00085979">
      <w:pPr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>4) 15 июня – консультация для родителей «Питание летом»</w:t>
      </w:r>
    </w:p>
    <w:p w:rsidR="00085979" w:rsidRPr="00CF14CB" w:rsidRDefault="00085979">
      <w:pPr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 xml:space="preserve">5) 19 июня </w:t>
      </w:r>
      <w:r w:rsidR="00CF14CB" w:rsidRPr="00CF14CB">
        <w:rPr>
          <w:rFonts w:ascii="Times New Roman" w:hAnsi="Times New Roman" w:cs="Times New Roman"/>
          <w:sz w:val="28"/>
          <w:szCs w:val="28"/>
        </w:rPr>
        <w:t>– консультация для родителей «Режим дня в летний период дома»</w:t>
      </w:r>
    </w:p>
    <w:p w:rsidR="00CF14CB" w:rsidRPr="00CF14CB" w:rsidRDefault="00CF14CB">
      <w:pPr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>6) 24 июня – консультация для родителей «Опасность укуса клещей»</w:t>
      </w:r>
    </w:p>
    <w:p w:rsidR="00CF14CB" w:rsidRPr="00CF14CB" w:rsidRDefault="00CF14CB">
      <w:pPr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>7) 29 июня – консультация для родителей «Правила поведения в воде»</w:t>
      </w:r>
    </w:p>
    <w:sectPr w:rsidR="00CF14CB" w:rsidRPr="00CF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9"/>
    <w:rsid w:val="00085979"/>
    <w:rsid w:val="006F3B3B"/>
    <w:rsid w:val="00C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A9E5-F3EE-44B5-9F1C-CF53793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2020-06-09T05:05:00Z</dcterms:created>
  <dcterms:modified xsi:type="dcterms:W3CDTF">2020-06-09T05:24:00Z</dcterms:modified>
</cp:coreProperties>
</file>