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486025" cy="1838325"/>
            <wp:effectExtent l="19050" t="0" r="9525" b="0"/>
            <wp:docPr id="1" name="Рисунок 1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5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55E">
        <w:rPr>
          <w:rFonts w:ascii="Times New Roman" w:hAnsi="Times New Roman" w:cs="Times New Roman"/>
          <w:b/>
          <w:bCs/>
          <w:sz w:val="28"/>
          <w:szCs w:val="28"/>
        </w:rPr>
        <w:t>«Эмоциональное благополучие ребенка».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Важную роль в развитии ребенка играет эмоциональное благополучие. </w:t>
      </w:r>
      <w:r w:rsidRPr="0018655E">
        <w:rPr>
          <w:rFonts w:ascii="Times New Roman" w:hAnsi="Times New Roman" w:cs="Times New Roman"/>
          <w:sz w:val="28"/>
          <w:szCs w:val="28"/>
        </w:rPr>
        <w:t>Эмоциональное благополучие ребенка – это симбиоз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5E">
        <w:rPr>
          <w:rFonts w:ascii="Times New Roman" w:hAnsi="Times New Roman" w:cs="Times New Roman"/>
          <w:sz w:val="28"/>
          <w:szCs w:val="28"/>
        </w:rPr>
        <w:t>и ребенка и взрослого человека, сформировавшейся личности. Его основа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формируется в детском возрасте, следовательно, зависит от среды окружения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ребенка, родных и близких ребенку, их отношение и реакции на его поведение.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Эмоциональное благополучие ребенка свидетельствует, что представления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взрослых о том, что необходимо и интересно ребенку, соответствует его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реальным потребностям.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Самая важная роль в обеспечении эмоционального комфорта ребенка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принадлежит, конечно, маме и зависит от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эмоциональном</w:t>
      </w:r>
      <w:proofErr w:type="gramEnd"/>
      <w:r w:rsidRPr="0018655E">
        <w:rPr>
          <w:rFonts w:ascii="Times New Roman" w:hAnsi="Times New Roman" w:cs="Times New Roman"/>
          <w:sz w:val="28"/>
          <w:szCs w:val="28"/>
        </w:rPr>
        <w:t xml:space="preserve"> взаимодействия с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ребенком, проявления безусловной любви и поддержки. Если ребенок получает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от родителей любовь и поддержку у него возникает состояние эмоционального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комфорта, а это обеспечивает доверительное и активное отношение к миру,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формирует высокую самооценку, самоконтроль, ориентацию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655E">
        <w:rPr>
          <w:rFonts w:ascii="Times New Roman" w:hAnsi="Times New Roman" w:cs="Times New Roman"/>
          <w:sz w:val="28"/>
          <w:szCs w:val="28"/>
        </w:rPr>
        <w:t xml:space="preserve"> жизненный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успех. И, наоборот, если человек ощущает эмоциональное неблагополучие, то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это может проявиться в агрессии, подавленности, в страхах, обидах,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изолированности, которые будут сопровождать его всю жизнь.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Воспитывая ребенка, будь то родитель, воспитатель детского сада, каждый,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кто принимает участие в воспитании личности несет ответственность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lastRenderedPageBreak/>
        <w:t>эмоциональное благополучие.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Оно выражается в следующих чертах поведения и чувств ребенка: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наличие чувства доверия к миру;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способности проявлять гуманные чувства;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• способности сопереживать и чувствовать состояние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8655E">
        <w:rPr>
          <w:rFonts w:ascii="Times New Roman" w:hAnsi="Times New Roman" w:cs="Times New Roman"/>
          <w:sz w:val="28"/>
          <w:szCs w:val="28"/>
        </w:rPr>
        <w:t>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наличие положительных эмоций и чувства юмора;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способности и потребности в телесном контакте (обнять, погладить);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наличие чувства удивления;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способности к произвольному усилию для преодоления препятствий или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снятия дискомфорта, в том числе и в ситуации соревнования, соперничества;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способности к положительному подкреплению себя и собственных действий.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Эмоционально благополучный ребенок — это ребенок, которому присуще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следующее: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улыбчивость,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непосредственность,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коммуникабельность и доброжелательность,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способность преодолеть эгоцентрическую позицию,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не грубить родителям,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не воровать,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не драться, не кричать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не обижать других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считается с мнением окружающих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прислушивается к советам взрослых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Вот мы и подошли к главному вопросу: Как же можно воспитать и вырастить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ребенка эмоционально </w:t>
      </w:r>
      <w:proofErr w:type="gramStart"/>
      <w:r w:rsidRPr="0018655E">
        <w:rPr>
          <w:rFonts w:ascii="Times New Roman" w:hAnsi="Times New Roman" w:cs="Times New Roman"/>
          <w:sz w:val="28"/>
          <w:szCs w:val="28"/>
        </w:rPr>
        <w:t>благополучным</w:t>
      </w:r>
      <w:proofErr w:type="gramEnd"/>
      <w:r w:rsidRPr="0018655E">
        <w:rPr>
          <w:rFonts w:ascii="Times New Roman" w:hAnsi="Times New Roman" w:cs="Times New Roman"/>
          <w:sz w:val="28"/>
          <w:szCs w:val="28"/>
        </w:rPr>
        <w:t>? Что для этого необходимо?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Уважаемые родители, помните, для того, чтобы воспитать психологически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здорового ребенка, нужно приложить немало труда, времени, терпения и усилий,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а именно: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Постарайтесь стать самым близким другом;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lastRenderedPageBreak/>
        <w:t>• Доверяйте своему малышу свои «секреты», переживания;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Гуляйте, играйте дома, на свежем воздухе в семейные игры;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Старайтесь больше времени уделять ребенку;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Читайте книги вместе, вместе обсуждайте их героев;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На своем примере показывайте значимость своей семьи;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Доверяйте своему малышу свои «секреты», переживания;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Старайтесь ограничить ребенка от внутрисемейных конфликтов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Учите сопереживать человеку, попавшему в беду, тому у кого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неприятность, горе;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Ограничьте общение с семьями, ведущих асоциальный образ жизни;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• Учите ребенка быть внимательным к окружению.</w:t>
      </w:r>
    </w:p>
    <w:p w:rsidR="0018655E" w:rsidRPr="0018655E" w:rsidRDefault="0018655E" w:rsidP="001865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 xml:space="preserve">Помните, что ваши главные </w:t>
      </w:r>
      <w:proofErr w:type="spellStart"/>
      <w:r w:rsidRPr="0018655E"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 w:rsidRPr="0018655E">
        <w:rPr>
          <w:rFonts w:ascii="Times New Roman" w:hAnsi="Times New Roman" w:cs="Times New Roman"/>
          <w:sz w:val="28"/>
          <w:szCs w:val="28"/>
        </w:rPr>
        <w:t xml:space="preserve"> в решении этой задачи — это</w:t>
      </w:r>
    </w:p>
    <w:p w:rsidR="00EA6548" w:rsidRDefault="0018655E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55E">
        <w:rPr>
          <w:rFonts w:ascii="Times New Roman" w:hAnsi="Times New Roman" w:cs="Times New Roman"/>
          <w:sz w:val="28"/>
          <w:szCs w:val="28"/>
        </w:rPr>
        <w:t>любовь, забота, ласка, пониман</w:t>
      </w:r>
      <w:r w:rsidR="00A97728">
        <w:rPr>
          <w:rFonts w:ascii="Times New Roman" w:hAnsi="Times New Roman" w:cs="Times New Roman"/>
          <w:sz w:val="28"/>
          <w:szCs w:val="28"/>
        </w:rPr>
        <w:t>ие.</w:t>
      </w: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728" w:rsidRDefault="00A97728" w:rsidP="00186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A97728" w:rsidRPr="00A97728" w:rsidRDefault="00A97728" w:rsidP="00A9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7728">
        <w:rPr>
          <w:rFonts w:ascii="Times New Roman" w:hAnsi="Times New Roman" w:cs="Times New Roman"/>
          <w:sz w:val="28"/>
          <w:szCs w:val="28"/>
        </w:rPr>
        <w:t>Могилевская</w:t>
      </w:r>
      <w:proofErr w:type="gramEnd"/>
      <w:r w:rsidRPr="00A97728">
        <w:rPr>
          <w:rFonts w:ascii="Times New Roman" w:hAnsi="Times New Roman" w:cs="Times New Roman"/>
          <w:sz w:val="28"/>
          <w:szCs w:val="28"/>
        </w:rPr>
        <w:t xml:space="preserve"> Г.Л. Сем</w:t>
      </w:r>
      <w:r>
        <w:rPr>
          <w:rFonts w:ascii="Times New Roman" w:hAnsi="Times New Roman" w:cs="Times New Roman"/>
          <w:sz w:val="28"/>
          <w:szCs w:val="28"/>
        </w:rPr>
        <w:t>ейный климат. – М.: Знание, 2019</w:t>
      </w:r>
    </w:p>
    <w:p w:rsidR="00A97728" w:rsidRPr="00A97728" w:rsidRDefault="00A97728" w:rsidP="00A9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728">
        <w:rPr>
          <w:rFonts w:ascii="Times New Roman" w:hAnsi="Times New Roman" w:cs="Times New Roman"/>
          <w:sz w:val="28"/>
          <w:szCs w:val="28"/>
        </w:rPr>
        <w:t>Никитина Л.А. Мама и детский сад. –  М.: Просвещ</w:t>
      </w:r>
      <w:r w:rsidRPr="00A97728">
        <w:rPr>
          <w:rFonts w:ascii="Times New Roman" w:hAnsi="Times New Roman" w:cs="Times New Roman"/>
          <w:sz w:val="28"/>
          <w:szCs w:val="28"/>
        </w:rPr>
        <w:t>е</w:t>
      </w:r>
      <w:r w:rsidRPr="00A97728">
        <w:rPr>
          <w:rFonts w:ascii="Times New Roman" w:hAnsi="Times New Roman" w:cs="Times New Roman"/>
          <w:sz w:val="28"/>
          <w:szCs w:val="28"/>
        </w:rPr>
        <w:t>ние, 1990</w:t>
      </w:r>
    </w:p>
    <w:p w:rsidR="00A97728" w:rsidRDefault="00A97728" w:rsidP="00A9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728">
        <w:rPr>
          <w:rFonts w:ascii="Times New Roman" w:hAnsi="Times New Roman" w:cs="Times New Roman"/>
          <w:sz w:val="28"/>
          <w:szCs w:val="28"/>
        </w:rPr>
        <w:t>Островская Л.Ф. Беседы с родителями о нравственном воспитании дошкол</w:t>
      </w:r>
      <w:r w:rsidRPr="00A977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ника. – М.: Просвещение, 2002</w:t>
      </w:r>
    </w:p>
    <w:p w:rsidR="00A97728" w:rsidRPr="00A97728" w:rsidRDefault="00A97728" w:rsidP="00A97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7728" w:rsidRPr="00A97728" w:rsidSect="0031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55E"/>
    <w:rsid w:val="0018655E"/>
    <w:rsid w:val="00317DCE"/>
    <w:rsid w:val="00A97728"/>
    <w:rsid w:val="00E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2022-01-21T07:34:00Z</dcterms:created>
  <dcterms:modified xsi:type="dcterms:W3CDTF">2022-01-21T08:30:00Z</dcterms:modified>
</cp:coreProperties>
</file>