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FB" w:rsidRPr="003C2AA3" w:rsidRDefault="00FA5EFB" w:rsidP="00FA5EFB">
      <w:pPr>
        <w:shd w:val="clear" w:color="auto" w:fill="FFFFFF"/>
        <w:spacing w:after="0" w:line="240" w:lineRule="auto"/>
        <w:jc w:val="center"/>
        <w:textAlignment w:val="baseline"/>
        <w:rPr>
          <w:rFonts w:ascii="Times New Roman" w:eastAsia="Times New Roman" w:hAnsi="Times New Roman" w:cs="Times New Roman"/>
          <w:b/>
          <w:sz w:val="28"/>
          <w:szCs w:val="28"/>
        </w:rPr>
      </w:pPr>
      <w:r w:rsidRPr="003C2AA3">
        <w:rPr>
          <w:rFonts w:ascii="Times New Roman" w:eastAsia="Times New Roman" w:hAnsi="Times New Roman" w:cs="Times New Roman"/>
          <w:b/>
          <w:sz w:val="28"/>
          <w:szCs w:val="28"/>
        </w:rPr>
        <w:t>Подборка консультационного материала</w:t>
      </w:r>
    </w:p>
    <w:p w:rsidR="00FA5EFB" w:rsidRPr="003C2AA3" w:rsidRDefault="00FA5EFB" w:rsidP="00FA5EFB">
      <w:pPr>
        <w:shd w:val="clear" w:color="auto" w:fill="FFFFFF"/>
        <w:spacing w:after="0" w:line="240" w:lineRule="auto"/>
        <w:jc w:val="center"/>
        <w:textAlignment w:val="baseline"/>
        <w:rPr>
          <w:rFonts w:ascii="Times New Roman" w:eastAsia="Times New Roman" w:hAnsi="Times New Roman" w:cs="Times New Roman"/>
          <w:b/>
          <w:sz w:val="28"/>
          <w:szCs w:val="28"/>
        </w:rPr>
      </w:pPr>
      <w:r w:rsidRPr="003C2AA3">
        <w:rPr>
          <w:rFonts w:ascii="Times New Roman" w:eastAsia="Times New Roman" w:hAnsi="Times New Roman" w:cs="Times New Roman"/>
          <w:b/>
          <w:sz w:val="28"/>
          <w:szCs w:val="28"/>
        </w:rPr>
        <w:t>для педагогов и родителей</w:t>
      </w:r>
    </w:p>
    <w:p w:rsidR="00FA5EFB" w:rsidRPr="00FA5EFB" w:rsidRDefault="00FA5EFB" w:rsidP="00FA5EFB">
      <w:pPr>
        <w:jc w:val="center"/>
      </w:pPr>
      <w:r w:rsidRPr="003C2AA3">
        <w:rPr>
          <w:rFonts w:ascii="Times New Roman" w:eastAsia="Times New Roman" w:hAnsi="Times New Roman" w:cs="Times New Roman"/>
          <w:b/>
          <w:sz w:val="28"/>
          <w:szCs w:val="28"/>
        </w:rPr>
        <w:t>«Пси</w:t>
      </w:r>
      <w:r>
        <w:rPr>
          <w:rFonts w:ascii="Times New Roman" w:eastAsia="Times New Roman" w:hAnsi="Times New Roman" w:cs="Times New Roman"/>
          <w:b/>
          <w:sz w:val="28"/>
          <w:szCs w:val="28"/>
        </w:rPr>
        <w:t>хология может быть интересной!»</w:t>
      </w:r>
      <w:r w:rsidRPr="001F0DB1">
        <w:t xml:space="preserve"> </w:t>
      </w:r>
    </w:p>
    <w:p w:rsidR="00E262D9" w:rsidRPr="005806EC" w:rsidRDefault="004C720C" w:rsidP="00E262D9">
      <w:pPr>
        <w:spacing w:line="240" w:lineRule="auto"/>
        <w:jc w:val="center"/>
        <w:rPr>
          <w:rFonts w:ascii="Times New Roman" w:hAnsi="Times New Roman" w:cs="Times New Roman"/>
          <w:b/>
          <w:sz w:val="28"/>
          <w:szCs w:val="28"/>
        </w:rPr>
      </w:pPr>
      <w:r w:rsidRPr="004C720C">
        <w:rPr>
          <w:rFonts w:ascii="Times New Roman" w:hAnsi="Times New Roman" w:cs="Times New Roman"/>
          <w:b/>
          <w:sz w:val="28"/>
          <w:szCs w:val="28"/>
        </w:rPr>
        <w:t>«</w:t>
      </w:r>
      <w:bookmarkStart w:id="0" w:name="_GoBack"/>
      <w:r w:rsidR="00E262D9" w:rsidRPr="00E262D9">
        <w:rPr>
          <w:rFonts w:ascii="Times New Roman" w:hAnsi="Times New Roman" w:cs="Times New Roman"/>
          <w:b/>
          <w:sz w:val="28"/>
          <w:szCs w:val="28"/>
        </w:rPr>
        <w:t>Как подготовить руку ребёнка к письму</w:t>
      </w:r>
      <w:bookmarkEnd w:id="0"/>
      <w:r w:rsidR="005806EC">
        <w:rPr>
          <w:rFonts w:ascii="Times New Roman" w:hAnsi="Times New Roman" w:cs="Times New Roman"/>
          <w:b/>
          <w:sz w:val="28"/>
          <w:szCs w:val="28"/>
        </w:rPr>
        <w:t>»</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xml:space="preserve">Мы, взрослые, желая облегчить себе жизнь и сэкономить время, сами того не замечая, лишаем возможности ребёнка больше работать руками. Раньше и взрослым и детям, приходилось выполнять большую часть домашних дел руками: стирать и отжимать белье, вязать, вышивать, штопать, чистить и выбивать ковры и т. д. Сейчас для всей этой работы у нас есть бытовая техника, которая облегчает наш труд. Многие из взрослых не могут найти время для того, чтобы дождаться, пока ребёнок самостоятельно зашнурует ботинки или застегнёт все пуговицы на куртке или рубашке. Поэтому родителям проще купить вместо ботинок со шнурками - ботинки на липучках, вместо рубашки - футболку, а вместо куртки на пуговицах - куртку на молнии или на тех же липучках. В результате из жизни ребёнка максимально исключаются мелкие движения пальцами. Дети с плохо развитой ручной моторикой неловко держат ложку, карандаш, не могут самостоятельно застегивать пуговицы, шнуровать ботинки. Им бывает трудно собрать рассыпавшиеся детали конструктора, работать с </w:t>
      </w:r>
      <w:proofErr w:type="spellStart"/>
      <w:r w:rsidRPr="00E262D9">
        <w:rPr>
          <w:rFonts w:ascii="Times New Roman" w:hAnsi="Times New Roman" w:cs="Times New Roman"/>
          <w:sz w:val="28"/>
          <w:szCs w:val="28"/>
        </w:rPr>
        <w:t>пазлами</w:t>
      </w:r>
      <w:proofErr w:type="spellEnd"/>
      <w:r w:rsidRPr="00E262D9">
        <w:rPr>
          <w:rFonts w:ascii="Times New Roman" w:hAnsi="Times New Roman" w:cs="Times New Roman"/>
          <w:sz w:val="28"/>
          <w:szCs w:val="28"/>
        </w:rPr>
        <w:t>, счетными палочками, мозаикой. На занятиях они не успевают за ребятами в группе детского сада.</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xml:space="preserve">Знаете ли Вы, что у детей </w:t>
      </w:r>
      <w:proofErr w:type="spellStart"/>
      <w:r w:rsidRPr="00E262D9">
        <w:rPr>
          <w:rFonts w:ascii="Times New Roman" w:hAnsi="Times New Roman" w:cs="Times New Roman"/>
          <w:sz w:val="28"/>
          <w:szCs w:val="28"/>
        </w:rPr>
        <w:t>предшкольного</w:t>
      </w:r>
      <w:proofErr w:type="spellEnd"/>
      <w:r w:rsidRPr="00E262D9">
        <w:rPr>
          <w:rFonts w:ascii="Times New Roman" w:hAnsi="Times New Roman" w:cs="Times New Roman"/>
          <w:sz w:val="28"/>
          <w:szCs w:val="28"/>
        </w:rPr>
        <w:t xml:space="preserve"> возраста крупные мышцы развиваются раньше, чем мелкие? Дети способны к более сильным размашистым движениям (бег, прыжки, катание на коньках и т. д.), но трудно справляются с </w:t>
      </w:r>
      <w:proofErr w:type="gramStart"/>
      <w:r w:rsidRPr="00E262D9">
        <w:rPr>
          <w:rFonts w:ascii="Times New Roman" w:hAnsi="Times New Roman" w:cs="Times New Roman"/>
          <w:sz w:val="28"/>
          <w:szCs w:val="28"/>
        </w:rPr>
        <w:t>мелкими</w:t>
      </w:r>
      <w:proofErr w:type="gramEnd"/>
      <w:r w:rsidRPr="00E262D9">
        <w:rPr>
          <w:rFonts w:ascii="Times New Roman" w:hAnsi="Times New Roman" w:cs="Times New Roman"/>
          <w:sz w:val="28"/>
          <w:szCs w:val="28"/>
        </w:rPr>
        <w:t>, требующими точности.</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Окостенение фаланг кисти руки заканчивается к 9 -11 годам, а запястья - к 10 - 12 годам. Поэтому у ребёнка быстро утомляется рука, он не может в школе писать очень быстро и чрезмерно длительно.</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Кроме того, заметен несоответствующий работе мышечный тонус. У одних детей можно наблюдать слабый тонус мелкой мускулатуры, что приводит к начертанию тонких, ломанных, прерывистых линий, у других, наоборот, повышенный, и в этом случае рука ребенка устает быстро, он не может закончить работу без дополнительного отдыха.</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xml:space="preserve">Чем лучше ребёнок работает пальчиками, тем быстрее он развивается, лучше говорит и думает. Так же, развитие тонкой моторики является важным показателем готовности ребёнка к школьному обучению и играет важную </w:t>
      </w:r>
      <w:r w:rsidRPr="00E262D9">
        <w:rPr>
          <w:rFonts w:ascii="Times New Roman" w:hAnsi="Times New Roman" w:cs="Times New Roman"/>
          <w:sz w:val="28"/>
          <w:szCs w:val="28"/>
        </w:rPr>
        <w:lastRenderedPageBreak/>
        <w:t>роль в овладении учебными навыками. Умение производить точные движения кистью и пальцами рук просто необходимо для овладения письмом. Необходимо подчеркнуть, что развитие мелкой моторики ребёнка, стимулирует активную работу головного мозга и совершенствует координацию движений</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Что можно использовать для развития мелкой моторики дома? Мы предлагаем Вам купить «Су-</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Одним из эффективных методов, обеспечивающих развитие мелкой моторики, является Су-</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терапия (в переводе с корейского: «су» - кисть, «</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 стопа), создателем которого является южно-корейский профессор Пак </w:t>
      </w:r>
      <w:proofErr w:type="spellStart"/>
      <w:r w:rsidRPr="00E262D9">
        <w:rPr>
          <w:rFonts w:ascii="Times New Roman" w:hAnsi="Times New Roman" w:cs="Times New Roman"/>
          <w:sz w:val="28"/>
          <w:szCs w:val="28"/>
        </w:rPr>
        <w:t>Чже</w:t>
      </w:r>
      <w:proofErr w:type="spellEnd"/>
      <w:r w:rsidRPr="00E262D9">
        <w:rPr>
          <w:rFonts w:ascii="Times New Roman" w:hAnsi="Times New Roman" w:cs="Times New Roman"/>
          <w:sz w:val="28"/>
          <w:szCs w:val="28"/>
        </w:rPr>
        <w:t xml:space="preserve"> </w:t>
      </w:r>
      <w:proofErr w:type="spellStart"/>
      <w:r w:rsidRPr="00E262D9">
        <w:rPr>
          <w:rFonts w:ascii="Times New Roman" w:hAnsi="Times New Roman" w:cs="Times New Roman"/>
          <w:sz w:val="28"/>
          <w:szCs w:val="28"/>
        </w:rPr>
        <w:t>Ву</w:t>
      </w:r>
      <w:proofErr w:type="spellEnd"/>
      <w:r w:rsidRPr="00E262D9">
        <w:rPr>
          <w:rFonts w:ascii="Times New Roman" w:hAnsi="Times New Roman" w:cs="Times New Roman"/>
          <w:sz w:val="28"/>
          <w:szCs w:val="28"/>
        </w:rPr>
        <w:t xml:space="preserve">. В его исследованиях обосновывается взаимовлияние отдельных участков нашего тела по принципу подобия (сходства руки с телом человека). Поэтому, определив нужные точки в системах соответствия можно развивать и речевую сферу ребенка. Главное же в том, что неправильное применение этого метода не способно нанести человеку никакого вреда, оно просто не дает желаемого результата. Актуальность использования </w:t>
      </w:r>
      <w:proofErr w:type="spellStart"/>
      <w:r w:rsidRPr="00E262D9">
        <w:rPr>
          <w:rFonts w:ascii="Times New Roman" w:hAnsi="Times New Roman" w:cs="Times New Roman"/>
          <w:sz w:val="28"/>
          <w:szCs w:val="28"/>
        </w:rPr>
        <w:t>массажера</w:t>
      </w:r>
      <w:proofErr w:type="spellEnd"/>
      <w:r w:rsidRPr="00E262D9">
        <w:rPr>
          <w:rFonts w:ascii="Times New Roman" w:hAnsi="Times New Roman" w:cs="Times New Roman"/>
          <w:sz w:val="28"/>
          <w:szCs w:val="28"/>
        </w:rPr>
        <w:t xml:space="preserve"> Су-</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в коррекционной работе с дошкольниками, имеющими речевые нарушения, состоит в следующем:</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w:t>
      </w:r>
      <w:proofErr w:type="spellStart"/>
      <w:r w:rsidRPr="00E262D9">
        <w:rPr>
          <w:rFonts w:ascii="Times New Roman" w:hAnsi="Times New Roman" w:cs="Times New Roman"/>
          <w:sz w:val="28"/>
          <w:szCs w:val="28"/>
        </w:rPr>
        <w:t>массажер</w:t>
      </w:r>
      <w:proofErr w:type="spellEnd"/>
      <w:r w:rsidRPr="00E262D9">
        <w:rPr>
          <w:rFonts w:ascii="Times New Roman" w:hAnsi="Times New Roman" w:cs="Times New Roman"/>
          <w:sz w:val="28"/>
          <w:szCs w:val="28"/>
        </w:rPr>
        <w:t xml:space="preserve"> Су-</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повышает интерес к занятию, необходимый дошкольникам, для которых характерна быстрая утомляемость и потеря интереса к обучению;</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-оказывает благоприятное влияние на мелкую моторику пальцев рук, тем самым развивая речь;</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-Су-</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терапию могут применять педагоги, а также родители в домашних условиях;</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-Су-</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шарики свободно продаются в аптеках и не требуют больших затрат. Приемами Су-</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терапии являются массаж кистей специальными ш</w:t>
      </w:r>
      <w:r>
        <w:rPr>
          <w:rFonts w:ascii="Times New Roman" w:hAnsi="Times New Roman" w:cs="Times New Roman"/>
          <w:sz w:val="28"/>
          <w:szCs w:val="28"/>
        </w:rPr>
        <w:t>ариками и эластичными кольцами.</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xml:space="preserve">1. Упражнения, выполняемые с массажными шариками (все это сопровождается стихами, </w:t>
      </w:r>
      <w:proofErr w:type="spellStart"/>
      <w:r w:rsidRPr="00E262D9">
        <w:rPr>
          <w:rFonts w:ascii="Times New Roman" w:hAnsi="Times New Roman" w:cs="Times New Roman"/>
          <w:sz w:val="28"/>
          <w:szCs w:val="28"/>
        </w:rPr>
        <w:t>чистоговорками</w:t>
      </w:r>
      <w:proofErr w:type="spellEnd"/>
      <w:r w:rsidRPr="00E262D9">
        <w:rPr>
          <w:rFonts w:ascii="Times New Roman" w:hAnsi="Times New Roman" w:cs="Times New Roman"/>
          <w:sz w:val="28"/>
          <w:szCs w:val="28"/>
        </w:rPr>
        <w:t>):</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удержание на расправленной ладони каждой руки;</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удержание на расправленной ладони шарика, прижатого сверху ладонью правой руки, и наоборот;</w:t>
      </w:r>
    </w:p>
    <w:p w:rsidR="00E262D9" w:rsidRPr="00E262D9" w:rsidRDefault="00E262D9" w:rsidP="00E262D9">
      <w:pPr>
        <w:rPr>
          <w:rFonts w:ascii="Times New Roman" w:hAnsi="Times New Roman" w:cs="Times New Roman"/>
          <w:sz w:val="28"/>
          <w:szCs w:val="28"/>
        </w:rPr>
      </w:pP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lastRenderedPageBreak/>
        <w:t>- сжимание и разжимание шарика в кулаке;</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надавливание пальцами на иголочки шарика каждой руки;</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надавливание щепотью каждой руки на иголочки шарика;</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xml:space="preserve">- удержание шарика тремя пальцами каждой руки (большой, </w:t>
      </w:r>
      <w:proofErr w:type="gramStart"/>
      <w:r w:rsidRPr="00E262D9">
        <w:rPr>
          <w:rFonts w:ascii="Times New Roman" w:hAnsi="Times New Roman" w:cs="Times New Roman"/>
          <w:sz w:val="28"/>
          <w:szCs w:val="28"/>
        </w:rPr>
        <w:t>указательный</w:t>
      </w:r>
      <w:proofErr w:type="gramEnd"/>
      <w:r w:rsidRPr="00E262D9">
        <w:rPr>
          <w:rFonts w:ascii="Times New Roman" w:hAnsi="Times New Roman" w:cs="Times New Roman"/>
          <w:sz w:val="28"/>
          <w:szCs w:val="28"/>
        </w:rPr>
        <w:t>, средний);</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прокатывание шарика между ладонями;</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перекатывание шарика от кончиков пальцев к основанию ладони;</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подбрасывание шарика с последующим сжатием.</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xml:space="preserve">Массаж Су - </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шарами. </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Я мячом круги катаю,</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Взад - вперед его гоняю.</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Им поглажу я ладошку.</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Будто я сметаю крошку,</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И сожму его немножко,</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Как сжимает лапу кошка,</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Каждым пальцем мяч прижму,</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И другой рукой начну.</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2. Упражнения, выполняемые с массажным кольцом:</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прокатывание кольца по каждому пальцу обеих рук.</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xml:space="preserve">Массаж пальцев эластичным кольцом. </w:t>
      </w:r>
      <w:proofErr w:type="gramStart"/>
      <w:r w:rsidRPr="00E262D9">
        <w:rPr>
          <w:rFonts w:ascii="Times New Roman" w:hAnsi="Times New Roman" w:cs="Times New Roman"/>
          <w:sz w:val="28"/>
          <w:szCs w:val="28"/>
        </w:rPr>
        <w:t>(Поочередно надевают массажные кольца на каждый палец, начиная с большого, проговаривая стихотворение пальчиковой гимнастики)</w:t>
      </w:r>
      <w:proofErr w:type="gramEnd"/>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Мальчик-пальчик, Где ты был?</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С этим братцем в лес ходил,</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С этим братцем щи варил,</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С этим братцем кашу ел,</w:t>
      </w:r>
    </w:p>
    <w:p w:rsidR="00E262D9" w:rsidRPr="00E262D9" w:rsidRDefault="00E262D9" w:rsidP="00E262D9">
      <w:pPr>
        <w:rPr>
          <w:rFonts w:ascii="Times New Roman" w:hAnsi="Times New Roman" w:cs="Times New Roman"/>
          <w:sz w:val="28"/>
          <w:szCs w:val="28"/>
        </w:rPr>
      </w:pP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lastRenderedPageBreak/>
        <w:t>- С этим братцем песни пел</w:t>
      </w:r>
    </w:p>
    <w:p w:rsidR="00E262D9" w:rsidRPr="00E262D9" w:rsidRDefault="00E262D9" w:rsidP="00E262D9">
      <w:pPr>
        <w:rPr>
          <w:rFonts w:ascii="Times New Roman" w:hAnsi="Times New Roman" w:cs="Times New Roman"/>
          <w:sz w:val="28"/>
          <w:szCs w:val="28"/>
        </w:rPr>
      </w:pP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Также с детьми мы используем су-</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шары для развития памяти и внимания.</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Дети выполняют инструкцию: надень колечко на мизинец правой руки, возьми шарик в правую руку и спрячь за спину и т. д.</w:t>
      </w:r>
      <w:proofErr w:type="gramStart"/>
      <w:r w:rsidRPr="00E262D9">
        <w:rPr>
          <w:rFonts w:ascii="Times New Roman" w:hAnsi="Times New Roman" w:cs="Times New Roman"/>
          <w:sz w:val="28"/>
          <w:szCs w:val="28"/>
        </w:rPr>
        <w:t xml:space="preserve"> ;</w:t>
      </w:r>
      <w:proofErr w:type="gramEnd"/>
      <w:r w:rsidRPr="00E262D9">
        <w:rPr>
          <w:rFonts w:ascii="Times New Roman" w:hAnsi="Times New Roman" w:cs="Times New Roman"/>
          <w:sz w:val="28"/>
          <w:szCs w:val="28"/>
        </w:rPr>
        <w:t xml:space="preserve"> ребенок закрывает глаза, взрослый надевает колечко на любой его палец, а тот должен назвать, на какой палец какой руки надето кольцо. Таким образом, развивается внимание, память и умение работать по инструкции, что очень важно для успешности в школе.</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 xml:space="preserve">Ручной массаж кистей и пальцев рук. Очень полезен и эффективен массаж пальцев и ногтевых пластин кистей. Эти участки соответствуют головному мозгу. Кроме того на них проецируется все тело человека в виде мини-систем соответствия. Поэтому кончики пальцев необходимо массажировать до стойкого ощущения тепла. Это оказывает </w:t>
      </w:r>
      <w:proofErr w:type="spellStart"/>
      <w:r w:rsidRPr="00E262D9">
        <w:rPr>
          <w:rFonts w:ascii="Times New Roman" w:hAnsi="Times New Roman" w:cs="Times New Roman"/>
          <w:sz w:val="28"/>
          <w:szCs w:val="28"/>
        </w:rPr>
        <w:t>оздоравливающее</w:t>
      </w:r>
      <w:proofErr w:type="spellEnd"/>
      <w:r w:rsidRPr="00E262D9">
        <w:rPr>
          <w:rFonts w:ascii="Times New Roman" w:hAnsi="Times New Roman" w:cs="Times New Roman"/>
          <w:sz w:val="28"/>
          <w:szCs w:val="28"/>
        </w:rPr>
        <w:t xml:space="preserve"> воздействие на весь организм. Особенно важно воздействовать на большой палец, отвечающий за голову человека.</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А также в работе с детьми применяем су-</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шарики в развитии лексико-грамматических средств языка, для автоматизации и дифференциации поставленных звуков, на </w:t>
      </w:r>
      <w:proofErr w:type="spellStart"/>
      <w:r w:rsidRPr="00E262D9">
        <w:rPr>
          <w:rFonts w:ascii="Times New Roman" w:hAnsi="Times New Roman" w:cs="Times New Roman"/>
          <w:sz w:val="28"/>
          <w:szCs w:val="28"/>
        </w:rPr>
        <w:t>звуко</w:t>
      </w:r>
      <w:proofErr w:type="spellEnd"/>
      <w:r w:rsidRPr="00E262D9">
        <w:rPr>
          <w:rFonts w:ascii="Times New Roman" w:hAnsi="Times New Roman" w:cs="Times New Roman"/>
          <w:sz w:val="28"/>
          <w:szCs w:val="28"/>
        </w:rPr>
        <w:t>-слоговой анализ слов, на развитие фонематического восприятия и предложно-падежных конструкций и др.</w:t>
      </w:r>
    </w:p>
    <w:p w:rsidR="00E262D9" w:rsidRPr="00E262D9" w:rsidRDefault="00E262D9" w:rsidP="00E262D9">
      <w:pPr>
        <w:rPr>
          <w:rFonts w:ascii="Times New Roman" w:hAnsi="Times New Roman" w:cs="Times New Roman"/>
          <w:sz w:val="28"/>
          <w:szCs w:val="28"/>
        </w:rPr>
      </w:pPr>
      <w:r w:rsidRPr="00E262D9">
        <w:rPr>
          <w:rFonts w:ascii="Times New Roman" w:hAnsi="Times New Roman" w:cs="Times New Roman"/>
          <w:sz w:val="28"/>
          <w:szCs w:val="28"/>
        </w:rPr>
        <w:t>Су-</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терапию рекомендовано применять с младшего дошкольного возраста, подготавливая моторику рук к последующему усложнению занятий. Массируя мышцы руки, дети повторяют художественное слово и выполняют движения. Эту работу можно проводить утром в кругу общения, перед выполнением заданий, связанных с письмом, рисованием, лепкой, проводить в качестве пальчиковой гимнастики во время динамической паузы на занятиях. Таким образом, Су-</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терапия - это высокоэффективный, универсальный, доступный и безопасный метод развития речи дошкольников с речевыми нарушениями. Применение Су-</w:t>
      </w:r>
      <w:proofErr w:type="spellStart"/>
      <w:r w:rsidRPr="00E262D9">
        <w:rPr>
          <w:rFonts w:ascii="Times New Roman" w:hAnsi="Times New Roman" w:cs="Times New Roman"/>
          <w:sz w:val="28"/>
          <w:szCs w:val="28"/>
        </w:rPr>
        <w:t>джок</w:t>
      </w:r>
      <w:proofErr w:type="spellEnd"/>
      <w:r w:rsidRPr="00E262D9">
        <w:rPr>
          <w:rFonts w:ascii="Times New Roman" w:hAnsi="Times New Roman" w:cs="Times New Roman"/>
          <w:sz w:val="28"/>
          <w:szCs w:val="28"/>
        </w:rPr>
        <w:t xml:space="preserve"> </w:t>
      </w:r>
      <w:proofErr w:type="spellStart"/>
      <w:r w:rsidRPr="00E262D9">
        <w:rPr>
          <w:rFonts w:ascii="Times New Roman" w:hAnsi="Times New Roman" w:cs="Times New Roman"/>
          <w:sz w:val="28"/>
          <w:szCs w:val="28"/>
        </w:rPr>
        <w:t>массажеров</w:t>
      </w:r>
      <w:proofErr w:type="spellEnd"/>
      <w:r w:rsidRPr="00E262D9">
        <w:rPr>
          <w:rFonts w:ascii="Times New Roman" w:hAnsi="Times New Roman" w:cs="Times New Roman"/>
          <w:sz w:val="28"/>
          <w:szCs w:val="28"/>
        </w:rPr>
        <w:t xml:space="preserve"> в логопедической коррекции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 повышают функциональную и умственную работоспособность детей.</w:t>
      </w:r>
    </w:p>
    <w:p w:rsidR="00E262D9" w:rsidRPr="005806EC" w:rsidRDefault="00E262D9" w:rsidP="00597744">
      <w:pPr>
        <w:rPr>
          <w:rFonts w:ascii="Times New Roman" w:hAnsi="Times New Roman" w:cs="Times New Roman"/>
          <w:sz w:val="24"/>
          <w:szCs w:val="24"/>
        </w:rPr>
      </w:pPr>
    </w:p>
    <w:p w:rsidR="00FA5EFB" w:rsidRPr="00E262D9" w:rsidRDefault="00FA5EFB" w:rsidP="00597744">
      <w:pPr>
        <w:rPr>
          <w:rFonts w:ascii="Times New Roman" w:hAnsi="Times New Roman" w:cs="Times New Roman"/>
          <w:sz w:val="28"/>
          <w:szCs w:val="28"/>
        </w:rPr>
      </w:pPr>
      <w:r w:rsidRPr="00E262D9">
        <w:rPr>
          <w:rFonts w:ascii="Times New Roman" w:hAnsi="Times New Roman" w:cs="Times New Roman"/>
          <w:sz w:val="28"/>
          <w:szCs w:val="28"/>
        </w:rPr>
        <w:lastRenderedPageBreak/>
        <w:t>Список литературы:</w:t>
      </w:r>
    </w:p>
    <w:p w:rsidR="00FA5EFB" w:rsidRPr="00E262D9" w:rsidRDefault="00FA5EFB" w:rsidP="00597744">
      <w:pPr>
        <w:rPr>
          <w:rFonts w:ascii="Times New Roman" w:hAnsi="Times New Roman" w:cs="Times New Roman"/>
          <w:sz w:val="28"/>
          <w:szCs w:val="28"/>
          <w:lang w:val="en-US"/>
        </w:rPr>
      </w:pPr>
      <w:r w:rsidRPr="00E262D9">
        <w:rPr>
          <w:rFonts w:ascii="Times New Roman" w:hAnsi="Times New Roman" w:cs="Times New Roman"/>
          <w:sz w:val="28"/>
          <w:szCs w:val="28"/>
        </w:rPr>
        <w:t xml:space="preserve">Адаптация детей раннего возраста к условиям ДОУ: Практическое пособие/ Авт. </w:t>
      </w:r>
      <w:proofErr w:type="gramStart"/>
      <w:r w:rsidRPr="00E262D9">
        <w:rPr>
          <w:rFonts w:ascii="Times New Roman" w:hAnsi="Times New Roman" w:cs="Times New Roman"/>
          <w:sz w:val="28"/>
          <w:szCs w:val="28"/>
        </w:rPr>
        <w:t>-с</w:t>
      </w:r>
      <w:proofErr w:type="gramEnd"/>
      <w:r w:rsidRPr="00E262D9">
        <w:rPr>
          <w:rFonts w:ascii="Times New Roman" w:hAnsi="Times New Roman" w:cs="Times New Roman"/>
          <w:sz w:val="28"/>
          <w:szCs w:val="28"/>
        </w:rPr>
        <w:t xml:space="preserve">ост. </w:t>
      </w:r>
      <w:proofErr w:type="spellStart"/>
      <w:r w:rsidRPr="00E262D9">
        <w:rPr>
          <w:rFonts w:ascii="Times New Roman" w:hAnsi="Times New Roman" w:cs="Times New Roman"/>
          <w:sz w:val="28"/>
          <w:szCs w:val="28"/>
          <w:lang w:val="en-US"/>
        </w:rPr>
        <w:t>Белкина</w:t>
      </w:r>
      <w:proofErr w:type="spellEnd"/>
      <w:r w:rsidRPr="00E262D9">
        <w:rPr>
          <w:rFonts w:ascii="Times New Roman" w:hAnsi="Times New Roman" w:cs="Times New Roman"/>
          <w:sz w:val="28"/>
          <w:szCs w:val="28"/>
          <w:lang w:val="en-US"/>
        </w:rPr>
        <w:t xml:space="preserve"> Л. В. - </w:t>
      </w:r>
      <w:proofErr w:type="spellStart"/>
      <w:r w:rsidRPr="00E262D9">
        <w:rPr>
          <w:rFonts w:ascii="Times New Roman" w:hAnsi="Times New Roman" w:cs="Times New Roman"/>
          <w:sz w:val="28"/>
          <w:szCs w:val="28"/>
          <w:lang w:val="en-US"/>
        </w:rPr>
        <w:t>Воронеж</w:t>
      </w:r>
      <w:proofErr w:type="spellEnd"/>
      <w:r w:rsidRPr="00E262D9">
        <w:rPr>
          <w:rFonts w:ascii="Times New Roman" w:hAnsi="Times New Roman" w:cs="Times New Roman"/>
          <w:sz w:val="28"/>
          <w:szCs w:val="28"/>
          <w:lang w:val="en-US"/>
        </w:rPr>
        <w:t xml:space="preserve"> «</w:t>
      </w:r>
      <w:proofErr w:type="spellStart"/>
      <w:r w:rsidRPr="00E262D9">
        <w:rPr>
          <w:rFonts w:ascii="Times New Roman" w:hAnsi="Times New Roman" w:cs="Times New Roman"/>
          <w:sz w:val="28"/>
          <w:szCs w:val="28"/>
          <w:lang w:val="en-US"/>
        </w:rPr>
        <w:t>Учитель</w:t>
      </w:r>
      <w:proofErr w:type="spellEnd"/>
      <w:r w:rsidRPr="00E262D9">
        <w:rPr>
          <w:rFonts w:ascii="Times New Roman" w:hAnsi="Times New Roman" w:cs="Times New Roman"/>
          <w:sz w:val="28"/>
          <w:szCs w:val="28"/>
          <w:lang w:val="en-US"/>
        </w:rPr>
        <w:t>», 2004</w:t>
      </w:r>
    </w:p>
    <w:p w:rsidR="00FA5EFB" w:rsidRPr="00E262D9" w:rsidRDefault="00FA5EFB" w:rsidP="00597744">
      <w:pPr>
        <w:rPr>
          <w:rFonts w:ascii="Times New Roman" w:hAnsi="Times New Roman" w:cs="Times New Roman"/>
          <w:sz w:val="28"/>
          <w:szCs w:val="28"/>
          <w:lang w:val="en-US"/>
        </w:rPr>
      </w:pPr>
      <w:r w:rsidRPr="00E262D9">
        <w:rPr>
          <w:rFonts w:ascii="Times New Roman" w:hAnsi="Times New Roman" w:cs="Times New Roman"/>
          <w:sz w:val="28"/>
          <w:szCs w:val="28"/>
        </w:rPr>
        <w:t xml:space="preserve">Правильно ли воспитываем малыша: Пособие для воспитателя/Под ред. </w:t>
      </w:r>
      <w:proofErr w:type="spellStart"/>
      <w:r w:rsidRPr="00E262D9">
        <w:rPr>
          <w:rFonts w:ascii="Times New Roman" w:hAnsi="Times New Roman" w:cs="Times New Roman"/>
          <w:sz w:val="28"/>
          <w:szCs w:val="28"/>
          <w:lang w:val="en-US"/>
        </w:rPr>
        <w:t>Островской</w:t>
      </w:r>
      <w:proofErr w:type="spellEnd"/>
      <w:r w:rsidRPr="00E262D9">
        <w:rPr>
          <w:rFonts w:ascii="Times New Roman" w:hAnsi="Times New Roman" w:cs="Times New Roman"/>
          <w:sz w:val="28"/>
          <w:szCs w:val="28"/>
          <w:lang w:val="en-US"/>
        </w:rPr>
        <w:t xml:space="preserve"> Л. Ф. - М.</w:t>
      </w:r>
      <w:proofErr w:type="gramStart"/>
      <w:r w:rsidRPr="00E262D9">
        <w:rPr>
          <w:rFonts w:ascii="Times New Roman" w:hAnsi="Times New Roman" w:cs="Times New Roman"/>
          <w:sz w:val="28"/>
          <w:szCs w:val="28"/>
          <w:lang w:val="en-US"/>
        </w:rPr>
        <w:t xml:space="preserve"> :</w:t>
      </w:r>
      <w:proofErr w:type="gramEnd"/>
      <w:r w:rsidRPr="00E262D9">
        <w:rPr>
          <w:rFonts w:ascii="Times New Roman" w:hAnsi="Times New Roman" w:cs="Times New Roman"/>
          <w:sz w:val="28"/>
          <w:szCs w:val="28"/>
          <w:lang w:val="en-US"/>
        </w:rPr>
        <w:t xml:space="preserve"> </w:t>
      </w:r>
      <w:proofErr w:type="spellStart"/>
      <w:r w:rsidRPr="00E262D9">
        <w:rPr>
          <w:rFonts w:ascii="Times New Roman" w:hAnsi="Times New Roman" w:cs="Times New Roman"/>
          <w:sz w:val="28"/>
          <w:szCs w:val="28"/>
          <w:lang w:val="en-US"/>
        </w:rPr>
        <w:t>Просвещение</w:t>
      </w:r>
      <w:proofErr w:type="spellEnd"/>
      <w:r w:rsidRPr="00E262D9">
        <w:rPr>
          <w:rFonts w:ascii="Times New Roman" w:hAnsi="Times New Roman" w:cs="Times New Roman"/>
          <w:sz w:val="28"/>
          <w:szCs w:val="28"/>
          <w:lang w:val="en-US"/>
        </w:rPr>
        <w:t>, 1999</w:t>
      </w:r>
    </w:p>
    <w:p w:rsidR="00FA5EFB" w:rsidRDefault="00FA5EFB" w:rsidP="0010538B">
      <w:pPr>
        <w:rPr>
          <w:rFonts w:ascii="Times New Roman" w:hAnsi="Times New Roman" w:cs="Times New Roman"/>
          <w:lang w:val="en-US"/>
        </w:rPr>
      </w:pPr>
    </w:p>
    <w:p w:rsidR="00FA5EFB" w:rsidRPr="00FA5EFB" w:rsidRDefault="00FA5EFB" w:rsidP="0010538B">
      <w:pPr>
        <w:rPr>
          <w:rFonts w:ascii="Times New Roman" w:hAnsi="Times New Roman" w:cs="Times New Roman"/>
          <w:lang w:val="en-US"/>
        </w:rPr>
      </w:pPr>
    </w:p>
    <w:p w:rsidR="0010538B" w:rsidRPr="0010538B" w:rsidRDefault="0010538B" w:rsidP="0010538B">
      <w:pPr>
        <w:rPr>
          <w:rFonts w:ascii="Times New Roman" w:hAnsi="Times New Roman" w:cs="Times New Roman"/>
        </w:rPr>
      </w:pPr>
    </w:p>
    <w:p w:rsidR="00DB2B18" w:rsidRPr="0010538B" w:rsidRDefault="00DB2B18">
      <w:pPr>
        <w:rPr>
          <w:rFonts w:ascii="Times New Roman" w:hAnsi="Times New Roman" w:cs="Times New Roman"/>
        </w:rPr>
      </w:pPr>
    </w:p>
    <w:sectPr w:rsidR="00DB2B18" w:rsidRPr="0010538B" w:rsidSect="00105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CC"/>
    <w:rsid w:val="00015FCC"/>
    <w:rsid w:val="0010538B"/>
    <w:rsid w:val="004C720C"/>
    <w:rsid w:val="005806EC"/>
    <w:rsid w:val="00597744"/>
    <w:rsid w:val="00DB2B18"/>
    <w:rsid w:val="00E262D9"/>
    <w:rsid w:val="00FA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61746">
      <w:bodyDiv w:val="1"/>
      <w:marLeft w:val="0"/>
      <w:marRight w:val="0"/>
      <w:marTop w:val="0"/>
      <w:marBottom w:val="0"/>
      <w:divBdr>
        <w:top w:val="none" w:sz="0" w:space="0" w:color="auto"/>
        <w:left w:val="none" w:sz="0" w:space="0" w:color="auto"/>
        <w:bottom w:val="none" w:sz="0" w:space="0" w:color="auto"/>
        <w:right w:val="none" w:sz="0" w:space="0" w:color="auto"/>
      </w:divBdr>
      <w:divsChild>
        <w:div w:id="85854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1091</Words>
  <Characters>6223</Characters>
  <Application>Microsoft Office Word</Application>
  <DocSecurity>0</DocSecurity>
  <Lines>51</Lines>
  <Paragraphs>14</Paragraphs>
  <ScaleCrop>false</ScaleCrop>
  <Company>Home</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12</cp:revision>
  <dcterms:created xsi:type="dcterms:W3CDTF">2023-01-31T09:32:00Z</dcterms:created>
  <dcterms:modified xsi:type="dcterms:W3CDTF">2023-05-02T08:08:00Z</dcterms:modified>
</cp:coreProperties>
</file>