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B5" w:rsidRPr="00171E90" w:rsidRDefault="00C13AB5" w:rsidP="00C13AB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дошкольники</w:t>
      </w: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кричат, когда общаются и играют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AB5" w:rsidRPr="00171E90" w:rsidRDefault="00C13AB5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8E8" w:rsidRPr="002F78E8" w:rsidRDefault="00C13AB5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F78E8"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в группе часто шумят так, что к концу дня у воспитателя болит голова, а горло устало от повторений: «Тише, </w:t>
      </w:r>
      <w:proofErr w:type="spellStart"/>
      <w:proofErr w:type="gramStart"/>
      <w:r w:rsidR="002F78E8"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spellEnd"/>
      <w:proofErr w:type="gramEnd"/>
      <w:r w:rsidR="002F78E8"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кричите». Не всегда причина громкого общения конфликты между детьми. Они могут кричать от усталости или просто так играть. Чтобы понять, когда бороться с шумом в группе, а когда его разрешить, педагоги должны знать, почему дети кричат и какие игры, кроме молчанки, помогут снизить уровень шума.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часто получают противоречивую информацию о шуме. Например, родители кричат на ребенка: «Не шуми!»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шесть распространенных причин, почему дошкольники в группе кричат, как в лесу. Они связаны как с настроением ребенка в данный момент, так и с проблемами в воспитании.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1. </w:t>
      </w:r>
      <w:r w:rsidRPr="002F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накал. </w:t>
      </w: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может регулировать интенсивность того, как он выражает эмоции, когда у него есть жизненный опыт и практика. Дошкольники, особенно младшие, просто не умеют сознательно отслеживать, не мешает ли их крик или иные эмоции кому-то другому. Есть тихие дети, но они, как правило, </w:t>
      </w:r>
      <w:proofErr w:type="spellStart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невротизированные</w:t>
      </w:r>
      <w:proofErr w:type="spellEnd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сверхконтролируемые</w:t>
      </w:r>
      <w:proofErr w:type="spellEnd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напуганные, и в большинстве ситуаций боятся проявить себя и говорить громко. Но даже такие дети шумят, если испытывают интенсивные эмоции.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2.</w:t>
      </w:r>
      <w:r w:rsidRPr="002F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Резонансное состояние. </w:t>
      </w: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 ребенка нет возможности выразить эмоции сразу или он постоянно испытывает стресс, чувствует, что его не слышат, злится, – он может начать орать, как только появится возможность. Например, дома ребенок тихо терпит, но, когда приходит в детский сад, – выплескивает все, что может.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3.</w:t>
      </w:r>
      <w:r w:rsidRPr="002F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Шум вокруг.</w:t>
      </w: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Шум в группе </w:t>
      </w:r>
      <w:proofErr w:type="spellStart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самоподкрепляется</w:t>
      </w:r>
      <w:proofErr w:type="spellEnd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шумнее в группе, тем громче дети говорят, чтобы перекричать шум. Даже не очень интенсивные фоновые шумы заставляют детей повышать голос. Например, в группе может стать шумно, если вдали что-то сверлят, а на улице скрипят качели.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4.</w:t>
      </w:r>
      <w:r w:rsidRPr="002F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Усталость. </w:t>
      </w: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 устают, они растормаживаются, хуже управляют движениями и делают что-то «лишнее», нефункциональное. Голосом в таком состоянии дети тоже с трудом могут управлять.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5.</w:t>
      </w:r>
      <w:r w:rsidRPr="002F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Особенности личности.</w:t>
      </w: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ребенок </w:t>
      </w:r>
      <w:proofErr w:type="spellStart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 запущен, часто ведет себя демонстративно, </w:t>
      </w:r>
      <w:proofErr w:type="spellStart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истерит</w:t>
      </w:r>
      <w:proofErr w:type="spellEnd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хочет доминировать, протестует – он будет громко выражать свои эмоции.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6.</w:t>
      </w:r>
      <w:r w:rsidRPr="002F7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Латентное научение. </w:t>
      </w: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часто получают противоречивую информацию о шуме. Например, родители кричат на ребенка: «Не шуми!» Воспитатель повышает голос, чтобы угомонить детей, и громко говорит: «</w:t>
      </w:r>
      <w:proofErr w:type="spellStart"/>
      <w:proofErr w:type="gramStart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spellEnd"/>
      <w:proofErr w:type="gramEnd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!» Ребенок видит и слышит, что все орут, но ему почему-то запрещают. Дошкольник верит действиям, а не словам. Даже если ребенок очень старается следовать словесным, а не интонационным посланиям взрослых и ровесников, действует так называемое латентное научение – когда ребенок непроизвольно усваивает, что орать можно и даже нужно, если есть какие-то обстоятельства: хочешь, чтобы тебя услышали, злишься и т. д.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 здоровый человек способен громко звучать. Это показывает, что он может настойчиво заявить о себе, выделить себя как «объект» из «фона», быть на переднем плане в собственной жизни. Людям, которые всегда говорят негромко, наоборот, обычно трудно предъявлять себя. Из-за этого тихих людей часто не слышат, не замечают другие. В итоге они копят в себе негативные эмоции, в том числе агрессию, в адрес тех, кто их не замечает, – и становятся невротичными и тревожными. Если дети </w:t>
      </w: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могут говорить и звучать не только тихо, но и громко – это говорит об их психологическом благополучии, о том, что они в меру раскрепощенные и могут действовать спонтанно.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 здоровые дошкольники не могут шуметь всегда. Если ребенок часто кричит и при этом плохо себя ведет, </w:t>
      </w:r>
      <w:proofErr w:type="gramStart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проблемы</w:t>
      </w:r>
      <w:proofErr w:type="gramEnd"/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моторикой, порекомендуйте родителям обследовать ребенка у невролога, психолога и логопеда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Спонтанные состояния дошкольников, когда они свободно играют, шумят и не боятся, что взрослый плохо их оценит, – это стихийная психотерапия, и она необходима детям. Им нужно шуметь и двигаться каждый день, причем так, чтобы не нужно было думать о том, как на это отреагируют воспитатели или родители.</w:t>
      </w:r>
    </w:p>
    <w:p w:rsidR="002F78E8" w:rsidRPr="002F78E8" w:rsidRDefault="002F78E8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требуйте от детей постоянной тишины. При этом старайтесь регулировать уровень шума в группе. Постоянный шум утомляет самих детей, снижает концентрацию их внимания, может повышать артериальное давление. Из-за этого растет напряжение в группе, всем становится труднее общаться, дети больше жалуются друг на друга, а воспитатель устает и срывается. Поэтому задача воспитателя – научить детей регулировать свою громкость, а не ограничиваться невыполнимым правилом: «Нельзя шуметь». Несложные приемы, игры с детьми и правил</w:t>
      </w:r>
      <w:r w:rsidR="00C13AB5"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создать в группе благоприятную атмосферу, где все будут друг друга слышать и при этом не придется разговаривать шепотом.</w:t>
      </w:r>
    </w:p>
    <w:p w:rsidR="00171E90" w:rsidRPr="00171E90" w:rsidRDefault="00171E90" w:rsidP="0022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1E90">
        <w:rPr>
          <w:rFonts w:ascii="Times New Roman" w:hAnsi="Times New Roman" w:cs="Times New Roman"/>
          <w:b/>
          <w:bCs/>
          <w:sz w:val="24"/>
          <w:szCs w:val="24"/>
        </w:rPr>
        <w:t>Приемы, которые помогут регулировать</w:t>
      </w:r>
      <w:r w:rsidR="00224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b/>
          <w:bCs/>
          <w:sz w:val="24"/>
          <w:szCs w:val="24"/>
        </w:rPr>
        <w:t>уровень шума в группе</w:t>
      </w:r>
    </w:p>
    <w:p w:rsidR="00171E90" w:rsidRP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105">
        <w:rPr>
          <w:rFonts w:ascii="Times New Roman" w:hAnsi="Times New Roman" w:cs="Times New Roman"/>
          <w:bCs/>
          <w:sz w:val="24"/>
          <w:szCs w:val="24"/>
        </w:rPr>
        <w:t>Задание</w:t>
      </w:r>
      <w:r w:rsidRPr="002241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105">
        <w:rPr>
          <w:rFonts w:ascii="Times New Roman" w:hAnsi="Times New Roman" w:cs="Times New Roman"/>
          <w:bCs/>
          <w:sz w:val="24"/>
          <w:szCs w:val="24"/>
        </w:rPr>
        <w:t>«Хлопните</w:t>
      </w:r>
      <w:r w:rsidRPr="002241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105">
        <w:rPr>
          <w:rFonts w:ascii="Times New Roman" w:hAnsi="Times New Roman" w:cs="Times New Roman"/>
          <w:bCs/>
          <w:sz w:val="24"/>
          <w:szCs w:val="24"/>
        </w:rPr>
        <w:t>в ладоши один</w:t>
      </w:r>
      <w:r w:rsidRPr="002241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105">
        <w:rPr>
          <w:rFonts w:ascii="Times New Roman" w:hAnsi="Times New Roman" w:cs="Times New Roman"/>
          <w:bCs/>
          <w:sz w:val="24"/>
          <w:szCs w:val="24"/>
        </w:rPr>
        <w:t>раз…»</w:t>
      </w:r>
      <w:r w:rsidRPr="00171E9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71E90">
        <w:rPr>
          <w:rFonts w:ascii="Times New Roman" w:hAnsi="Times New Roman" w:cs="Times New Roman"/>
          <w:sz w:val="24"/>
          <w:szCs w:val="24"/>
        </w:rPr>
        <w:t>Подойдите к детям, которые шумят. Своим обычным голосом скажите: «Хлопните в ладоши один раз, кто меня слышит». Когда кто-то из детей хлопнет в ладоши, произнесите: «Хлопните в ладоши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два раза, кто меня слышит». Больше хлопков – больше внимания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дошкольников на то, что происходит. Они начнут смотреть, почему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другие хлопают, и услышат вас. Используйте этот прием регулярно,</w:t>
      </w:r>
      <w:r w:rsidR="00224105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171E9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71E90">
        <w:rPr>
          <w:rFonts w:ascii="Times New Roman" w:hAnsi="Times New Roman" w:cs="Times New Roman"/>
          <w:sz w:val="24"/>
          <w:szCs w:val="24"/>
        </w:rPr>
        <w:t xml:space="preserve"> когда группа внимательна и точно вас слышит</w:t>
      </w:r>
      <w:r w:rsidRPr="00171E90">
        <w:rPr>
          <w:rFonts w:ascii="Times New Roman" w:hAnsi="Times New Roman" w:cs="Times New Roman"/>
          <w:sz w:val="24"/>
          <w:szCs w:val="24"/>
        </w:rPr>
        <w:t>.</w:t>
      </w:r>
    </w:p>
    <w:p w:rsidR="00224105" w:rsidRDefault="00224105" w:rsidP="0017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90" w:rsidRP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90">
        <w:rPr>
          <w:rFonts w:ascii="Times New Roman" w:hAnsi="Times New Roman" w:cs="Times New Roman"/>
          <w:sz w:val="24"/>
          <w:szCs w:val="24"/>
        </w:rPr>
        <w:t xml:space="preserve">Эффект неожиданности - </w:t>
      </w:r>
      <w:r w:rsidRPr="00171E90">
        <w:rPr>
          <w:rFonts w:ascii="Times New Roman" w:hAnsi="Times New Roman" w:cs="Times New Roman"/>
          <w:sz w:val="24"/>
          <w:szCs w:val="24"/>
        </w:rPr>
        <w:t>Чтобы привлечь внимание детей и попросить их не шуметь,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когда в группе балаган, не кричите сами. Позвоните в колокольчик.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Нажмите на игрушку с пищалкой. На несколько секунд включите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 xml:space="preserve">музыку. Это </w:t>
      </w:r>
      <w:r w:rsidRPr="00171E90">
        <w:rPr>
          <w:rFonts w:ascii="Times New Roman" w:hAnsi="Times New Roman" w:cs="Times New Roman"/>
          <w:sz w:val="24"/>
          <w:szCs w:val="24"/>
        </w:rPr>
        <w:t>п</w:t>
      </w:r>
      <w:r w:rsidRPr="00171E90">
        <w:rPr>
          <w:rFonts w:ascii="Times New Roman" w:hAnsi="Times New Roman" w:cs="Times New Roman"/>
          <w:sz w:val="24"/>
          <w:szCs w:val="24"/>
        </w:rPr>
        <w:t>ереключит внимание детей, они затихнут и затем начнут играть заново уже в тишине. Так получится избежать ситуации,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когда воспитанники пытаются утихомирить друг друга и криком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заставить остальных замолчать.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Чтобы обойтись без громких звуков, можно надевать смешную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маску и подходить к тем, кто шумит, молча. Необычный образ воспитателя веселит, снижает напряжение и переключает внимание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детей от того, что заставило их шуметь</w:t>
      </w:r>
    </w:p>
    <w:p w:rsidR="00224105" w:rsidRDefault="00224105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B5" w:rsidRP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Змейка терпения - </w:t>
      </w:r>
      <w:r w:rsidRPr="00171E90">
        <w:rPr>
          <w:rFonts w:ascii="Times New Roman" w:hAnsi="Times New Roman" w:cs="Times New Roman"/>
          <w:sz w:val="24"/>
          <w:szCs w:val="24"/>
        </w:rPr>
        <w:t>Утром нарисуйте на доске горизонтальную яркую толстую полоску. Объясните детям, что это полоска вашего терпения. Спросите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их, почему, по их мнению, вы теряете терпение. Покажите на доске,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как линия терпения уменьшается: сотрите часть линии. Покажите,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что стираете еще, чтобы полоска стала короткой. Объясните, что,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если линия короткая, терпения у вас осталось мало: вы уже не можете играть, помогать, дружить, а только злитесь. Скажите детям,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чтобы они смотрели, как меняется полоска на доске. Если они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нарушают правила или не слышат вас, полоска будет уменьшаться.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 xml:space="preserve">Если помогают друг другу, слушаются, выполняют правила – полоска может </w:t>
      </w:r>
      <w:r w:rsidRPr="00171E90">
        <w:rPr>
          <w:rFonts w:ascii="Times New Roman" w:hAnsi="Times New Roman" w:cs="Times New Roman"/>
          <w:sz w:val="24"/>
          <w:szCs w:val="24"/>
        </w:rPr>
        <w:t>в</w:t>
      </w:r>
      <w:r w:rsidRPr="00171E90">
        <w:rPr>
          <w:rFonts w:ascii="Times New Roman" w:hAnsi="Times New Roman" w:cs="Times New Roman"/>
          <w:sz w:val="24"/>
          <w:szCs w:val="24"/>
        </w:rPr>
        <w:t>осстановиться. Когда в группе нарастает шум, подойдите к доске и сотрите часть полоски. Покажите это детям.</w:t>
      </w:r>
      <w:r w:rsidR="00224105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Вместо полоски можно рисовать не полоску, а змейку. Змейка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терпения не хочет умирать! Она хочет, чтобы дети ее спасли</w:t>
      </w:r>
      <w:r w:rsidRPr="00171E90">
        <w:rPr>
          <w:rFonts w:ascii="Times New Roman" w:hAnsi="Times New Roman" w:cs="Times New Roman"/>
          <w:sz w:val="24"/>
          <w:szCs w:val="24"/>
        </w:rPr>
        <w:t>.</w:t>
      </w:r>
    </w:p>
    <w:p w:rsidR="00224105" w:rsidRDefault="00224105" w:rsidP="0017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90" w:rsidRP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E90">
        <w:rPr>
          <w:rFonts w:ascii="Times New Roman" w:hAnsi="Times New Roman" w:cs="Times New Roman"/>
          <w:sz w:val="24"/>
          <w:szCs w:val="24"/>
        </w:rPr>
        <w:t xml:space="preserve">Сенсорные бутылочки - </w:t>
      </w:r>
      <w:r w:rsidRPr="00171E90">
        <w:rPr>
          <w:rFonts w:ascii="Times New Roman" w:hAnsi="Times New Roman" w:cs="Times New Roman"/>
          <w:sz w:val="24"/>
          <w:szCs w:val="24"/>
        </w:rPr>
        <w:t>Сделайте с детьми сенсорные бутылки. В пластиковые бутылки,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которые можно сжимать и трясти, чтобы при этом не порезаться,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 xml:space="preserve">положите интересный </w:t>
      </w:r>
      <w:r w:rsidRPr="00171E90">
        <w:rPr>
          <w:rFonts w:ascii="Times New Roman" w:hAnsi="Times New Roman" w:cs="Times New Roman"/>
          <w:sz w:val="24"/>
          <w:szCs w:val="24"/>
        </w:rPr>
        <w:lastRenderedPageBreak/>
        <w:t>наполнитель. Например, это могут быть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 xml:space="preserve">блестки, </w:t>
      </w:r>
      <w:proofErr w:type="spellStart"/>
      <w:r w:rsidRPr="00171E90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Pr="00171E90">
        <w:rPr>
          <w:rFonts w:ascii="Times New Roman" w:hAnsi="Times New Roman" w:cs="Times New Roman"/>
          <w:sz w:val="24"/>
          <w:szCs w:val="24"/>
        </w:rPr>
        <w:t>, бисер, камушки, помпоны, песок, крупы, смеси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 xml:space="preserve">крупных и мелких частей, как игрушки из шоколадных яиц, и песок, вода с глицерином или </w:t>
      </w:r>
      <w:proofErr w:type="spellStart"/>
      <w:r w:rsidRPr="00171E90">
        <w:rPr>
          <w:rFonts w:ascii="Times New Roman" w:hAnsi="Times New Roman" w:cs="Times New Roman"/>
          <w:sz w:val="24"/>
          <w:szCs w:val="24"/>
        </w:rPr>
        <w:t>глиттером</w:t>
      </w:r>
      <w:proofErr w:type="spellEnd"/>
      <w:r w:rsidRPr="00171E90">
        <w:rPr>
          <w:rFonts w:ascii="Times New Roman" w:hAnsi="Times New Roman" w:cs="Times New Roman"/>
          <w:sz w:val="24"/>
          <w:szCs w:val="24"/>
        </w:rPr>
        <w:t>. Когда ребенок расшумится,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подойдите к нему и дайте сенсорную бутылку. Также сенсорные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бутылки можно давать на пару минут всей группе, чтобы снимать</w:t>
      </w:r>
      <w:r w:rsidRPr="00171E90">
        <w:rPr>
          <w:rFonts w:ascii="Times New Roman" w:hAnsi="Times New Roman" w:cs="Times New Roman"/>
          <w:sz w:val="24"/>
          <w:szCs w:val="24"/>
        </w:rPr>
        <w:t xml:space="preserve"> </w:t>
      </w:r>
      <w:r w:rsidRPr="00171E90">
        <w:rPr>
          <w:rFonts w:ascii="Times New Roman" w:hAnsi="Times New Roman" w:cs="Times New Roman"/>
          <w:sz w:val="24"/>
          <w:szCs w:val="24"/>
        </w:rPr>
        <w:t>эмоциональное напряжение</w:t>
      </w:r>
      <w:r w:rsidRPr="00171E90">
        <w:rPr>
          <w:rFonts w:ascii="Times New Roman" w:hAnsi="Times New Roman" w:cs="Times New Roman"/>
          <w:sz w:val="24"/>
          <w:szCs w:val="24"/>
        </w:rPr>
        <w:t>.</w:t>
      </w:r>
    </w:p>
    <w:p w:rsidR="00224105" w:rsidRDefault="00224105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90" w:rsidRP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Палочки активности -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палочках от мороженого или полосках из плотного картона</w:t>
      </w:r>
    </w:p>
    <w:p w:rsid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или напишите простые активные задания: изобразить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птицу, рыбу, собаку, кошку, медведя, дерево, маму; показать,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едешь в машине, варишь суп, расчесываешься; дотронуться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чего-то зеленого, деревянного,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живого, круглого, любимого; по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хлопать в ладоши, отжаться, пропеть звук:</w:t>
      </w:r>
      <w:proofErr w:type="gramEnd"/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«А-а-а-а», «О-о-о-о»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«И-и-и-и».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палочку активности либо тому, кто шумит, либо всем,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шумно. Включайте тайме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на одну минуту – пусть эту ми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нуту дети выполняют задание, которое досталось им на палочке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105" w:rsidRDefault="00224105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90" w:rsidRP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Слушаем себя -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Начался сильный шум –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 внимание детей. Затем гром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шепотом скажите им, что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настала пора услышать кое-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очень важное. Каждый должен услышать собственное дыхание.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Приучайте детей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прием не только после шум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прогулок и перед началом занятия, но и если заметите, что</w:t>
      </w:r>
    </w:p>
    <w:p w:rsidR="00171E90" w:rsidRP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волнуются.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добавить в игру стетоскоп: предлагайте послушать свое</w:t>
      </w:r>
    </w:p>
    <w:p w:rsid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чужое сердце стетоскопом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105" w:rsidRDefault="00224105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Кнопка на носу -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обучать этому заранее, например, когда шумят максимум два ребенка, а не вся группа.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ойдите к ребенку и спокой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без крика скажите: «А нажми-ка себе на носик. Вот, на кончик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носа. Тут кнопочка регулировки твоей громкости. Понажимай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нее: пим-пим-пим. Внимание, внимание, это кнопочка,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уменьшать громкость. Молодец! Получается!» Изобразите 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кнопочки, делайте его чуть тише с каждым разом, как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 носа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105" w:rsidRDefault="00224105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90" w:rsidRP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Шумоподавляющие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наушники -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группе есть уголок уединения, а в нем </w:t>
      </w:r>
      <w:proofErr w:type="spellStart"/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шумоподавляющие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наушники, иногда надевайте их на минуту на себя. Вам тоже нужно</w:t>
      </w:r>
    </w:p>
    <w:p w:rsidR="00171E90" w:rsidRPr="00171E90" w:rsidRDefault="00171E90" w:rsidP="00171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защищаться от шума. Объясните детям, что если вы надели на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наушники, то вы очень устали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шума и какое-то время проведе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них. Скажите, что в наушниках вы не слышите детей и хотели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E90">
        <w:rPr>
          <w:rFonts w:ascii="Times New Roman" w:eastAsia="Times New Roman" w:hAnsi="Times New Roman" w:cs="Times New Roman"/>
          <w:sz w:val="24"/>
          <w:szCs w:val="24"/>
          <w:lang w:eastAsia="ru-RU"/>
        </w:rPr>
        <w:t>бы, чтобы скорее стало тише, чтобы вы могли слышать их слова</w:t>
      </w:r>
      <w:r w:rsid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Default="00C13AB5" w:rsidP="002F78E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13AB5" w:rsidRPr="00224105" w:rsidRDefault="00224105" w:rsidP="002F78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41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Информационные источники:</w:t>
      </w:r>
    </w:p>
    <w:p w:rsidR="00C13AB5" w:rsidRPr="00224105" w:rsidRDefault="00224105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дошкольного образования « ОТ РОЖДЕНИЯ ДО ШКОЛЫ» под ред. </w:t>
      </w:r>
      <w:proofErr w:type="spellStart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–3-е изд., </w:t>
      </w:r>
      <w:proofErr w:type="gramStart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исправленное</w:t>
      </w:r>
      <w:proofErr w:type="gramEnd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дополненное - М.: МОЗАИКА СИНТЕЗ, МОСКВА, 2014</w:t>
      </w:r>
    </w:p>
    <w:p w:rsidR="00C13AB5" w:rsidRPr="00224105" w:rsidRDefault="00224105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Развитие игровой деятельности, младшая группа. </w:t>
      </w:r>
      <w:proofErr w:type="spellStart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Н.Ф.Губанова</w:t>
      </w:r>
      <w:proofErr w:type="spellEnd"/>
      <w:proofErr w:type="gramStart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М.:МОЗАИКА-СИНТЕЗ, 2015</w:t>
      </w:r>
    </w:p>
    <w:p w:rsidR="00C13AB5" w:rsidRPr="00224105" w:rsidRDefault="00224105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410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https://deti-club.ru/</w:t>
      </w:r>
    </w:p>
    <w:p w:rsidR="002F78E8" w:rsidRPr="002F78E8" w:rsidRDefault="00224105" w:rsidP="002F78E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6" w:anchor="/document/189/943544/a5e73f4b-bc1f-4815-bf1b-d17eff9482c2/?of=copy-efb01eb4a9" w:history="1">
        <w:r w:rsidR="002F78E8" w:rsidRPr="002F78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https://vip.1obraz.ru</w:t>
        </w:r>
      </w:hyperlink>
      <w:bookmarkStart w:id="0" w:name="_GoBack"/>
      <w:bookmarkEnd w:id="0"/>
    </w:p>
    <w:p w:rsidR="004C0365" w:rsidRPr="00224105" w:rsidRDefault="004C0365" w:rsidP="002F7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0365" w:rsidRPr="0022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120E"/>
    <w:multiLevelType w:val="multilevel"/>
    <w:tmpl w:val="C4B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F6C2E"/>
    <w:multiLevelType w:val="multilevel"/>
    <w:tmpl w:val="DEC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E8"/>
    <w:rsid w:val="00171E90"/>
    <w:rsid w:val="00224105"/>
    <w:rsid w:val="002F78E8"/>
    <w:rsid w:val="004C0365"/>
    <w:rsid w:val="00C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2022-01-28T13:45:00Z</dcterms:created>
  <dcterms:modified xsi:type="dcterms:W3CDTF">2022-01-28T14:30:00Z</dcterms:modified>
</cp:coreProperties>
</file>