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4661"/>
        <w:gridCol w:w="569"/>
        <w:gridCol w:w="5043"/>
      </w:tblGrid>
      <w:tr w:rsidR="00FD537C" w:rsidRPr="004D5BA4" w:rsidTr="00431643">
        <w:trPr>
          <w:trHeight w:val="358"/>
          <w:jc w:val="center"/>
        </w:trPr>
        <w:tc>
          <w:tcPr>
            <w:tcW w:w="4661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</w:tc>
        <w:tc>
          <w:tcPr>
            <w:tcW w:w="569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FD537C" w:rsidRPr="004D5BA4" w:rsidTr="00431643">
        <w:trPr>
          <w:trHeight w:val="1389"/>
          <w:jc w:val="center"/>
        </w:trPr>
        <w:tc>
          <w:tcPr>
            <w:tcW w:w="4661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 На Педсовете 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общеразвивающего  вида №62»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84E4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 31 » августа  2017г</w:t>
            </w:r>
            <w:r w:rsidRPr="00084E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</w:tc>
        <w:tc>
          <w:tcPr>
            <w:tcW w:w="569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приказом заведующего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>общеразвивающего  вида №62»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84E4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 01   »сентября   2017г</w:t>
            </w:r>
            <w:r w:rsidRPr="00084E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 № 243-о</w:t>
            </w:r>
          </w:p>
        </w:tc>
      </w:tr>
      <w:tr w:rsidR="00FD537C" w:rsidRPr="004D5BA4" w:rsidTr="00431643">
        <w:trPr>
          <w:trHeight w:val="487"/>
          <w:jc w:val="center"/>
        </w:trPr>
        <w:tc>
          <w:tcPr>
            <w:tcW w:w="4661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FD537C" w:rsidRPr="00084E48" w:rsidRDefault="00FD537C" w:rsidP="0043164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84E48">
              <w:rPr>
                <w:rFonts w:ascii="Times New Roman" w:hAnsi="Times New Roman"/>
                <w:sz w:val="28"/>
                <w:szCs w:val="28"/>
              </w:rPr>
              <w:t xml:space="preserve">     ________________     Чухарева О.Н.</w:t>
            </w:r>
          </w:p>
        </w:tc>
      </w:tr>
    </w:tbl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Pr="008E6372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План работы</w:t>
      </w:r>
    </w:p>
    <w:p w:rsidR="00FD537C" w:rsidRPr="008E6372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по реализации Единой методической темы</w:t>
      </w:r>
    </w:p>
    <w:p w:rsidR="00FD537C" w:rsidRDefault="00FD537C" w:rsidP="00F10FE9">
      <w:pPr>
        <w:spacing w:after="0" w:line="240" w:lineRule="auto"/>
        <w:jc w:val="center"/>
        <w:rPr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«Индивидуализация образовательного процесса в рамках внедрения в ФГОС ДО»</w:t>
      </w:r>
      <w:r w:rsidRPr="008E6372">
        <w:rPr>
          <w:sz w:val="32"/>
          <w:szCs w:val="32"/>
        </w:rPr>
        <w:t xml:space="preserve"> </w:t>
      </w: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2017 – 2019  год.</w:t>
      </w: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37C" w:rsidRPr="008E6372" w:rsidRDefault="00FD537C" w:rsidP="00F10FE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E6372">
        <w:rPr>
          <w:rFonts w:ascii="Times New Roman" w:hAnsi="Times New Roman"/>
          <w:b/>
          <w:sz w:val="32"/>
          <w:szCs w:val="32"/>
        </w:rPr>
        <w:t>Пояснительная записка:</w:t>
      </w:r>
    </w:p>
    <w:p w:rsidR="00FD537C" w:rsidRDefault="00FD537C" w:rsidP="00F10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147">
        <w:rPr>
          <w:rFonts w:ascii="Times New Roman" w:hAnsi="Times New Roman"/>
          <w:sz w:val="28"/>
          <w:szCs w:val="28"/>
        </w:rPr>
        <w:t xml:space="preserve">Индивидуализация образовательной деятельности в ДОУ основывается  на принятии уникальности личности каждого ребёнка, поддержке его уникальных потребностей и интересов. Изменение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147">
        <w:rPr>
          <w:rFonts w:ascii="Times New Roman" w:hAnsi="Times New Roman"/>
          <w:sz w:val="28"/>
          <w:szCs w:val="28"/>
        </w:rPr>
        <w:t>образовательной деятельности возможно   при совершенствовании услов</w:t>
      </w:r>
      <w:r>
        <w:rPr>
          <w:rFonts w:ascii="Times New Roman" w:hAnsi="Times New Roman"/>
          <w:sz w:val="28"/>
          <w:szCs w:val="28"/>
        </w:rPr>
        <w:t xml:space="preserve">ий жизнедеятельности детей в ДО </w:t>
      </w:r>
      <w:r w:rsidRPr="00B27147">
        <w:rPr>
          <w:rFonts w:ascii="Times New Roman" w:hAnsi="Times New Roman"/>
          <w:sz w:val="28"/>
          <w:szCs w:val="28"/>
        </w:rPr>
        <w:t xml:space="preserve"> предусматривающих открытое предметно-развивающее пространство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730D">
        <w:rPr>
          <w:rFonts w:ascii="Times New Roman" w:hAnsi="Times New Roman"/>
          <w:sz w:val="28"/>
          <w:szCs w:val="28"/>
        </w:rPr>
        <w:t xml:space="preserve"> 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30D">
        <w:rPr>
          <w:rFonts w:ascii="Times New Roman" w:hAnsi="Times New Roman"/>
          <w:sz w:val="28"/>
          <w:szCs w:val="28"/>
        </w:rPr>
        <w:t xml:space="preserve"> и внедрение индивидуальных образовательных маршрутов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B27147">
        <w:rPr>
          <w:rFonts w:ascii="Times New Roman" w:hAnsi="Times New Roman"/>
          <w:sz w:val="28"/>
          <w:szCs w:val="28"/>
        </w:rPr>
        <w:t xml:space="preserve"> Образовательный процесс выстраивается на основе вариативности форм и содержания работы с детьми. на основе опоры на их ведущие виды деятельности. отражающие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147">
        <w:rPr>
          <w:rFonts w:ascii="Times New Roman" w:hAnsi="Times New Roman"/>
          <w:sz w:val="28"/>
          <w:szCs w:val="28"/>
        </w:rPr>
        <w:t>самоценность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147">
        <w:rPr>
          <w:rFonts w:ascii="Times New Roman" w:hAnsi="Times New Roman"/>
          <w:sz w:val="28"/>
          <w:szCs w:val="28"/>
        </w:rPr>
        <w:t xml:space="preserve"> дошкольного 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537C" w:rsidRPr="00187F45" w:rsidRDefault="00FD537C" w:rsidP="00F10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F45">
        <w:rPr>
          <w:rFonts w:ascii="Times New Roman" w:hAnsi="Times New Roman"/>
          <w:sz w:val="28"/>
          <w:szCs w:val="28"/>
        </w:rPr>
        <w:t xml:space="preserve">Но чтобы эта модель работала, необходимы кардинальные изменения в  методах и приёмах, которые используют в работе педагоги. </w:t>
      </w:r>
    </w:p>
    <w:p w:rsidR="00FD537C" w:rsidRDefault="00FD537C" w:rsidP="00F10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37C" w:rsidRDefault="00FD537C" w:rsidP="00F10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F1B">
        <w:rPr>
          <w:rFonts w:ascii="Times New Roman" w:hAnsi="Times New Roman"/>
          <w:b/>
          <w:sz w:val="28"/>
          <w:szCs w:val="28"/>
        </w:rPr>
        <w:t>Цель:</w:t>
      </w:r>
      <w:r w:rsidRPr="00452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Повышение профессионального мастерства  педагогов   по индивидуализации образовательного процесса.</w:t>
      </w:r>
    </w:p>
    <w:p w:rsidR="00FD537C" w:rsidRPr="00452D18" w:rsidRDefault="00FD537C" w:rsidP="00F10F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37C" w:rsidRPr="00CC5F1B" w:rsidRDefault="00FD537C" w:rsidP="00F10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5F1B">
        <w:rPr>
          <w:rFonts w:ascii="Times New Roman" w:hAnsi="Times New Roman"/>
          <w:b/>
          <w:sz w:val="28"/>
          <w:szCs w:val="28"/>
        </w:rPr>
        <w:t>Задачи:</w:t>
      </w:r>
    </w:p>
    <w:p w:rsidR="00FD537C" w:rsidRPr="00452D18" w:rsidRDefault="00FD537C" w:rsidP="00F10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D18">
        <w:rPr>
          <w:rFonts w:ascii="Times New Roman" w:hAnsi="Times New Roman"/>
          <w:sz w:val="28"/>
          <w:szCs w:val="28"/>
        </w:rPr>
        <w:t>1. Повышение уровня компетентности педагогов в выборе технологий, форм и методов, обеспечивающих индивидуализацию образовательного процесса.</w:t>
      </w:r>
    </w:p>
    <w:p w:rsidR="00FD537C" w:rsidRPr="00452D18" w:rsidRDefault="00FD537C" w:rsidP="00F10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D18">
        <w:rPr>
          <w:rFonts w:ascii="Times New Roman" w:hAnsi="Times New Roman"/>
          <w:sz w:val="28"/>
          <w:szCs w:val="28"/>
        </w:rPr>
        <w:t>2. Создание развивающей предметно-пространственной среды с учётом индивидуализации пространства жизни ребёнка.</w:t>
      </w:r>
    </w:p>
    <w:p w:rsidR="00FD537C" w:rsidRDefault="00FD537C" w:rsidP="00F10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2D18">
        <w:rPr>
          <w:rFonts w:ascii="Times New Roman" w:hAnsi="Times New Roman"/>
          <w:sz w:val="28"/>
          <w:szCs w:val="28"/>
        </w:rPr>
        <w:t>3. О</w:t>
      </w:r>
      <w:r>
        <w:rPr>
          <w:rFonts w:ascii="Times New Roman" w:hAnsi="Times New Roman"/>
          <w:sz w:val="28"/>
          <w:szCs w:val="28"/>
        </w:rPr>
        <w:t xml:space="preserve">рганизация  образовательных маршрутов для детей </w:t>
      </w:r>
      <w:r w:rsidRPr="00452D18">
        <w:rPr>
          <w:rFonts w:ascii="Times New Roman" w:hAnsi="Times New Roman"/>
          <w:sz w:val="28"/>
          <w:szCs w:val="28"/>
        </w:rPr>
        <w:t xml:space="preserve"> с учётом индивидуализации образовательного процесса.</w:t>
      </w:r>
    </w:p>
    <w:p w:rsidR="00FD537C" w:rsidRDefault="00FD537C" w:rsidP="00F10F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37C" w:rsidRPr="006814F3" w:rsidRDefault="00FD537C" w:rsidP="00F10F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этапы работы над единой методической темой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4252"/>
        <w:gridCol w:w="2127"/>
      </w:tblGrid>
      <w:tr w:rsidR="00FD537C" w:rsidRPr="004D5BA4" w:rsidTr="00F10FE9">
        <w:tc>
          <w:tcPr>
            <w:tcW w:w="3119" w:type="dxa"/>
          </w:tcPr>
          <w:p w:rsidR="00FD537C" w:rsidRPr="004D5BA4" w:rsidRDefault="00FD537C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A4">
              <w:rPr>
                <w:rFonts w:ascii="Times New Roman" w:hAnsi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4252" w:type="dxa"/>
          </w:tcPr>
          <w:p w:rsidR="00FD537C" w:rsidRPr="004D5BA4" w:rsidRDefault="00FD537C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A4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FD537C" w:rsidRPr="004D5BA4" w:rsidRDefault="00FD537C" w:rsidP="00431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A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FD537C" w:rsidRPr="004D5BA4" w:rsidTr="00F10FE9">
        <w:tc>
          <w:tcPr>
            <w:tcW w:w="3119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1.</w:t>
            </w:r>
            <w:r w:rsidRPr="004D5BA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Подготовительный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Цели - Выявление профессиональных затруднений педагогов  по данной теме.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-Определение единой методической  темы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-Составление плана работы</w:t>
            </w:r>
          </w:p>
          <w:p w:rsidR="00FD537C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-Утверждение на педсовете плана работы ЕМТ.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-анкетирование педагогов ДО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-- Определить критерии эффективности работы по ЕМТ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-Проведение педсовета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-Определение тем для  методических разработок  педагогов ДО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-Изучение опыта других ДОУ по индивидуализация образовательного процесса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январь-август 2017г.</w:t>
            </w:r>
          </w:p>
        </w:tc>
      </w:tr>
      <w:tr w:rsidR="00FD537C" w:rsidRPr="004D5BA4" w:rsidTr="00F10FE9">
        <w:tc>
          <w:tcPr>
            <w:tcW w:w="3119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  <w:u w:val="single"/>
              </w:rPr>
              <w:t>2 этап – Основной</w:t>
            </w:r>
            <w:r w:rsidRPr="004D5B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Цель –Обеспечение мотивационной готовности педагогического коллектива к освоению  темы</w:t>
            </w:r>
          </w:p>
        </w:tc>
        <w:tc>
          <w:tcPr>
            <w:tcW w:w="4252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-Рассмотрение проектов организационных и локальных нормативных документов, регламентирующих методическую деятельность по ЕМТ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 План работы методического совета  по ЕМТ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 Построение развивающей предметно-пространственной среды  с учетом индивидуализации.  Индивидуальные маршрутные листы  выбора центра.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 Личностно-ориентированный подход в воспитании. Социоигровая  технология.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Создание образовательного  маршрута воспитанников.</w:t>
            </w:r>
          </w:p>
        </w:tc>
        <w:tc>
          <w:tcPr>
            <w:tcW w:w="2127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Сентябрь 2017-август 2018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сентябрь-2018г-август  2019г</w:t>
            </w:r>
          </w:p>
        </w:tc>
      </w:tr>
      <w:tr w:rsidR="00FD537C" w:rsidRPr="004D5BA4" w:rsidTr="00F10FE9">
        <w:tc>
          <w:tcPr>
            <w:tcW w:w="3119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5BA4">
              <w:rPr>
                <w:rFonts w:ascii="Times New Roman" w:hAnsi="Times New Roman"/>
                <w:sz w:val="28"/>
                <w:szCs w:val="28"/>
                <w:u w:val="single"/>
              </w:rPr>
              <w:t xml:space="preserve">3 этап –Заключительный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Цель – подведение итогов работы по реализации ЕМТ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Представление лучшего педагогического опыта.</w:t>
            </w:r>
          </w:p>
        </w:tc>
        <w:tc>
          <w:tcPr>
            <w:tcW w:w="4252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-Проведение педсовета по итогам реализации ЕМТ.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-Круглый стол  педагоги представляют опыт реализации тем по самообразованию и опыту работы</w:t>
            </w:r>
            <w:r w:rsidRPr="004D5BA4">
              <w:rPr>
                <w:rFonts w:ascii="Times New Roman" w:hAnsi="Times New Roman"/>
              </w:rPr>
              <w:t xml:space="preserve"> 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 xml:space="preserve"> Составить  методические сборники  по итогам работы</w:t>
            </w:r>
          </w:p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537C" w:rsidRPr="004D5BA4" w:rsidRDefault="00FD537C" w:rsidP="0043164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5BA4">
              <w:rPr>
                <w:rFonts w:ascii="Times New Roman" w:hAnsi="Times New Roman"/>
                <w:sz w:val="28"/>
                <w:szCs w:val="28"/>
              </w:rPr>
              <w:t>сентябрь 2019 –декабрь 2019г.</w:t>
            </w:r>
          </w:p>
        </w:tc>
      </w:tr>
    </w:tbl>
    <w:p w:rsidR="00FD537C" w:rsidRDefault="00FD537C" w:rsidP="00F1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7C" w:rsidRDefault="00FD537C"/>
    <w:sectPr w:rsidR="00FD537C" w:rsidSect="00F10FE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FE9"/>
    <w:rsid w:val="00084E48"/>
    <w:rsid w:val="00187F45"/>
    <w:rsid w:val="003243AA"/>
    <w:rsid w:val="0036730D"/>
    <w:rsid w:val="00431643"/>
    <w:rsid w:val="00452D18"/>
    <w:rsid w:val="004D5BA4"/>
    <w:rsid w:val="006814F3"/>
    <w:rsid w:val="00720D54"/>
    <w:rsid w:val="007D48BF"/>
    <w:rsid w:val="008840E4"/>
    <w:rsid w:val="008E6372"/>
    <w:rsid w:val="00AA1654"/>
    <w:rsid w:val="00B27147"/>
    <w:rsid w:val="00B41D09"/>
    <w:rsid w:val="00CC5F1B"/>
    <w:rsid w:val="00DA17CA"/>
    <w:rsid w:val="00EE39CF"/>
    <w:rsid w:val="00F10FE9"/>
    <w:rsid w:val="00F31190"/>
    <w:rsid w:val="00FD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E6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477</Words>
  <Characters>2723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al_cvetochek</cp:lastModifiedBy>
  <cp:revision>3</cp:revision>
  <dcterms:created xsi:type="dcterms:W3CDTF">2017-12-26T19:05:00Z</dcterms:created>
  <dcterms:modified xsi:type="dcterms:W3CDTF">2017-12-27T10:33:00Z</dcterms:modified>
</cp:coreProperties>
</file>