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60" w:rsidRPr="00C17460" w:rsidRDefault="00C17460" w:rsidP="00C1746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40"/>
          <w:szCs w:val="40"/>
        </w:rPr>
      </w:pPr>
      <w:r w:rsidRPr="00C17460">
        <w:rPr>
          <w:rFonts w:ascii="Arial" w:hAnsi="Arial" w:cs="Arial"/>
          <w:color w:val="FD9A00"/>
          <w:sz w:val="40"/>
          <w:szCs w:val="40"/>
        </w:rPr>
        <w:t>Консультация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C17460">
        <w:rPr>
          <w:rFonts w:ascii="Arial" w:hAnsi="Arial" w:cs="Arial"/>
          <w:color w:val="FD9A00"/>
          <w:sz w:val="40"/>
          <w:szCs w:val="40"/>
        </w:rPr>
        <w:t>«</w:t>
      </w:r>
      <w:r w:rsidRPr="00C17460">
        <w:rPr>
          <w:rFonts w:ascii="Arial" w:hAnsi="Arial" w:cs="Arial"/>
          <w:color w:val="FD9A00"/>
          <w:sz w:val="40"/>
          <w:szCs w:val="40"/>
        </w:rPr>
        <w:t xml:space="preserve">Капризы и упрямство детей </w:t>
      </w:r>
      <w:r w:rsidRPr="00C17460">
        <w:rPr>
          <w:rFonts w:ascii="Arial" w:hAnsi="Arial" w:cs="Arial"/>
          <w:color w:val="FD9A00"/>
          <w:sz w:val="40"/>
          <w:szCs w:val="40"/>
        </w:rPr>
        <w:t xml:space="preserve"> раннего возраста»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Поговорим о капризах и упрямстве.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Нередко родители жалуются: "капризен, упрям ваш ребенок, с трудом добиваемся от него послушания". Некоторые считают это естественным проявлением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("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>акой ребенок не капризен и не упрям") и потому надеются, вырастет малыш - пройдут капризы.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Прежде чем приступить к рассмотрению темы "Капризы, упрямство и способы их преодоления", необходимо определить область этой темы, то есть поставить ее в определенные рамки. Капризы и упрямство рассматриваются как составляющие отклоняющегося поведения, наряду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: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• </w:t>
      </w:r>
      <w:r>
        <w:rPr>
          <w:color w:val="000000"/>
          <w:sz w:val="27"/>
          <w:szCs w:val="27"/>
        </w:rPr>
        <w:t>Непослушанием, выражающемся в непослушании и озорстве.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• </w:t>
      </w:r>
      <w:r>
        <w:rPr>
          <w:color w:val="000000"/>
          <w:sz w:val="27"/>
          <w:szCs w:val="27"/>
        </w:rPr>
        <w:t>Детским негативизмом, то есть непринятием чего-либо без определенных причин.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• </w:t>
      </w:r>
      <w:r>
        <w:rPr>
          <w:color w:val="000000"/>
          <w:sz w:val="27"/>
          <w:szCs w:val="27"/>
        </w:rPr>
        <w:t>Своеволием.</w:t>
      </w:r>
      <w:bookmarkStart w:id="0" w:name="_GoBack"/>
      <w:bookmarkEnd w:id="0"/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• </w:t>
      </w:r>
      <w:r>
        <w:rPr>
          <w:color w:val="000000"/>
          <w:sz w:val="27"/>
          <w:szCs w:val="27"/>
        </w:rPr>
        <w:t>Недисциплинированностью.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ребенка.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Понятия "капризы" и "упрямство" очень родственные и четкой границы между ними провести нельзя. И способы преодоления капризов и упрямства одинаковы.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Считать капризы и упрямство как явление, сопутствующие детству, совершенно неправильно.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Дети не рождаются таковыми, это вовсе не возрастная их особенность.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Решающее значение здесь имеет воспитание. И. П. Павлов подчеркивал, что "образ поведения человека. Обусловлен не только прирожденными свойствами нервной системы, но и теми влияниями, которые падали и постоянно падают на организм во время его индивидуального существования, то есть зависит от постоянного воспитания или обучения в самом широком смысле слова.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же такое детские капризы и упрямство?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УПРЯМСТВО -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КАПРИЗЫ - это действия, которые лишены разумного основания, то есть "Я так хочу и все!!!". Они вызываются слабостью ребенка и в определенной степени выступают как форма самозащиты.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Выражаются они внешне в возбужденном эмоциональном состоянии, в поведении, которое на взгляд взрослого лишено смысла.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так ли уж эти реакции беспричинны, как иногда кажется на первый взгляд.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Если малыш хорошо выспался, вовремя погулял, вовремя поел, если постель его удобна и суха, если у него ничего не болит, то предпосылок для плача нет никаких.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Однако - если мать не предупреждает детский плач своевременными мерами, и ребенок постоянно "напоминает" ей о них, - вот тогда возникает привычка: криком добиваться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Удовлетворения потребностей. А это уже предпосылка для зарождения капризов.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 детей второго - третьего года капризы также часто связаны </w:t>
      </w:r>
      <w:proofErr w:type="gramStart"/>
      <w:r>
        <w:rPr>
          <w:color w:val="000000"/>
          <w:sz w:val="27"/>
          <w:szCs w:val="27"/>
        </w:rPr>
        <w:t>с</w:t>
      </w:r>
      <w:proofErr w:type="gramEnd"/>
      <w:r>
        <w:rPr>
          <w:color w:val="000000"/>
          <w:sz w:val="27"/>
          <w:szCs w:val="27"/>
        </w:rPr>
        <w:t>: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Неудовлетворением органических естественных потребностей (хочет пить, есть, спать) с ощущением физического дискомфорта (замерз, жарко, тесная обувь, одежда, сковывающая движение)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Нервная перегрузка также одна из причин детских капризов. Одна из характерных особенностей, присущая именно дошкольнику - быстрая утомляемость. И не от движений, а от невозможности двигаться, от однообразной деятельности.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 ребенка могут возникнуть капризы и от перенасыщения впечатлениями. Вот почему не рекомендуется детям смотреть передачи, им не предназначенные. Перегружать ребенка большим количеством впечатлений - это значит наносить вред его здоровью, не беречь нервную систему, способствовать взвинченному состояний. В таких случаях капризов почти не избежать.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Часто капризы - предвестник заболеваний. Если причины капризов кроются в физическом состоянии ребенка, то они легко устранимы. Прошла болезнь, пройдут и капризы, ребенок вновь весел, уравновешен.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Существует довольно распространенное ошибочное мнение капризы и упрямство принимают за нервные проявления. Прежде всего, чтобы исключить такое предположение, покажите ребенка невропатологу. Когда опасения окажутся напрасными, постарайтесь проанализировать, насколько часто вы дома уступаете ему. Подумайте как же следует </w:t>
      </w:r>
      <w:proofErr w:type="gramStart"/>
      <w:r>
        <w:rPr>
          <w:color w:val="000000"/>
          <w:sz w:val="27"/>
          <w:szCs w:val="27"/>
        </w:rPr>
        <w:t>относится</w:t>
      </w:r>
      <w:proofErr w:type="gramEnd"/>
      <w:r>
        <w:rPr>
          <w:color w:val="000000"/>
          <w:sz w:val="27"/>
          <w:szCs w:val="27"/>
        </w:rPr>
        <w:t xml:space="preserve"> к крику, к капризам ребенка.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Выдержка, невозмутимая настойчивость, умение "не срываться" и не впадать в состояние жалости к ребенку - лучшие помощники в подобных случаях. Всегда имейте в виду! Бурная сцена рассчитана на взрослого. И если возле него нет зрителей и сочувствующих, если никто не бросается к нему, чтобы успокоить его "нервы", ему ничего не остается - прекратить сцену. И раз к разу он будет убеждаться, что его "странные вопли" ничуть не трогают окружающих. И тогда привычка имитировать 'истерику" постепенно исчезнет.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Детей без проблем не бывает: один плохо ест, другой плохо спит, третий и то, и другое, и еще что-нибудь третье. Не надо слишком сердиться за это на малыша. Скорее всего, виноваты в этом мы — родители: где-то на что-то </w:t>
      </w:r>
      <w:proofErr w:type="gramStart"/>
      <w:r>
        <w:rPr>
          <w:color w:val="000000"/>
          <w:sz w:val="27"/>
          <w:szCs w:val="27"/>
        </w:rPr>
        <w:t>не обратили внимание</w:t>
      </w:r>
      <w:proofErr w:type="gramEnd"/>
      <w:r>
        <w:rPr>
          <w:color w:val="000000"/>
          <w:sz w:val="27"/>
          <w:szCs w:val="27"/>
        </w:rPr>
        <w:t>, не заметили; в чем-то, наоборот, переусердствовали. Нет плохих детей.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бы то ни было, не обсуждайте при ребенке эти проблемы, даже если вам кажется, что он занят своей игрой и не слушает разговор. Удержитесь и отложите его на момент, когда ребенка не будет рядом.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помните: вы не должны приносить себя в жертву ребенку, но и не надо полностью подчинять ребенка своим интересам. Вы живете вместе, рядом, </w:t>
      </w:r>
      <w:r>
        <w:rPr>
          <w:color w:val="000000"/>
          <w:sz w:val="27"/>
          <w:szCs w:val="27"/>
        </w:rPr>
        <w:lastRenderedPageBreak/>
        <w:t>значит, одинаково должны уважать интересы друг друга и находить оптимальные для всех варианты решения проблем.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Настоящими родителями позволяют стать три вещи: умение любить, умение понимать, умение поддерживать. При этом между детьми и родителями складывается уважительный стиль общения, для которого характерно: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Позиция взрослых — «рядом с ребенком», для чего взрослые должны научиться смотреть глазами ребенка, вставать на его позицию.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Активное участие самого ребенка в построении своей жизни и деятельности, разработке ближних и дальних целей, для чего нужно: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планировать деятельность вместе;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поощрять инициативу и самостоятельность ребенка;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разделять с ним ответственность за результаты.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Развитие у ребенка чувства ответственности за себя. Для этого надо: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>учить ребенка делать выбор;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• </w:t>
      </w:r>
      <w:r>
        <w:rPr>
          <w:color w:val="000000"/>
          <w:sz w:val="27"/>
          <w:szCs w:val="27"/>
        </w:rPr>
        <w:t xml:space="preserve">учить самостоятельной деятельности и </w:t>
      </w:r>
      <w:proofErr w:type="gramStart"/>
      <w:r>
        <w:rPr>
          <w:color w:val="000000"/>
          <w:sz w:val="27"/>
          <w:szCs w:val="27"/>
        </w:rPr>
        <w:t>контролю за</w:t>
      </w:r>
      <w:proofErr w:type="gramEnd"/>
      <w:r>
        <w:rPr>
          <w:color w:val="000000"/>
          <w:sz w:val="27"/>
          <w:szCs w:val="27"/>
        </w:rPr>
        <w:t xml:space="preserve"> ней;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Взрослый должен стремиться поддерживать дружеские отношения, оставаясь при этом старшим, мудрым, способным обеспечить безопасность.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Важно дать понять ребенку, что он как личность существует обособленно от своих родителей и несет ответственность за свои удачи и неудачи.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Можно выражать свое недовольство отдельными действиями ребенка, но не ребенком в целом. Можно осуждать действия ребенка, но не его чувства, какими бы нежелательными или «непозволительными» они бы не были. Раз они возникли, значит, для этого есть основания.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Если ребенок вызывает у вас своим поведением отрицательные переживания, сообщите ему об этом, но обязательно говорите от первого лица. Сообщите о себе, о своем переживании, а не о его поведении («меня очень утомляет громкая музыка», </w:t>
      </w:r>
      <w:proofErr w:type="gramStart"/>
      <w:r>
        <w:rPr>
          <w:color w:val="000000"/>
          <w:sz w:val="27"/>
          <w:szCs w:val="27"/>
        </w:rPr>
        <w:t>вместо</w:t>
      </w:r>
      <w:proofErr w:type="gramEnd"/>
      <w:r>
        <w:rPr>
          <w:color w:val="000000"/>
          <w:sz w:val="27"/>
          <w:szCs w:val="27"/>
        </w:rPr>
        <w:t xml:space="preserve"> «ты не мог бы </w:t>
      </w:r>
      <w:proofErr w:type="spellStart"/>
      <w:r>
        <w:rPr>
          <w:color w:val="000000"/>
          <w:sz w:val="27"/>
          <w:szCs w:val="27"/>
        </w:rPr>
        <w:t>потише</w:t>
      </w:r>
      <w:proofErr w:type="spellEnd"/>
      <w:r>
        <w:rPr>
          <w:color w:val="000000"/>
          <w:sz w:val="27"/>
          <w:szCs w:val="27"/>
        </w:rPr>
        <w:t>! »).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 общении с ребенком придерживайтесь следующих правил: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Не вмешивайтесь в дело, которым занят ребенок, если он не просит помощи. Своим невмешательством вы будете сообщать ему: «С тобой все в порядке! Ты, конечно справишься».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 Если ребенку </w:t>
      </w:r>
      <w:proofErr w:type="gramStart"/>
      <w:r>
        <w:rPr>
          <w:color w:val="000000"/>
          <w:sz w:val="27"/>
          <w:szCs w:val="27"/>
        </w:rPr>
        <w:t>трудно</w:t>
      </w:r>
      <w:proofErr w:type="gramEnd"/>
      <w:r>
        <w:rPr>
          <w:color w:val="000000"/>
          <w:sz w:val="27"/>
          <w:szCs w:val="27"/>
        </w:rPr>
        <w:t xml:space="preserve"> и он готов принять вашу помощь, обязательно помогите ему.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Постепенно, но неуклонно снимайте с себя заботу и ответственность за личные дела вашего ребенка и передавайте их ему.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Позволяйте ребенку встречаться с отрицательными последствиями своих действий (или своего бездействия).</w:t>
      </w:r>
    </w:p>
    <w:p w:rsidR="00C17460" w:rsidRDefault="00C17460" w:rsidP="00C17460">
      <w:pPr>
        <w:pStyle w:val="a3"/>
        <w:shd w:val="clear" w:color="auto" w:fill="FFFFFF"/>
        <w:spacing w:before="0" w:beforeAutospacing="0" w:after="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Капризы и упрямство присущи избалованным детям, привыкшим к чрезвычайному вниманию, излишним уговорам. В любом случае упрямство и капризы - результат неправильного воспитания.</w:t>
      </w:r>
    </w:p>
    <w:p w:rsidR="00AC2D1D" w:rsidRDefault="00AC2D1D"/>
    <w:sectPr w:rsidR="00AC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8A"/>
    <w:rsid w:val="009B338A"/>
    <w:rsid w:val="00AC2D1D"/>
    <w:rsid w:val="00C1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2020-11-11T07:23:00Z</dcterms:created>
  <dcterms:modified xsi:type="dcterms:W3CDTF">2020-11-11T07:24:00Z</dcterms:modified>
</cp:coreProperties>
</file>