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B4" w:rsidRPr="003422B4" w:rsidRDefault="003422B4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Структура детского портфолио 3-5 лет для детского сада. Рекомендации по составлению, советы.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кого не секрет, что в детских садах приветствуется ведение портфолио. Сейчас стало не просто модно, а уже необходимо делать детское портфолио даже при поступлении детей в детский сад!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ребенка 3, 4, 5 лет - это своеобразная копилка успехов вашего малыша по основным направлениям его развития.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портфолио поможет вам установить более близкие отношения с ребенком, проводить больше времени вместе, создаст атмосферу общности интересов, и вы сможете своевременно отмечать успехи малыша, поддерживать интерес к различным видам деятельности по следующим </w:t>
      </w:r>
      <w:proofErr w:type="gramStart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социально-личностное развитие,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познавательно-речевое развитие,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физическое развитие,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художественно-эстетическое развитие.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поможете ребенку формировать инструмент самопознания "Какой Я", приобретете опыт, который пригодится вам в дальнейшем.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Портфолио пригодится родителям, педагогам, а самое главное - самим малышам!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портфолио вы можете вложить рисунки, фотографии поделок, наблюдений, записи о словарном запасе ребенка, его растущие навыки.</w:t>
      </w:r>
    </w:p>
    <w:p w:rsidR="003422B4" w:rsidRPr="003422B4" w:rsidRDefault="003422B4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будет портфолио?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портфолио непременно должно быть красочным и ярким. В идеальном случае оно станет и любимой «книжкой с картинками» для ребенка, и предметом его гордости.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малышу, что за «волшебную книжку» вы вместе начинаете собирать и для чего. Не надо опасаться, что ребенок «не поймет» или «быстро охладеет».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Поймет! Уже c 3-летнего возраста все без исключения малыши любят яркие книги.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охладеет! Книжка о себе самом - самая интересная. Она «с восторгом примет» все творческие работы, с «особым вниманием отнесется» к удивительным фантазиям, а через некоторое время «с любовью напомнит» о том, «каким еще год назад ты был маленьким!»</w:t>
      </w:r>
    </w:p>
    <w:p w:rsidR="003422B4" w:rsidRPr="003422B4" w:rsidRDefault="003422B4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для детского портфолио - это практически то же, что красивый костюм на праздник. Это своеобразное лицо всей работы. Взяв в руки папку и посмотрев на титульный лист, у воспитателей или ваших друзей уже складывается первое мнение не только о малыше, но порой и обо всей семье, которая принимала участие в оформлении портфолио.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стоит титульный лист портфолио для детского сада перегружать информацией. Для нее найдется множество интересных страниц внутри, где все можно будет расписать красочно и содержательно. А вот взглянув на работу даже мельком, зритель должен почерпнуть информацию о том, кто хозяин такой увесистой, роскошной папки, сколько ему лет и где он проживает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какой сад посещают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Конечно, приятно, если рядом с данными лаконичными сведениями будет размещаться фото самого обладателя детского портфолио.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Оформить первый лист многие предпочитают на компьютере, хотя ребенку хочется внести и свою частичку в создание этого документа. Разве может испортить титульный лист маленькое солнышко, которое будет нарисовано с большим старанием и любовью? Позвольте ему тоже принять участие в творческом процессе, тогда ребенок будет ощущать, что он, как и мама, может гордиться красиво оформленной папкой, ведь он тоже в ней рисовал.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1. «Мой мир» («Портрет»)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можно поместить любую информацию, которая интересна и важна для ребёнка.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Моё имя (информация о том, что означает имя, почему родители выбрали именно это имя; если у ребёнка редкая или интересная фамилия, можно пояснить, что она означает), можно привести значение характера и предрасположенностей по гороскопу.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Моё имя при крещении (если ребенка крестили, то часто ему дают второе имя, соответствующее вероисповеданию)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Моя семья (здесь можно </w:t>
      </w:r>
      <w:proofErr w:type="gramStart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proofErr w:type="gram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зовут маму, папу, братьев, сестер, бабушку дедушку или поместить рисунок родового дерева)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Мои друзья (фотографии друзей, информация об их интересах, увлечениях)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Где я живу (рассказать о своём родном городе, о его интересных местах в фотографиях и описаниях)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Мой детский сад (рассказать в какой детский сад и группу ходит ребенок)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 – «Мои любимые занятия и игры.»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мы занимаемся с мамой (бабушкой, в детском саду, в кружке и т.д.)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Мои любимые игры дома и в детском саду (можно рассказать о играх, которым отдает предпочтение ребенок: кубики, мозаика, детское домино и пр.):</w:t>
      </w: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Мои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Мои любимые книги (перечислить названия и авторов детских книг, которые нравятся ребенку)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люблю заниматься (перечислить занятия, которые нравятся ребенку: читать, рисовать, лепить, танцевать и пр.)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Мои прогулки (занятия и игры на свежем воздухе)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 – «Мои </w:t>
      </w:r>
      <w:proofErr w:type="gramStart"/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праздники»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раздел можно включить фотографии с проведенных дней рождений, фотографии праздников в детском саду: 8 марта, Новый год и пр.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- 4-ый День рождения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- 5-ый День рождения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- 6-ой День рождения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– «Я расту»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может включать рубрики: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«Динамика физического развития»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данном разделе отражаются данные антропометрических измерений. Их можно оформить в виде интересных графиков, диаграмм, рисунков или таблиц. Здесь интересно поместить не только сведения о росте и весе ребенка, но и размер ладошки или очертание ступни.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же в этот раздел можно включить фотографии ребенка в дни его рождения.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3076"/>
        <w:gridCol w:w="3076"/>
        <w:gridCol w:w="2561"/>
      </w:tblGrid>
      <w:tr w:rsidR="003422B4" w:rsidRPr="003422B4" w:rsidTr="003422B4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Показатели физического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3422B4" w:rsidRPr="003422B4" w:rsidTr="003422B4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22B4" w:rsidRPr="003422B4" w:rsidTr="003422B4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2B4" w:rsidRPr="003422B4" w:rsidRDefault="003422B4" w:rsidP="0034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Моя ладошка (на этой странице можно обвести ладошку ребенка в день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в сад 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смотреть каждый год как она выросла)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«Динамика общего развития»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(социально-личностное развитие, познавательно-речевое развитие). 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Устами младенца (интересные слова, фразы, высказывания малыша)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Я знаю буквы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читаю в 3, 4, 5 лет (по буквам, по слогам, по словам)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умею считать в 3, 4, 5 лет (до 10, десятками, сотнями)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Моя любимая песенка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Мое любимое стихотворение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играю на музыкальных инструментах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танцую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Мир вокруг меня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Мир внутри меня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«Творческое </w:t>
      </w:r>
      <w:proofErr w:type="gramStart"/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развитие»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рисунки, фотографии творческих работ, фотографии участия в театральных постановках садика, который посещает ребенок)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-рисунки в разных жанрах (акварель, гуашь, пастель, восковые мелки и пр.)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-лепка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-аппликация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-конструирование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-фотографии поделок (из бумаги, картона, природных материалов и пр., участие в выставках)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-театральные постановки (перечислить роли, приложить фотографии)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«Мои рекорды»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Наполните данный раздел грамотами или дипломами, которых очень много получают дети в детском саду. Чтобы у малыша был стимул стараться, можно и дома награждать его за участие в различных играх или конкурсах с друзьями.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расположить содержимое этого раздела в хронологическом порядке.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участии в спортивных конкурсах и соревнованиях, праздниках и мероприятиях и пр.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этого блока позволяют выстраивать рейтинг индивидуальных результатов, рейтинг достижений, отслеживать динамику изменения результатов обучения.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 – «Мои впечатления»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посещении театра, выставки, музея, похода, экскурсии.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-Мои путешествия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-Мои открытия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-Мои экскурсии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-Впечатления о посещении выставок</w:t>
      </w:r>
    </w:p>
    <w:p w:rsidR="003422B4" w:rsidRPr="003422B4" w:rsidRDefault="003422B4" w:rsidP="00F12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F12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Pr="00342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«Отзывы и пожелания»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произвольной форме)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Воспитателей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Родителей</w:t>
      </w:r>
    </w:p>
    <w:p w:rsidR="003422B4" w:rsidRP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так не повышает самооценку ребёнка, как положительная оценка педагогом его стараний. Здесь можно написать отзыв или пожелание, возможно рекомендации, как педагогом, так и родителем как по итогам учебного года, так и по участию в каком-либо мероприятии.</w:t>
      </w:r>
    </w:p>
    <w:p w:rsidR="0095378F" w:rsidRDefault="0095378F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CE6" w:rsidRDefault="00F12CE6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12CE6" w:rsidRDefault="00F12CE6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12CE6" w:rsidRDefault="00F12CE6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422B4" w:rsidRPr="0095378F" w:rsidRDefault="003422B4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422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Памятка для педагогов ДОУ по ведению портфолио</w:t>
      </w:r>
    </w:p>
    <w:p w:rsidR="0095378F" w:rsidRPr="003422B4" w:rsidRDefault="0095378F" w:rsidP="00342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1.Привлечение родителей к помощи при заполнении разделов портфолио.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2.Разделы портфолио не нумеровать, а располагать в произвольном порядке (по желанию).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3.Результат работ датируется, чтобы можно было отследить динамику, соответствующая оценка всегда сравнивает текущую работу ребёнка с более ранней.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4.Портфолио не использовать для сравнения детей между собой!!!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5.Рекомендуется объяснять детям принципы достоверности самооценки (чтобы она не была завышена или занижена).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6.Просмотр портфолио педагогом, родителями и другими </w:t>
      </w:r>
      <w:r w:rsidR="009537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только с ведома и согласия ребенка которому принадлежит портфолио.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7.Страницы портфолио должны быть красиво оформлены, ребёнок должен понимать важность внешнего вида документа.</w:t>
      </w:r>
    </w:p>
    <w:p w:rsidR="0095378F" w:rsidRPr="003422B4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2B4" w:rsidRDefault="003422B4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4">
        <w:rPr>
          <w:rFonts w:ascii="Times New Roman" w:eastAsia="Times New Roman" w:hAnsi="Times New Roman" w:cs="Times New Roman"/>
          <w:sz w:val="28"/>
          <w:szCs w:val="28"/>
          <w:lang w:eastAsia="ru-RU"/>
        </w:rPr>
        <w:t>8.Важно, чтобы на каждом этапе в процессе продвижения к намеченной цели был зафиксирован успех ребенка, т.к. именно успех – наилучший стимул для дальнейшего развития.</w:t>
      </w: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 старший воспитатель</w:t>
      </w:r>
    </w:p>
    <w:p w:rsidR="0095378F" w:rsidRDefault="0095378F" w:rsidP="009537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Н.С.Скибина</w:t>
      </w:r>
      <w:proofErr w:type="spellEnd"/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584"/>
        <w:gridCol w:w="3599"/>
      </w:tblGrid>
      <w:tr w:rsidR="0095378F" w:rsidRPr="0095378F" w:rsidTr="0095378F">
        <w:trPr>
          <w:trHeight w:val="4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62E111F" wp14:editId="78AB4B87">
                  <wp:extent cx="2000250" cy="2857500"/>
                  <wp:effectExtent l="0" t="0" r="0" b="0"/>
                  <wp:docPr id="15" name="Рисунок 15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53C115" wp14:editId="26B18868">
                  <wp:extent cx="2000250" cy="2857500"/>
                  <wp:effectExtent l="0" t="0" r="0" b="0"/>
                  <wp:docPr id="16" name="Рисунок 16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230EE7" wp14:editId="3E439111">
                  <wp:extent cx="2000250" cy="2857500"/>
                  <wp:effectExtent l="0" t="0" r="0" b="0"/>
                  <wp:docPr id="17" name="Рисунок 17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78F" w:rsidRPr="0095378F" w:rsidTr="0095378F">
        <w:trPr>
          <w:trHeight w:val="4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FB0AD" wp14:editId="7615FAF6">
                  <wp:extent cx="2000250" cy="2857500"/>
                  <wp:effectExtent l="0" t="0" r="0" b="0"/>
                  <wp:docPr id="18" name="Рисунок 18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9A0E2" wp14:editId="13B4C5D0">
                  <wp:extent cx="2000250" cy="2857500"/>
                  <wp:effectExtent l="0" t="0" r="0" b="0"/>
                  <wp:docPr id="19" name="Рисунок 19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DD53F" wp14:editId="5C785AF7">
                  <wp:extent cx="1981200" cy="2857500"/>
                  <wp:effectExtent l="0" t="0" r="0" b="0"/>
                  <wp:docPr id="20" name="Рисунок 20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78F" w:rsidRPr="0095378F" w:rsidTr="0095378F">
        <w:trPr>
          <w:trHeight w:val="4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A8EE1" wp14:editId="6A18159E">
                  <wp:extent cx="2000250" cy="2857500"/>
                  <wp:effectExtent l="0" t="0" r="0" b="0"/>
                  <wp:docPr id="21" name="Рисунок 21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82209" wp14:editId="4C43CE7C">
                  <wp:extent cx="2000250" cy="2857500"/>
                  <wp:effectExtent l="0" t="0" r="0" b="0"/>
                  <wp:docPr id="22" name="Рисунок 22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0E7402" wp14:editId="7028A299">
                  <wp:extent cx="2000250" cy="2857500"/>
                  <wp:effectExtent l="0" t="0" r="0" b="0"/>
                  <wp:docPr id="23" name="Рисунок 23" descr="Портфолио дошкольника для детского сада Даша Путешествен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Портфолио дошкольника для детского сада Даша Путешествен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F" w:rsidRDefault="0095378F" w:rsidP="0034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3214"/>
        <w:gridCol w:w="3209"/>
      </w:tblGrid>
      <w:tr w:rsidR="00F12CE6" w:rsidRPr="0095378F" w:rsidTr="00F12CE6">
        <w:trPr>
          <w:trHeight w:val="36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noProof/>
                <w:lang w:eastAsia="ru-RU"/>
              </w:rPr>
              <w:lastRenderedPageBreak/>
              <w:t xml:space="preserve"> </w:t>
            </w: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0B5A5" wp14:editId="68DF7429">
                  <wp:extent cx="1473517" cy="2105025"/>
                  <wp:effectExtent l="0" t="0" r="0" b="0"/>
                  <wp:docPr id="35" name="Рисунок 35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497" cy="213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C532EB" wp14:editId="2CF18570">
                  <wp:extent cx="1495425" cy="2136321"/>
                  <wp:effectExtent l="0" t="0" r="0" b="0"/>
                  <wp:docPr id="36" name="Рисунок 36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18" cy="214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F08C9" wp14:editId="5EA70FC3">
                  <wp:extent cx="1446848" cy="2066925"/>
                  <wp:effectExtent l="0" t="0" r="1270" b="0"/>
                  <wp:docPr id="37" name="Рисунок 37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706" cy="2072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CE6" w:rsidRPr="0095378F" w:rsidTr="00F12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40CF53" wp14:editId="2CDBED83">
                  <wp:extent cx="1511300" cy="2068195"/>
                  <wp:effectExtent l="0" t="0" r="0" b="8255"/>
                  <wp:docPr id="38" name="Рисунок 38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740" cy="20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5E87DB" wp14:editId="14D35C20">
                  <wp:extent cx="1460184" cy="2085975"/>
                  <wp:effectExtent l="0" t="0" r="6985" b="0"/>
                  <wp:docPr id="39" name="Рисунок 39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64" cy="209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8EBB31" wp14:editId="61FA5860">
                  <wp:extent cx="1446848" cy="2066925"/>
                  <wp:effectExtent l="0" t="0" r="1270" b="0"/>
                  <wp:docPr id="40" name="Рисунок 40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62" cy="206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CE6" w:rsidRPr="0095378F" w:rsidTr="00F12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03072" wp14:editId="68E80B4A">
                  <wp:extent cx="1533525" cy="2190750"/>
                  <wp:effectExtent l="0" t="0" r="9525" b="0"/>
                  <wp:docPr id="41" name="Рисунок 41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170" cy="220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3F8A1D" wp14:editId="2736C6A1">
                  <wp:extent cx="1493520" cy="2133600"/>
                  <wp:effectExtent l="0" t="0" r="0" b="0"/>
                  <wp:docPr id="42" name="Рисунок 42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722" cy="214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A24862" wp14:editId="3C689FE1">
                  <wp:extent cx="1473518" cy="2105025"/>
                  <wp:effectExtent l="0" t="0" r="0" b="0"/>
                  <wp:docPr id="43" name="Рисунок 43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448" cy="211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CE6" w:rsidRPr="0095378F" w:rsidTr="00F12C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62BFCD3D" wp14:editId="3A73ADA9">
                  <wp:extent cx="1513522" cy="2162175"/>
                  <wp:effectExtent l="0" t="0" r="0" b="0"/>
                  <wp:docPr id="44" name="Рисунок 44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00" cy="216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3317DE4" wp14:editId="4BCEBD9E">
                  <wp:extent cx="1486853" cy="2124075"/>
                  <wp:effectExtent l="0" t="0" r="0" b="0"/>
                  <wp:docPr id="45" name="Рисунок 45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35" cy="213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78F" w:rsidRPr="0095378F" w:rsidRDefault="0095378F" w:rsidP="0095378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378F">
              <w:rPr>
                <w:rFonts w:ascii="Arial" w:eastAsia="Times New Roman" w:hAnsi="Arial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CB780C6" wp14:editId="6BCD2D83">
                  <wp:extent cx="1480185" cy="2114550"/>
                  <wp:effectExtent l="0" t="0" r="5715" b="0"/>
                  <wp:docPr id="46" name="Рисунок 46" descr="Портфолио для детского сада Томас и его друз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Портфолио для детского сада Томас и его друз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6" cy="2117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78F" w:rsidRPr="0095378F" w:rsidRDefault="0095378F" w:rsidP="009537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5378F" w:rsidRPr="0095378F" w:rsidTr="00F12CE6">
        <w:trPr>
          <w:tblCellSpacing w:w="15" w:type="dxa"/>
        </w:trPr>
        <w:tc>
          <w:tcPr>
            <w:tcW w:w="0" w:type="auto"/>
            <w:shd w:val="clear" w:color="auto" w:fill="FFFFFF"/>
          </w:tcPr>
          <w:p w:rsidR="0095378F" w:rsidRPr="0095378F" w:rsidRDefault="0095378F" w:rsidP="009537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F244B" w:rsidRDefault="006A52D3" w:rsidP="0095378F">
      <w:pPr>
        <w:shd w:val="clear" w:color="auto" w:fill="FFFFFF"/>
        <w:spacing w:after="0" w:line="240" w:lineRule="auto"/>
      </w:pPr>
    </w:p>
    <w:sectPr w:rsidR="00EF244B" w:rsidSect="0095378F"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B4"/>
    <w:rsid w:val="003422B4"/>
    <w:rsid w:val="006A52D3"/>
    <w:rsid w:val="007351CB"/>
    <w:rsid w:val="0095378F"/>
    <w:rsid w:val="00B53DCF"/>
    <w:rsid w:val="00F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8953F-83C8-418C-B68C-84999B4E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Борадач</dc:creator>
  <cp:keywords/>
  <dc:description/>
  <cp:lastModifiedBy>Борадач</cp:lastModifiedBy>
  <cp:revision>1</cp:revision>
  <dcterms:created xsi:type="dcterms:W3CDTF">2020-02-19T01:46:00Z</dcterms:created>
  <dcterms:modified xsi:type="dcterms:W3CDTF">2020-02-19T02:46:00Z</dcterms:modified>
</cp:coreProperties>
</file>