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C48" w:rsidRPr="006A4422" w:rsidRDefault="00FC7900" w:rsidP="006A4422">
      <w:pPr>
        <w:pStyle w:val="a3"/>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0425" cy="3633684"/>
            <wp:effectExtent l="19050" t="0" r="3175" b="0"/>
            <wp:docPr id="1" name="Рисунок 1" descr="C:\Users\Аркадий\Downloads\2592-pets-for-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ркадий\Downloads\2592-pets-for-kids.jpg"/>
                    <pic:cNvPicPr>
                      <a:picLocks noChangeAspect="1" noChangeArrowheads="1"/>
                    </pic:cNvPicPr>
                  </pic:nvPicPr>
                  <pic:blipFill>
                    <a:blip r:embed="rId4"/>
                    <a:srcRect/>
                    <a:stretch>
                      <a:fillRect/>
                    </a:stretch>
                  </pic:blipFill>
                  <pic:spPr bwMode="auto">
                    <a:xfrm>
                      <a:off x="0" y="0"/>
                      <a:ext cx="5940425" cy="3633684"/>
                    </a:xfrm>
                    <a:prstGeom prst="rect">
                      <a:avLst/>
                    </a:prstGeom>
                    <a:noFill/>
                    <a:ln w="9525">
                      <a:noFill/>
                      <a:miter lim="800000"/>
                      <a:headEnd/>
                      <a:tailEnd/>
                    </a:ln>
                  </pic:spPr>
                </pic:pic>
              </a:graphicData>
            </a:graphic>
          </wp:inline>
        </w:drawing>
      </w:r>
      <w:r w:rsidR="00852C48" w:rsidRPr="006A4422">
        <w:rPr>
          <w:rFonts w:ascii="Times New Roman" w:hAnsi="Times New Roman" w:cs="Times New Roman"/>
          <w:b/>
          <w:sz w:val="28"/>
          <w:szCs w:val="28"/>
        </w:rPr>
        <w:t>Консультация для родителей «Влияние животных на полноценное развитие личности ребенка»</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Домашние животные, как и растения, приносят большую радость детям. Мир животных чрезвычайно привлекателен для ребенка. В отличие от растений, животные обладают определенным своеобразным поведением. Они могут ходить, бегать, лазать, плавать, едят и пьют почти как люди, слышат и видят, т.е. воспринимают окружающий мир и реагируют на него. Своеобразие и динамичность животных очень нравятся детям.</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В 3-4 года ребенок активно познает окружающий мир. Психологи считают, что именно на данном этапе развития завершается формирование личности. Для ребенка уже можно завести первое домашнее животное, но ухаживать за ним придется пока взрослым. Животные, подходящие для детей данного возраста: аквариумные рыбки, птицы, морская свинка или кролик. Сначала нужно показать животное ребенку, рассказать о его повадках, характерных особенностях. Первое время ребенок будет просто наблюдать за тем, как взрослые ухаживают за живностью, затем постепенно следует привлекать его к уходу.</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Нужно помнить о том, что интерес детей проявляется порой в самых неожиданных формах: малышу очень нравится рыбка, и он запускает руку в аквариум, чтобы подержать ее в руке; хочет погладить птичку, в результате чего она остается без хвоста. Поэтому следует всегда быть настороже и вовремя останавливать подобные действия детей, объясняя им, что так делать нельзя, рыбка или птичка может заболеть.</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 xml:space="preserve">Самое главное – научить ребенка правильному обращению с животным: мягкости, </w:t>
      </w:r>
      <w:proofErr w:type="spellStart"/>
      <w:r w:rsidRPr="00852C48">
        <w:rPr>
          <w:rFonts w:ascii="Times New Roman" w:hAnsi="Times New Roman" w:cs="Times New Roman"/>
          <w:sz w:val="28"/>
          <w:szCs w:val="28"/>
        </w:rPr>
        <w:t>неназойливости</w:t>
      </w:r>
      <w:proofErr w:type="spellEnd"/>
      <w:r w:rsidRPr="00852C48">
        <w:rPr>
          <w:rFonts w:ascii="Times New Roman" w:hAnsi="Times New Roman" w:cs="Times New Roman"/>
          <w:sz w:val="28"/>
          <w:szCs w:val="28"/>
        </w:rPr>
        <w:t xml:space="preserve">, умению считаться с желаниями животного, чувствовать его состояние, сопереживать ему. Это бесценные нравственные </w:t>
      </w:r>
      <w:r w:rsidRPr="00852C48">
        <w:rPr>
          <w:rFonts w:ascii="Times New Roman" w:hAnsi="Times New Roman" w:cs="Times New Roman"/>
          <w:sz w:val="28"/>
          <w:szCs w:val="28"/>
        </w:rPr>
        <w:lastRenderedPageBreak/>
        <w:t>качества, без которых не могут развиваться гуманистические задатки в личности ребенка.</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Ухаживая и наблюдая за ежом, белкой, рыбками, за птичкой, дети учатся заботливому и бережному отношению к ним, узнают, чем и как их нужно кормить. Ответная реакция животного на заботу и ласку ребенка, его привязанность к ребенку воспитывает в детях доброту и сердечность. Общаясь с животными, дети узнают много нового, интересного из их жизни.</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Приобщая ребенка к миру природы с помощью наблюдения, мы сознательно развиваем различные стороны его личности, пробуждаем интерес и желание познавать природное окружение, вызываем у ребенка сочувствие к «тяжелой» самостоятельной жизни животных, желание им помочь, показываем уникальность жизни в любой, даже самой причудливой форме, необходимость ее сохранять, уважительно и бережно с ней обходиться.</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Интеллектуальное развитие</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 Животные являются источником первых знаний о природе. Ребенок видит животное - он к нему тянется, распознает названия, отмечает различия, познает его поведение.</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 xml:space="preserve">- Животные являются источником развития </w:t>
      </w:r>
      <w:proofErr w:type="spellStart"/>
      <w:r w:rsidRPr="00852C48">
        <w:rPr>
          <w:rFonts w:ascii="Times New Roman" w:hAnsi="Times New Roman" w:cs="Times New Roman"/>
          <w:sz w:val="28"/>
          <w:szCs w:val="28"/>
        </w:rPr>
        <w:t>сенсорики</w:t>
      </w:r>
      <w:proofErr w:type="spellEnd"/>
      <w:r w:rsidRPr="00852C48">
        <w:rPr>
          <w:rFonts w:ascii="Times New Roman" w:hAnsi="Times New Roman" w:cs="Times New Roman"/>
          <w:sz w:val="28"/>
          <w:szCs w:val="28"/>
        </w:rPr>
        <w:t>. Ни одна обучающая игрушка не может сравниться с природой. Ребенок непосредственно через органы чувств воспринимает объект: форму, величину, цвет, запах, пространственное расположение, движения, мягкость, фактуру шерсти и т.д.</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 xml:space="preserve">- Животные являются источником развития логического мышления. На основе представлений о животных, дети учатся видеть связи и зависимости: киса мяукает у миски - голодная, хорек высоко подпрыгивает, </w:t>
      </w:r>
      <w:proofErr w:type="spellStart"/>
      <w:r w:rsidRPr="00852C48">
        <w:rPr>
          <w:rFonts w:ascii="Times New Roman" w:hAnsi="Times New Roman" w:cs="Times New Roman"/>
          <w:sz w:val="28"/>
          <w:szCs w:val="28"/>
        </w:rPr>
        <w:t>гулит</w:t>
      </w:r>
      <w:proofErr w:type="spellEnd"/>
      <w:r w:rsidRPr="00852C48">
        <w:rPr>
          <w:rFonts w:ascii="Times New Roman" w:hAnsi="Times New Roman" w:cs="Times New Roman"/>
          <w:sz w:val="28"/>
          <w:szCs w:val="28"/>
        </w:rPr>
        <w:t xml:space="preserve"> - хочет поиграть, затаился - охотится.</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 Животные источник для различных видов деятельности – наблюдение, игра, труд, творчество и т.д. В результате формируется любознательность, наблюдательность, развивается фантазия.</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Животные – источник нравственного воспитания</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 Источник первых переживаний и радости. Ребенок испытывает положительные эмоции в общении с животным. В современном обществе как раз больше всего не хватает положительных переживаний.</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 В процессе общения у ребенка развиваются чувства прекрасного. Они учатся видеть естественную красоту.</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 В процессе деятельности ребенок учится проявлять бережное (пассивное) и заботливое (активное) отношение к животному миру в целом. Таким образом у ребенка формируется основы экологической культуры, которая является составной частью духовной культуры.</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Животные – источник эстетического воспитания и развития</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Натуральная и естественная красота побуждает детей к творчеству. Дети любят стремятся отражать свои переживания с животным в детских стихах, рассказах собственного сочинения и конечно же в изо</w:t>
      </w:r>
      <w:r w:rsidR="006D652B">
        <w:rPr>
          <w:rFonts w:ascii="Times New Roman" w:hAnsi="Times New Roman" w:cs="Times New Roman"/>
          <w:sz w:val="28"/>
          <w:szCs w:val="28"/>
        </w:rPr>
        <w:t xml:space="preserve"> </w:t>
      </w:r>
      <w:r w:rsidRPr="00852C48">
        <w:rPr>
          <w:rFonts w:ascii="Times New Roman" w:hAnsi="Times New Roman" w:cs="Times New Roman"/>
          <w:sz w:val="28"/>
          <w:szCs w:val="28"/>
        </w:rPr>
        <w:t>деятельности.</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Источник трудового воспитания</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 xml:space="preserve">В процессе наблюдения, ребенок знакомится с несложными трудовыми операциями. Под руководством взрослых у него формируются элементарные </w:t>
      </w:r>
      <w:r w:rsidRPr="00852C48">
        <w:rPr>
          <w:rFonts w:ascii="Times New Roman" w:hAnsi="Times New Roman" w:cs="Times New Roman"/>
          <w:sz w:val="28"/>
          <w:szCs w:val="28"/>
        </w:rPr>
        <w:lastRenderedPageBreak/>
        <w:t>навыки по уходу за животными. Приобретаются дополнительные сведенья об условиях жизни в природе и в домашних условиях.</w:t>
      </w:r>
    </w:p>
    <w:p w:rsidR="00852C48" w:rsidRPr="00852C48" w:rsidRDefault="00852C48" w:rsidP="00852C48">
      <w:pPr>
        <w:pStyle w:val="a3"/>
        <w:rPr>
          <w:rFonts w:ascii="Times New Roman" w:hAnsi="Times New Roman" w:cs="Times New Roman"/>
          <w:sz w:val="28"/>
          <w:szCs w:val="28"/>
        </w:rPr>
      </w:pPr>
      <w:r w:rsidRPr="00852C48">
        <w:rPr>
          <w:rFonts w:ascii="Times New Roman" w:hAnsi="Times New Roman" w:cs="Times New Roman"/>
          <w:sz w:val="28"/>
          <w:szCs w:val="28"/>
        </w:rPr>
        <w:t>Источник физического развития</w:t>
      </w:r>
    </w:p>
    <w:p w:rsidR="00FC24ED" w:rsidRDefault="00852C48" w:rsidP="00852C48">
      <w:pPr>
        <w:pStyle w:val="a3"/>
      </w:pPr>
      <w:r w:rsidRPr="00852C48">
        <w:rPr>
          <w:rFonts w:ascii="Times New Roman" w:hAnsi="Times New Roman" w:cs="Times New Roman"/>
          <w:sz w:val="28"/>
          <w:szCs w:val="28"/>
        </w:rPr>
        <w:t xml:space="preserve">Животные - источник укрепления здоровья, психического развития: в процессе прогулок с собакой, хорьком, кроликом и </w:t>
      </w:r>
      <w:proofErr w:type="spellStart"/>
      <w:r w:rsidRPr="00852C48">
        <w:rPr>
          <w:rFonts w:ascii="Times New Roman" w:hAnsi="Times New Roman" w:cs="Times New Roman"/>
          <w:sz w:val="28"/>
          <w:szCs w:val="28"/>
        </w:rPr>
        <w:t>т.д</w:t>
      </w:r>
      <w:proofErr w:type="spellEnd"/>
      <w:r w:rsidRPr="00852C48">
        <w:rPr>
          <w:rFonts w:ascii="Times New Roman" w:hAnsi="Times New Roman" w:cs="Times New Roman"/>
          <w:sz w:val="28"/>
          <w:szCs w:val="28"/>
        </w:rPr>
        <w:t>, в процессе труда дети также совершенствуются физически</w:t>
      </w:r>
      <w:r>
        <w:t>.</w:t>
      </w:r>
    </w:p>
    <w:p w:rsidR="003D1E2A" w:rsidRDefault="003D1E2A" w:rsidP="00852C48">
      <w:pPr>
        <w:pStyle w:val="a3"/>
      </w:pPr>
      <w:r>
        <w:rPr>
          <w:noProof/>
        </w:rPr>
        <w:drawing>
          <wp:inline distT="0" distB="0" distL="0" distR="0">
            <wp:extent cx="5940425" cy="3339839"/>
            <wp:effectExtent l="19050" t="0" r="3175" b="0"/>
            <wp:docPr id="2" name="Рисунок 1" descr="C:\Users\Аркадий\Downloads\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ркадий\Downloads\s1200.jpg"/>
                    <pic:cNvPicPr>
                      <a:picLocks noChangeAspect="1" noChangeArrowheads="1"/>
                    </pic:cNvPicPr>
                  </pic:nvPicPr>
                  <pic:blipFill>
                    <a:blip r:embed="rId5"/>
                    <a:srcRect/>
                    <a:stretch>
                      <a:fillRect/>
                    </a:stretch>
                  </pic:blipFill>
                  <pic:spPr bwMode="auto">
                    <a:xfrm>
                      <a:off x="0" y="0"/>
                      <a:ext cx="5940425" cy="3339839"/>
                    </a:xfrm>
                    <a:prstGeom prst="rect">
                      <a:avLst/>
                    </a:prstGeom>
                    <a:noFill/>
                    <a:ln w="9525">
                      <a:noFill/>
                      <a:miter lim="800000"/>
                      <a:headEnd/>
                      <a:tailEnd/>
                    </a:ln>
                  </pic:spPr>
                </pic:pic>
              </a:graphicData>
            </a:graphic>
          </wp:inline>
        </w:drawing>
      </w:r>
    </w:p>
    <w:sectPr w:rsidR="003D1E2A" w:rsidSect="006223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852C48"/>
    <w:rsid w:val="000A2503"/>
    <w:rsid w:val="003D1E2A"/>
    <w:rsid w:val="0062237C"/>
    <w:rsid w:val="006A4422"/>
    <w:rsid w:val="006D652B"/>
    <w:rsid w:val="00852C48"/>
    <w:rsid w:val="00927B89"/>
    <w:rsid w:val="00F64732"/>
    <w:rsid w:val="00FC24ED"/>
    <w:rsid w:val="00FC79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52C48"/>
    <w:pPr>
      <w:spacing w:after="0" w:line="240" w:lineRule="auto"/>
    </w:pPr>
  </w:style>
  <w:style w:type="paragraph" w:styleId="a4">
    <w:name w:val="Balloon Text"/>
    <w:basedOn w:val="a"/>
    <w:link w:val="a5"/>
    <w:uiPriority w:val="99"/>
    <w:semiHidden/>
    <w:unhideWhenUsed/>
    <w:rsid w:val="00FC79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9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044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704</Words>
  <Characters>4018</Characters>
  <Application>Microsoft Office Word</Application>
  <DocSecurity>0</DocSecurity>
  <Lines>33</Lines>
  <Paragraphs>9</Paragraphs>
  <ScaleCrop>false</ScaleCrop>
  <Company>Microsoft</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Hadson</dc:creator>
  <cp:keywords/>
  <dc:description/>
  <cp:lastModifiedBy>Hadson</cp:lastModifiedBy>
  <cp:revision>11</cp:revision>
  <dcterms:created xsi:type="dcterms:W3CDTF">2018-09-20T12:40:00Z</dcterms:created>
  <dcterms:modified xsi:type="dcterms:W3CDTF">2018-09-20T12:51:00Z</dcterms:modified>
</cp:coreProperties>
</file>