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06" w:rsidRDefault="003F176E" w:rsidP="003F176E">
      <w:pPr>
        <w:pStyle w:val="a3"/>
        <w:spacing w:before="0" w:beforeAutospacing="0" w:after="0" w:afterAutospacing="0" w:line="300" w:lineRule="atLeast"/>
        <w:ind w:left="-284" w:right="42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-810260</wp:posOffset>
            </wp:positionV>
            <wp:extent cx="7559675" cy="10693400"/>
            <wp:effectExtent l="19050" t="0" r="3175" b="0"/>
            <wp:wrapNone/>
            <wp:docPr id="5" name="Рисунок 5" descr="C:\Users\User\картинки\рамки\hello_html_30458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картинки\рамки\hello_html_304580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406">
        <w:rPr>
          <w:b/>
          <w:bCs/>
          <w:color w:val="000000"/>
          <w:sz w:val="28"/>
          <w:szCs w:val="28"/>
        </w:rPr>
        <w:t>Консультация для воспитателей.</w:t>
      </w:r>
      <w:r w:rsidR="000E1E43" w:rsidRPr="000E1E43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F0355" w:rsidRPr="00300406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center"/>
        <w:rPr>
          <w:color w:val="000000"/>
          <w:sz w:val="28"/>
          <w:szCs w:val="28"/>
        </w:rPr>
      </w:pPr>
      <w:r w:rsidRPr="00300406">
        <w:rPr>
          <w:b/>
          <w:bCs/>
          <w:color w:val="000000"/>
          <w:sz w:val="28"/>
          <w:szCs w:val="28"/>
        </w:rPr>
        <w:t>Игры, которые лечат.</w:t>
      </w:r>
    </w:p>
    <w:p w:rsidR="00EF0355" w:rsidRPr="00300406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r w:rsidRPr="00300406">
        <w:rPr>
          <w:color w:val="000000"/>
          <w:sz w:val="28"/>
          <w:szCs w:val="28"/>
        </w:rPr>
        <w:t>Даже для самого общительного ребенка детский сад — это стресс. Попробуйте провести несколько часов в большой шумной компании, — и если вы спокойный и «негромкий» человек, у вас вскоре заболит голова, начнет копиться раздражение. А ребёнок проводит в такой обстановке целый день, поэтому бурлящее напряжение готово вырваться вместе со слезами, криками, капризами.</w:t>
      </w:r>
    </w:p>
    <w:p w:rsidR="00EF0355" w:rsidRPr="00300406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proofErr w:type="spellStart"/>
      <w:r w:rsidRPr="00300406">
        <w:rPr>
          <w:color w:val="000000"/>
          <w:sz w:val="28"/>
          <w:szCs w:val="28"/>
        </w:rPr>
        <w:t>Игротерапия</w:t>
      </w:r>
      <w:proofErr w:type="spellEnd"/>
      <w:r w:rsidRPr="00300406">
        <w:rPr>
          <w:color w:val="000000"/>
          <w:sz w:val="28"/>
          <w:szCs w:val="28"/>
        </w:rPr>
        <w:t xml:space="preserve">, </w:t>
      </w:r>
      <w:proofErr w:type="spellStart"/>
      <w:r w:rsidRPr="00300406">
        <w:rPr>
          <w:color w:val="000000"/>
          <w:sz w:val="28"/>
          <w:szCs w:val="28"/>
        </w:rPr>
        <w:t>сказкотерапия</w:t>
      </w:r>
      <w:proofErr w:type="spellEnd"/>
      <w:r w:rsidRPr="00300406">
        <w:rPr>
          <w:color w:val="000000"/>
          <w:sz w:val="28"/>
          <w:szCs w:val="28"/>
        </w:rPr>
        <w:t xml:space="preserve"> - это лишь пара примеров методик психологической помощи детям. Эффективность таких методик уже давно доказана. Попробуем освоить некоторые игровые техники.</w:t>
      </w:r>
    </w:p>
    <w:p w:rsidR="00EF0355" w:rsidRPr="00300406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r w:rsidRPr="00300406">
        <w:rPr>
          <w:color w:val="000000"/>
          <w:sz w:val="28"/>
          <w:szCs w:val="28"/>
        </w:rPr>
        <w:t xml:space="preserve">Вполне возможно, что детский психолог проведет </w:t>
      </w:r>
      <w:proofErr w:type="spellStart"/>
      <w:r w:rsidRPr="00300406">
        <w:rPr>
          <w:color w:val="000000"/>
          <w:sz w:val="28"/>
          <w:szCs w:val="28"/>
        </w:rPr>
        <w:t>игротерапию</w:t>
      </w:r>
      <w:proofErr w:type="spellEnd"/>
      <w:r w:rsidRPr="00300406">
        <w:rPr>
          <w:color w:val="000000"/>
          <w:sz w:val="28"/>
          <w:szCs w:val="28"/>
        </w:rPr>
        <w:t xml:space="preserve"> намного профессиональнее, но еще более очевидна польза от занятий, которые проводят сами педагоги.</w:t>
      </w:r>
    </w:p>
    <w:p w:rsidR="00EF0355" w:rsidRPr="00300406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r w:rsidRPr="00300406">
        <w:rPr>
          <w:color w:val="000000"/>
          <w:sz w:val="28"/>
          <w:szCs w:val="28"/>
        </w:rPr>
        <w:t>Ведь в процессе будут задействованы не только дети, но и педагоги, а значит, вместе с ребенком будут меняться и педагоги, их отношения друг с другом.</w:t>
      </w:r>
    </w:p>
    <w:p w:rsidR="00EF0355" w:rsidRPr="00300406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r w:rsidRPr="00300406">
        <w:rPr>
          <w:color w:val="000000"/>
          <w:sz w:val="28"/>
          <w:szCs w:val="28"/>
        </w:rPr>
        <w:t>Играя с детишками, мы как будто сами попадаем в свое детство, становимся непосредственными и начинаем лучше понимать своих детей.</w:t>
      </w:r>
    </w:p>
    <w:p w:rsidR="00EF0355" w:rsidRPr="00300406" w:rsidRDefault="00300406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</w:t>
      </w:r>
      <w:r w:rsidR="00EF0355" w:rsidRPr="00300406">
        <w:rPr>
          <w:color w:val="000000"/>
          <w:sz w:val="28"/>
          <w:szCs w:val="28"/>
        </w:rPr>
        <w:t>эти </w:t>
      </w:r>
      <w:r w:rsidR="00EF0355" w:rsidRPr="00300406">
        <w:rPr>
          <w:bCs/>
          <w:color w:val="000000"/>
          <w:sz w:val="28"/>
          <w:szCs w:val="28"/>
        </w:rPr>
        <w:t>игры</w:t>
      </w:r>
      <w:r w:rsidR="00EF0355" w:rsidRPr="00300406">
        <w:rPr>
          <w:color w:val="000000"/>
          <w:sz w:val="28"/>
          <w:szCs w:val="28"/>
        </w:rPr>
        <w:t> позволяют проводить лечебно - профилактические занятия в веселой, занимательной форме. </w:t>
      </w:r>
      <w:r w:rsidR="00EF0355" w:rsidRPr="00300406">
        <w:rPr>
          <w:bCs/>
          <w:color w:val="000000"/>
          <w:sz w:val="28"/>
          <w:szCs w:val="28"/>
        </w:rPr>
        <w:t>Игры</w:t>
      </w:r>
      <w:r w:rsidR="00EF0355" w:rsidRPr="00300406">
        <w:rPr>
          <w:color w:val="000000"/>
          <w:sz w:val="28"/>
          <w:szCs w:val="28"/>
        </w:rPr>
        <w:t> никогда не наскучат детям.</w:t>
      </w:r>
    </w:p>
    <w:p w:rsidR="00EF0355" w:rsidRPr="00300406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r w:rsidRPr="00300406">
        <w:rPr>
          <w:color w:val="000000"/>
          <w:sz w:val="28"/>
          <w:szCs w:val="28"/>
        </w:rPr>
        <w:t>Совсем недавно я прочитала </w:t>
      </w:r>
      <w:r w:rsidRPr="00300406">
        <w:rPr>
          <w:color w:val="000000"/>
          <w:sz w:val="28"/>
          <w:szCs w:val="28"/>
          <w:u w:val="single"/>
        </w:rPr>
        <w:t>притчу</w:t>
      </w:r>
      <w:r w:rsidRPr="00300406">
        <w:rPr>
          <w:color w:val="000000"/>
          <w:sz w:val="28"/>
          <w:szCs w:val="28"/>
        </w:rPr>
        <w:t>:</w:t>
      </w:r>
    </w:p>
    <w:p w:rsidR="00EF0355" w:rsidRPr="00300406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r w:rsidRPr="00300406">
        <w:rPr>
          <w:color w:val="000000"/>
          <w:sz w:val="28"/>
          <w:szCs w:val="28"/>
        </w:rPr>
        <w:t>«Я пытался достичь сердца ребенка словами, они часто проходили мимо него не услышанными.</w:t>
      </w:r>
    </w:p>
    <w:p w:rsidR="00EF0355" w:rsidRPr="00300406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r w:rsidRPr="00300406">
        <w:rPr>
          <w:color w:val="000000"/>
          <w:sz w:val="28"/>
          <w:szCs w:val="28"/>
        </w:rPr>
        <w:t>Я пытался достичь его сердца книгами, он бросал на меня озадаченные взгляды.</w:t>
      </w:r>
    </w:p>
    <w:p w:rsidR="00EF0355" w:rsidRPr="00300406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r w:rsidRPr="00300406">
        <w:rPr>
          <w:color w:val="000000"/>
          <w:sz w:val="28"/>
          <w:szCs w:val="28"/>
        </w:rPr>
        <w:t>В отчаянии я отвернулся от него.</w:t>
      </w:r>
    </w:p>
    <w:p w:rsidR="00EF0355" w:rsidRPr="00300406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r w:rsidRPr="00300406">
        <w:rPr>
          <w:i/>
          <w:iCs/>
          <w:color w:val="000000"/>
          <w:sz w:val="28"/>
          <w:szCs w:val="28"/>
        </w:rPr>
        <w:t>«Как я могу пройти к сердцу этого ребенка?»</w:t>
      </w:r>
      <w:r w:rsidRPr="00300406">
        <w:rPr>
          <w:color w:val="000000"/>
          <w:sz w:val="28"/>
          <w:szCs w:val="28"/>
        </w:rPr>
        <w:t> - воскликнул я.</w:t>
      </w:r>
    </w:p>
    <w:p w:rsidR="00EF0355" w:rsidRPr="00300406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r w:rsidRPr="00300406">
        <w:rPr>
          <w:color w:val="000000"/>
          <w:sz w:val="28"/>
          <w:szCs w:val="28"/>
        </w:rPr>
        <w:t>Он прошептал мне на </w:t>
      </w:r>
      <w:r w:rsidRPr="00300406">
        <w:rPr>
          <w:color w:val="000000"/>
          <w:sz w:val="28"/>
          <w:szCs w:val="28"/>
          <w:u w:val="single"/>
        </w:rPr>
        <w:t>ухо</w:t>
      </w:r>
      <w:r w:rsidRPr="00300406">
        <w:rPr>
          <w:color w:val="000000"/>
          <w:sz w:val="28"/>
          <w:szCs w:val="28"/>
        </w:rPr>
        <w:t>: </w:t>
      </w:r>
      <w:r w:rsidRPr="00300406">
        <w:rPr>
          <w:i/>
          <w:iCs/>
          <w:color w:val="000000"/>
          <w:sz w:val="28"/>
          <w:szCs w:val="28"/>
        </w:rPr>
        <w:t>«Приди, поиграй со мной!»</w:t>
      </w:r>
    </w:p>
    <w:p w:rsidR="00EF0355" w:rsidRDefault="00EF0355" w:rsidP="003F176E">
      <w:pPr>
        <w:pStyle w:val="a3"/>
        <w:spacing w:before="0" w:beforeAutospacing="0" w:after="0" w:afterAutospacing="0" w:line="300" w:lineRule="atLeast"/>
        <w:ind w:left="-284" w:right="424" w:firstLine="710"/>
        <w:jc w:val="both"/>
        <w:rPr>
          <w:color w:val="000000"/>
          <w:sz w:val="28"/>
          <w:szCs w:val="28"/>
        </w:rPr>
      </w:pPr>
      <w:r w:rsidRPr="00300406">
        <w:rPr>
          <w:color w:val="000000"/>
          <w:sz w:val="28"/>
          <w:szCs w:val="28"/>
        </w:rPr>
        <w:t xml:space="preserve">Так давайте играть с детьми! В интересные, яркие, образные, познавательные, </w:t>
      </w:r>
      <w:proofErr w:type="spellStart"/>
      <w:r w:rsidRPr="00300406">
        <w:rPr>
          <w:color w:val="000000"/>
          <w:sz w:val="28"/>
          <w:szCs w:val="28"/>
        </w:rPr>
        <w:t>оздоравливающе</w:t>
      </w:r>
      <w:proofErr w:type="spellEnd"/>
      <w:r w:rsidRPr="00300406">
        <w:rPr>
          <w:color w:val="000000"/>
          <w:sz w:val="28"/>
          <w:szCs w:val="28"/>
        </w:rPr>
        <w:t xml:space="preserve"> и развивающие </w:t>
      </w:r>
      <w:r w:rsidRPr="00300406">
        <w:rPr>
          <w:bCs/>
          <w:color w:val="000000"/>
          <w:sz w:val="28"/>
          <w:szCs w:val="28"/>
        </w:rPr>
        <w:t>игры</w:t>
      </w:r>
      <w:r w:rsidRPr="00300406">
        <w:rPr>
          <w:color w:val="000000"/>
          <w:sz w:val="28"/>
          <w:szCs w:val="28"/>
        </w:rPr>
        <w:t>.</w:t>
      </w:r>
    </w:p>
    <w:p w:rsidR="00300406" w:rsidRPr="004E522A" w:rsidRDefault="00300406" w:rsidP="003F176E">
      <w:pPr>
        <w:spacing w:after="0" w:line="240" w:lineRule="auto"/>
        <w:ind w:left="-284" w:right="42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52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Пальчиковые игры</w:t>
      </w: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это тоже форма закаливания, нетрадиционная, но легко входящая в жизнь ребенка. Психика малыша устроена так, что его 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не возможно</w:t>
      </w:r>
      <w:proofErr w:type="gram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заставить выполнять какие-либо упражнения, даже самые полезные, если они ему не интересны. А вот пальчиковые игры с простыми движениями и веселым стихотворным сопровождением нравятся детям.</w:t>
      </w:r>
      <w:r w:rsidR="004E522A" w:rsidRPr="004E522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00406" w:rsidRDefault="00300406" w:rsidP="003F176E">
      <w:pPr>
        <w:spacing w:after="0" w:line="240" w:lineRule="auto"/>
        <w:ind w:left="-284" w:right="42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Известно, что истоки способностей и дарований детей – на кончиках их пальцев. Поэтому пальчиковые 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игры</w:t>
      </w:r>
      <w:proofErr w:type="gram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сути трудно переоценить: они развивают ловкость и подвижность пальцев, а массаж активных точек положительно сказывается на самочувствии в целом и </w:t>
      </w:r>
      <w:r w:rsidR="003F176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-810260</wp:posOffset>
            </wp:positionV>
            <wp:extent cx="7559675" cy="10693400"/>
            <wp:effectExtent l="19050" t="0" r="3175" b="0"/>
            <wp:wrapNone/>
            <wp:docPr id="7" name="Рисунок 5" descr="C:\Users\User\картинки\рамки\hello_html_30458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картинки\рамки\hello_html_304580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улучшает работу мозга. На кистях рук располагается множество активных точек, массируя которые можно воздействовать на внутренние органы, рефлекторно связанные с ними.</w:t>
      </w:r>
    </w:p>
    <w:p w:rsidR="003F176E" w:rsidRPr="00300406" w:rsidRDefault="003F176E" w:rsidP="003F176E">
      <w:pPr>
        <w:spacing w:after="0" w:line="240" w:lineRule="auto"/>
        <w:ind w:left="-284" w:right="42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2540</wp:posOffset>
            </wp:positionV>
            <wp:extent cx="2559050" cy="3416300"/>
            <wp:effectExtent l="19050" t="0" r="0" b="0"/>
            <wp:wrapSquare wrapText="bothSides"/>
            <wp:docPr id="4" name="Рисунок 4" descr="C:\Users\User\Desktop\Photos\IMG-2021012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hotos\IMG-20210120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406" w:rsidRPr="00300406" w:rsidRDefault="00300406" w:rsidP="003F176E">
      <w:pPr>
        <w:spacing w:after="0" w:line="240" w:lineRule="auto"/>
        <w:ind w:left="-284" w:right="42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Физкультурные занятия, физкультминутки, подвижные игры, пальчиковая гимнастика, игры на свежем воздухе, спортивные развлечения, бодрящая гимнастика, корригирующая гимнастика, дыхательная гимнастика являются условием для благотворного, профилактического влияния на растущий организм ребенка.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3004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Профилактика плоскостопия.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Большое значение для формирования правильной осанки и развития двигательных навыков имеет развитие стопы, предупреждение плоскостопия, которое может вызвать изменения не только в скелете стопы и ноги, но и нарушить совокупность скелетной структуры и работу всего организма. Ребенок, страдающий плоскостопием, быстро утомляется во время ходьбы и стояния. Предупредить заболевание можно путем подбора соответствующих игр и упражнений, цель которых – развитие и укрепление мышц пальцев, стопы и голени. Упражнения проводятся только босиком и желательно несколько раз в день (утром – во время утренней гимнастики, днем после дневного сна, вечером – перед отходом ко сну).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Формирование правильной осанки.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Красивая осанка – один из показателей здоровья: нормальное развитие скелета, гармонично развитая мышечная система и умение правильно держаться в состоянии покоя и движения. Осанка формируется с самого раннего детства. Слабое физическое развитие ребенка ведет к нарушению осанки, а нарушения осанки затрудняют работу  внутренних органов, что приводит к дальнейшему ухудшению физического развития. Следует помнить, что лечить всегда труднее, чем предупредить развитие патологического процесса. 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Девизом лечебной физкультуры стал афоризм </w:t>
      </w:r>
      <w:proofErr w:type="spell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Тиссо</w:t>
      </w:r>
      <w:proofErr w:type="spell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: «Движение может заменить разные лекарства, но ни одно лекарство не в состоянии заменить движение»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Коррекция нарушений опорно-двигательного аппарата (неправильная осанка, плоскостопие, искривление ног и т.д.) достигается </w:t>
      </w: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 выполнении упражнений, включающих бег, ходьбу, прыжки, ползание, лазанье. </w:t>
      </w:r>
      <w:proofErr w:type="gramEnd"/>
    </w:p>
    <w:p w:rsidR="00300406" w:rsidRPr="00300406" w:rsidRDefault="003F176E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-1219200</wp:posOffset>
            </wp:positionV>
            <wp:extent cx="7559675" cy="10693400"/>
            <wp:effectExtent l="19050" t="0" r="3175" b="0"/>
            <wp:wrapNone/>
            <wp:docPr id="8" name="Рисунок 5" descr="C:\Users\User\картинки\рамки\hello_html_30458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картинки\рамки\hello_html_304580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406"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Игры, которые лечат, направлены на укрепление мышц спины, ног, рук, брюшного пресса и позволяют развивать ловкость, быстроту реакции, координацию, выносливость.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Основное движение 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–б</w:t>
      </w:r>
      <w:proofErr w:type="gram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ег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Игры:  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«Птичка и клетка», </w:t>
      </w:r>
      <w:proofErr w:type="spell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Ловишки</w:t>
      </w:r>
      <w:proofErr w:type="spell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одной ноге», «</w:t>
      </w:r>
      <w:proofErr w:type="spell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Ловишки</w:t>
      </w:r>
      <w:proofErr w:type="spell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парами», «Ноги от земли», «</w:t>
      </w:r>
      <w:proofErr w:type="spell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Ловишка</w:t>
      </w:r>
      <w:proofErr w:type="spell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, бери ленту», «Стоп», «Мы – веселые ребята», «Два и три», «Караси и щука», «Постройте шеренгу, круг, колонну» и  др.</w:t>
      </w:r>
      <w:proofErr w:type="gramEnd"/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«Силачи» (армрестлинг),  Бой петухов,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Игры, для детей, перенесших заболевания дыхательной системы.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Восстановление здоровья происходит особенно эффективно на свежем воздухе.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Игры: «Мороз красный нос», «Снежная карусель»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Основное движение 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–м</w:t>
      </w:r>
      <w:proofErr w:type="gram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етание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«Мяч вдогонку» (дети образуют круг, у 3-4 детей в руках  по мячу.</w:t>
      </w:r>
      <w:proofErr w:type="gram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сигналу дети передают мячи друг другу. 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Необходимо быстро передавать мяч, не пропуская игроков).</w:t>
      </w:r>
      <w:proofErr w:type="gramEnd"/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«Снайперы» (метание снежков в цель 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–к</w:t>
      </w:r>
      <w:proofErr w:type="gram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убики, мячи, кегли)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«Охотники и зайцы», «</w:t>
      </w:r>
      <w:proofErr w:type="spell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Ловишка</w:t>
      </w:r>
      <w:proofErr w:type="spell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мячом».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Игры для укрепления психического здоровья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Эти игры проводятся с целью создания хорошего настроения, развития внимания, снятия напряжения нервной системы и утомления.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«Третий лишний», «Прятки».  </w:t>
      </w:r>
    </w:p>
    <w:p w:rsidR="00300406" w:rsidRPr="00300406" w:rsidRDefault="003F176E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3142615</wp:posOffset>
            </wp:positionH>
            <wp:positionV relativeFrom="paragraph">
              <wp:posOffset>517525</wp:posOffset>
            </wp:positionV>
            <wp:extent cx="2559050" cy="3416300"/>
            <wp:effectExtent l="19050" t="0" r="0" b="0"/>
            <wp:wrapSquare wrapText="bothSides"/>
            <wp:docPr id="3" name="Рисунок 3" descr="C:\Users\User\Desktop\Photos\1611124643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Photos\16111246437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406"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«Не попадись». </w:t>
      </w:r>
      <w:proofErr w:type="gramStart"/>
      <w:r w:rsidR="00300406"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(Игроки стоят за пределами круга, </w:t>
      </w:r>
      <w:proofErr w:type="spellStart"/>
      <w:r w:rsidR="00300406"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ловишка</w:t>
      </w:r>
      <w:proofErr w:type="spellEnd"/>
      <w:r w:rsidR="00300406"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центре круга.</w:t>
      </w:r>
      <w:proofErr w:type="gramEnd"/>
      <w:r w:rsidR="00300406"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00406"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Дети  впрыгивают в круг и выпрыгивают из него,  а </w:t>
      </w:r>
      <w:proofErr w:type="spellStart"/>
      <w:r w:rsidR="00300406"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ловишка</w:t>
      </w:r>
      <w:proofErr w:type="spellEnd"/>
      <w:r w:rsidR="00300406"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бегает в кругу, стараясь коснуться игроков).</w:t>
      </w:r>
      <w:proofErr w:type="gramEnd"/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Игры-эстафеты:  «Принеси предмет» (дети бегут до предмета и возвращаясь к команде, выполняют задания с предметам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и-</w:t>
      </w:r>
      <w:proofErr w:type="gram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 скакалкой прыгают; с мячом- отбивают или подбрасывают; мешочек –нести на голове или плече) и т.д.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Веселые соревнования  - полоса препятствий (пробежать по узкой дорожке, перепрыгнуть через ручеек, пролезть через обруч, вернуться к своей команде.)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Игры по профилактике плоскостопия</w:t>
      </w:r>
    </w:p>
    <w:p w:rsidR="00300406" w:rsidRPr="00300406" w:rsidRDefault="003F176E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F176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-810260</wp:posOffset>
            </wp:positionV>
            <wp:extent cx="7559675" cy="10693400"/>
            <wp:effectExtent l="19050" t="0" r="3175" b="0"/>
            <wp:wrapNone/>
            <wp:docPr id="9" name="Рисунок 5" descr="C:\Users\User\картинки\рамки\hello_html_30458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картинки\рамки\hello_html_304580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406"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Цель: формировать навыки правильной осанки, укреплять мышечную систему; упражнять в правильной постановке стоп при ходьбе, укреплять мышцы и связки стоп с целью предупреждения плоскостопия, воспитывать сознательное отношение к правильной осанке.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1. Эстафета «Загрузи машину»</w:t>
      </w:r>
      <w:r w:rsidR="004E522A" w:rsidRPr="004E522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Дети стоят босиком, руки на поясе, спина прямая, пальцами ног поочередно берут палочки и передают их друг другу по цепочке, последний складывает в машину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(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gram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сложненный вариант – соревнуются две команды).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2. «Горячий мяч»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Дети сидят в кругу и ногами передают мяч друг другу.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3. «Стирка»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Пальцами ноги дети собирают платочек в гармошку и отпускают 2 раза (стирают). Затем берут платочек за край, поднимают и опускают его (полощут), снова собирают в гармошку – отжимают и вешают платочек сушиться.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4. «Карусель»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Взрослый держит в руках один край веревки, перед ребенком лежит другой ее конец. Пальцами ноги поднять веревку и наматывать ее на передний  отдел стопы.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5. «Нарисуй картину»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Дети, стоя босиком, пальцами ног составляют разнообразные сюжеты, используя палочки разного цвета и длины.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6. «Сложи узор»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Дети, стоя босиком, пальцами ног составляют узор по образцу из палочек (фломастеры, карандаши разной длины и цвета).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Игры на укрепление осанки.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Цель: совершенствовать навыки правильной осанки в различных исходных положениях, с различными движениями рук, укреплять мышцы спины и брюшного пресса, совершенствовать координацию движений.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1. «Рыбки и акула»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Выбирают водящего – «акулу», остальные дети 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–р</w:t>
      </w:r>
      <w:proofErr w:type="gram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ыбки. По сигналу рыбки разбегаются  по залу, а  водящий - «акула» ловит детей (дотрагивается рукой). Чтобы спастись от «акулы», игрок останавливается и принимает положение строевой стойки.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Правила:  если остановившись, игрок не успел принять положение правильной осанки, водящий может его осалить; пойманные рыбки отходят к стене и принимают положение правильной осанки, стоя спиной к стене (пятки, икроножные мышцы, ягодицы, лопатки, затылок касаются стены, живот подтянут, руки внизу ладонями вперед)</w:t>
      </w:r>
    </w:p>
    <w:p w:rsidR="00300406" w:rsidRPr="00300406" w:rsidRDefault="003F176E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2540</wp:posOffset>
            </wp:positionV>
            <wp:extent cx="2406650" cy="3187700"/>
            <wp:effectExtent l="19050" t="0" r="0" b="0"/>
            <wp:wrapSquare wrapText="bothSides"/>
            <wp:docPr id="2" name="Рисунок 2" descr="C:\Users\User\Desktop\Photos\IMG-202101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hotos\IMG-20210120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176E">
        <w:rPr>
          <w:rFonts w:ascii="Times New Roman" w:eastAsia="Calibri" w:hAnsi="Times New Roman" w:cs="Times New Roman"/>
          <w:color w:val="000000"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-810260</wp:posOffset>
            </wp:positionV>
            <wp:extent cx="7559675" cy="10693400"/>
            <wp:effectExtent l="19050" t="0" r="3175" b="0"/>
            <wp:wrapNone/>
            <wp:docPr id="10" name="Рисунок 5" descr="C:\Users\User\картинки\рамки\hello_html_30458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картинки\рамки\hello_html_304580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0406"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2.  «Садовник»</w:t>
      </w:r>
      <w:r w:rsidR="004E522A" w:rsidRPr="004E522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Дети идут по  кругу, взявшись за руки, и произносят текст: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Есть  красивые цветы: розы,  маки, васильки.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Есть повыше, есть пониже  (останавливаются, поднимают руки вверх, поднимаясь на носки, приседают).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Вот какие посмотри!    (принимают положение правильной осанки – встать прямо, ноги вместе, руки вдоль туловища, плечи расправлены, голова прямо).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Выбранный садовник выбирает красивый цветок – кто правильно встал.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3. «Морская фигура»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Дети стоят в кругу, взявшись за руки. Размахивая руками вперед-назад, произносят слова: Волны качаются 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-р</w:t>
      </w:r>
      <w:proofErr w:type="gram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аз, волны качаются- два, волны качаются –три, на месте фигура, замри! После слова «замри» дети принимают положение правильной осанки, стоя, сидя, опустившись на колени. Педагог выбирает лучшую «фигуру» </w:t>
      </w:r>
      <w:proofErr w:type="gramStart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-р</w:t>
      </w:r>
      <w:proofErr w:type="gramEnd"/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ебенка, который сумел принять и сохранить  положение правильной  осанки.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4. «Футбол»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Дети лежат на животе по кругу, лицом в центр круга. Руки под подбородком, ноги вместе. Водящий бросает мяч любому игроку, тот отбивает его двумя руками, при этом, прогибаясь, поднимает голову и грудь. Ноги остаются прижатыми к полу.</w:t>
      </w:r>
    </w:p>
    <w:p w:rsidR="00300406" w:rsidRPr="00300406" w:rsidRDefault="00300406" w:rsidP="004E522A">
      <w:pPr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5.  «Часовой»</w:t>
      </w:r>
    </w:p>
    <w:p w:rsidR="00300406" w:rsidRPr="00300406" w:rsidRDefault="00300406" w:rsidP="004E522A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0406">
        <w:rPr>
          <w:rFonts w:ascii="Times New Roman" w:eastAsia="Calibri" w:hAnsi="Times New Roman" w:cs="Times New Roman"/>
          <w:color w:val="000000"/>
          <w:sz w:val="28"/>
          <w:szCs w:val="28"/>
        </w:rPr>
        <w:t>Дети двигаются в колонне друг за другом. По сигналу (хлопок в ладоши; по свистку, удару в бубен и др.)  последний  в колонне ребенок останавливается и принимает положение правильной осанки.</w:t>
      </w:r>
    </w:p>
    <w:p w:rsidR="00300406" w:rsidRPr="00300406" w:rsidRDefault="00300406" w:rsidP="004E522A">
      <w:pPr>
        <w:pStyle w:val="a3"/>
        <w:spacing w:before="0" w:beforeAutospacing="0" w:after="0" w:afterAutospacing="0"/>
        <w:ind w:left="-284" w:firstLine="710"/>
        <w:jc w:val="both"/>
        <w:rPr>
          <w:color w:val="000000"/>
          <w:sz w:val="28"/>
          <w:szCs w:val="28"/>
        </w:rPr>
      </w:pPr>
    </w:p>
    <w:sectPr w:rsidR="00300406" w:rsidRPr="00300406" w:rsidSect="003F176E">
      <w:pgSz w:w="11906" w:h="16838"/>
      <w:pgMar w:top="1276" w:right="1274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F0355"/>
    <w:rsid w:val="000E1E43"/>
    <w:rsid w:val="001157B2"/>
    <w:rsid w:val="00300406"/>
    <w:rsid w:val="003F176E"/>
    <w:rsid w:val="004E522A"/>
    <w:rsid w:val="0077505B"/>
    <w:rsid w:val="00C62373"/>
    <w:rsid w:val="00EA5254"/>
    <w:rsid w:val="00EF0355"/>
    <w:rsid w:val="00FA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0355"/>
    <w:rPr>
      <w:b/>
      <w:bCs/>
    </w:rPr>
  </w:style>
  <w:style w:type="character" w:styleId="a5">
    <w:name w:val="Hyperlink"/>
    <w:basedOn w:val="a0"/>
    <w:uiPriority w:val="99"/>
    <w:semiHidden/>
    <w:unhideWhenUsed/>
    <w:rsid w:val="00EF03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5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6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2021-01-15T06:03:00Z</dcterms:created>
  <dcterms:modified xsi:type="dcterms:W3CDTF">2021-01-20T07:23:00Z</dcterms:modified>
</cp:coreProperties>
</file>