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B2" w:rsidRPr="00D81A4D" w:rsidRDefault="00C933B2" w:rsidP="00C933B2">
      <w:pPr>
        <w:pStyle w:val="c0"/>
        <w:spacing w:before="0" w:beforeAutospacing="0" w:after="0" w:afterAutospacing="0"/>
        <w:jc w:val="center"/>
        <w:rPr>
          <w:sz w:val="28"/>
          <w:szCs w:val="28"/>
        </w:rPr>
      </w:pPr>
      <w:r w:rsidRPr="00D81A4D">
        <w:rPr>
          <w:rStyle w:val="c8"/>
          <w:b/>
          <w:bCs/>
          <w:sz w:val="28"/>
          <w:szCs w:val="28"/>
        </w:rPr>
        <w:t>Консультация для родителей подготовительной группы.</w:t>
      </w:r>
    </w:p>
    <w:p w:rsidR="00C933B2" w:rsidRPr="00D81A4D" w:rsidRDefault="00C933B2" w:rsidP="00C933B2">
      <w:pPr>
        <w:pStyle w:val="c0"/>
        <w:spacing w:before="0" w:beforeAutospacing="0" w:after="0" w:afterAutospacing="0"/>
        <w:jc w:val="center"/>
        <w:rPr>
          <w:sz w:val="28"/>
          <w:szCs w:val="28"/>
        </w:rPr>
      </w:pPr>
      <w:r w:rsidRPr="00D81A4D">
        <w:rPr>
          <w:rStyle w:val="c8"/>
          <w:b/>
          <w:bCs/>
          <w:sz w:val="28"/>
          <w:szCs w:val="28"/>
        </w:rPr>
        <w:t>  Первый класс, или как подготовить ребенка к школе.</w:t>
      </w:r>
    </w:p>
    <w:p w:rsidR="00C933B2" w:rsidRPr="00D81A4D" w:rsidRDefault="00C933B2" w:rsidP="00C933B2">
      <w:pPr>
        <w:pStyle w:val="c0"/>
        <w:spacing w:before="0" w:beforeAutospacing="0" w:after="0" w:afterAutospacing="0"/>
        <w:rPr>
          <w:sz w:val="28"/>
          <w:szCs w:val="28"/>
        </w:rPr>
      </w:pPr>
      <w:r w:rsidRPr="00D81A4D">
        <w:rPr>
          <w:rStyle w:val="c8"/>
          <w:b/>
          <w:bCs/>
          <w:sz w:val="28"/>
          <w:szCs w:val="28"/>
        </w:rPr>
        <w:t>           </w:t>
      </w:r>
    </w:p>
    <w:p w:rsidR="00C933B2" w:rsidRPr="00D81A4D" w:rsidRDefault="00C933B2" w:rsidP="00C933B2">
      <w:pPr>
        <w:pStyle w:val="c0"/>
        <w:spacing w:before="0" w:beforeAutospacing="0" w:after="0" w:afterAutospacing="0"/>
        <w:rPr>
          <w:sz w:val="28"/>
          <w:szCs w:val="28"/>
        </w:rPr>
      </w:pPr>
      <w:r w:rsidRPr="00D81A4D">
        <w:rPr>
          <w:rStyle w:val="c2"/>
          <w:sz w:val="28"/>
          <w:szCs w:val="28"/>
        </w:rPr>
        <w:t>Весна — время особых хлопот в семьях будущих первоклассников. Скоро в школу.</w:t>
      </w:r>
    </w:p>
    <w:p w:rsidR="00C933B2" w:rsidRPr="00D81A4D" w:rsidRDefault="00C933B2" w:rsidP="00C933B2">
      <w:pPr>
        <w:pStyle w:val="c0"/>
        <w:spacing w:before="0" w:beforeAutospacing="0" w:after="0" w:afterAutospacing="0"/>
        <w:rPr>
          <w:sz w:val="28"/>
          <w:szCs w:val="28"/>
        </w:rPr>
      </w:pPr>
      <w:r w:rsidRPr="00D81A4D">
        <w:rPr>
          <w:rStyle w:val="c2"/>
          <w:sz w:val="28"/>
          <w:szCs w:val="28"/>
        </w:rPr>
        <w:t>Подготовка к школе –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деятельности ребят – в играх, в труде, общении со взрослыми и сверстниками.</w:t>
      </w:r>
    </w:p>
    <w:p w:rsidR="00C933B2" w:rsidRPr="00D81A4D" w:rsidRDefault="00C933B2" w:rsidP="00C933B2">
      <w:pPr>
        <w:pStyle w:val="c0"/>
        <w:spacing w:before="0" w:beforeAutospacing="0" w:after="0" w:afterAutospacing="0"/>
        <w:rPr>
          <w:sz w:val="28"/>
          <w:szCs w:val="28"/>
        </w:rPr>
      </w:pPr>
      <w:r w:rsidRPr="00D81A4D">
        <w:rPr>
          <w:rStyle w:val="c2"/>
          <w:sz w:val="28"/>
          <w:szCs w:val="28"/>
        </w:rPr>
        <w:t>     В детских садах  дети получают навыки счета, чтения, развивается мышление, память, внимание, усидчивость, любознательность, мелкая моторика и другие важные качества. Дети получают понятия нравственности, прививается любовь к труду</w:t>
      </w:r>
      <w:proofErr w:type="gramStart"/>
      <w:r w:rsidRPr="00D81A4D">
        <w:rPr>
          <w:rStyle w:val="c2"/>
          <w:sz w:val="28"/>
          <w:szCs w:val="28"/>
        </w:rPr>
        <w:t>..</w:t>
      </w:r>
      <w:proofErr w:type="gramEnd"/>
    </w:p>
    <w:p w:rsidR="00C933B2" w:rsidRPr="00D81A4D" w:rsidRDefault="00C933B2" w:rsidP="00C933B2">
      <w:pPr>
        <w:pStyle w:val="c0"/>
        <w:spacing w:before="0" w:beforeAutospacing="0" w:after="0" w:afterAutospacing="0"/>
        <w:rPr>
          <w:sz w:val="28"/>
          <w:szCs w:val="28"/>
        </w:rPr>
      </w:pPr>
      <w:r w:rsidRPr="00D81A4D">
        <w:rPr>
          <w:rStyle w:val="c2"/>
          <w:sz w:val="28"/>
          <w:szCs w:val="28"/>
        </w:rPr>
        <w:t>     Готовность к школе подразделяется на физиологическую, психологическую и познавательную.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w:t>
      </w:r>
    </w:p>
    <w:p w:rsidR="00C933B2" w:rsidRPr="00D81A4D" w:rsidRDefault="00C933B2" w:rsidP="00C933B2">
      <w:pPr>
        <w:pStyle w:val="c0"/>
        <w:spacing w:before="0" w:beforeAutospacing="0" w:after="0" w:afterAutospacing="0"/>
        <w:rPr>
          <w:sz w:val="28"/>
          <w:szCs w:val="28"/>
        </w:rPr>
      </w:pPr>
      <w:r w:rsidRPr="00D81A4D">
        <w:rPr>
          <w:rStyle w:val="c7"/>
          <w:b/>
          <w:bCs/>
          <w:sz w:val="28"/>
          <w:szCs w:val="28"/>
        </w:rPr>
        <w:t>∙ </w:t>
      </w:r>
      <w:r w:rsidRPr="00D81A4D">
        <w:rPr>
          <w:rStyle w:val="c1"/>
          <w:b/>
          <w:bCs/>
          <w:sz w:val="28"/>
          <w:szCs w:val="28"/>
        </w:rPr>
        <w:t>Физиологическая готовность ребенка к школе.</w:t>
      </w:r>
    </w:p>
    <w:p w:rsidR="00C933B2" w:rsidRPr="00D81A4D" w:rsidRDefault="00C933B2" w:rsidP="00C933B2">
      <w:pPr>
        <w:pStyle w:val="c0"/>
        <w:spacing w:before="0" w:beforeAutospacing="0" w:after="0" w:afterAutospacing="0"/>
        <w:rPr>
          <w:sz w:val="28"/>
          <w:szCs w:val="28"/>
        </w:rPr>
      </w:pPr>
      <w:r w:rsidRPr="00D81A4D">
        <w:rPr>
          <w:rStyle w:val="c2"/>
          <w:sz w:val="28"/>
          <w:szCs w:val="28"/>
        </w:rPr>
        <w:t>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Физиологическая готовность подразумевает развитие 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 норм: правильная поза за столом, осанка и т. п.</w:t>
      </w:r>
    </w:p>
    <w:p w:rsidR="00C933B2" w:rsidRPr="00D81A4D" w:rsidRDefault="00C933B2" w:rsidP="00C933B2">
      <w:pPr>
        <w:pStyle w:val="c0"/>
        <w:spacing w:before="0" w:beforeAutospacing="0" w:after="0" w:afterAutospacing="0"/>
        <w:rPr>
          <w:sz w:val="28"/>
          <w:szCs w:val="28"/>
        </w:rPr>
      </w:pPr>
      <w:r w:rsidRPr="00D81A4D">
        <w:rPr>
          <w:rStyle w:val="c7"/>
          <w:b/>
          <w:bCs/>
          <w:sz w:val="28"/>
          <w:szCs w:val="28"/>
        </w:rPr>
        <w:t>∙ </w:t>
      </w:r>
      <w:r w:rsidRPr="00D81A4D">
        <w:rPr>
          <w:rStyle w:val="c1"/>
          <w:b/>
          <w:bCs/>
          <w:sz w:val="28"/>
          <w:szCs w:val="28"/>
        </w:rPr>
        <w:t>Психологическая готовность ребенка к школе.</w:t>
      </w:r>
    </w:p>
    <w:p w:rsidR="00C933B2" w:rsidRPr="00D81A4D" w:rsidRDefault="00C933B2" w:rsidP="00C933B2">
      <w:pPr>
        <w:pStyle w:val="c0"/>
        <w:spacing w:before="0" w:beforeAutospacing="0" w:after="0" w:afterAutospacing="0"/>
        <w:rPr>
          <w:sz w:val="28"/>
          <w:szCs w:val="28"/>
        </w:rPr>
      </w:pPr>
      <w:r w:rsidRPr="00D81A4D">
        <w:rPr>
          <w:rStyle w:val="c2"/>
          <w:sz w:val="28"/>
          <w:szCs w:val="28"/>
        </w:rPr>
        <w:t>Психологический аспект,  включает в себя три компонента: интеллектуальная готовность, личностная и социальная, эмоционально-волевая.</w:t>
      </w:r>
    </w:p>
    <w:p w:rsidR="00C933B2" w:rsidRPr="00D81A4D" w:rsidRDefault="00C933B2" w:rsidP="00C933B2">
      <w:pPr>
        <w:pStyle w:val="c0"/>
        <w:spacing w:before="0" w:beforeAutospacing="0" w:after="0" w:afterAutospacing="0"/>
        <w:rPr>
          <w:sz w:val="28"/>
          <w:szCs w:val="28"/>
        </w:rPr>
      </w:pPr>
      <w:r w:rsidRPr="00D81A4D">
        <w:rPr>
          <w:rStyle w:val="c2"/>
          <w:sz w:val="28"/>
          <w:szCs w:val="28"/>
        </w:rPr>
        <w:t> </w:t>
      </w:r>
    </w:p>
    <w:p w:rsidR="00C933B2" w:rsidRPr="00D81A4D" w:rsidRDefault="00C933B2" w:rsidP="00C933B2">
      <w:pPr>
        <w:pStyle w:val="c0"/>
        <w:spacing w:before="0" w:beforeAutospacing="0" w:after="0" w:afterAutospacing="0"/>
        <w:rPr>
          <w:sz w:val="28"/>
          <w:szCs w:val="28"/>
        </w:rPr>
      </w:pPr>
      <w:r w:rsidRPr="00D81A4D">
        <w:rPr>
          <w:rStyle w:val="c11"/>
          <w:b/>
          <w:bCs/>
          <w:sz w:val="28"/>
          <w:szCs w:val="28"/>
        </w:rPr>
        <w:t>1. Интеллектуальная готовность к школе означает:</w:t>
      </w:r>
    </w:p>
    <w:p w:rsidR="00C933B2" w:rsidRPr="00D81A4D" w:rsidRDefault="00C933B2" w:rsidP="00C933B2">
      <w:pPr>
        <w:pStyle w:val="c0"/>
        <w:spacing w:before="0" w:beforeAutospacing="0" w:after="0" w:afterAutospacing="0"/>
        <w:rPr>
          <w:sz w:val="28"/>
          <w:szCs w:val="28"/>
        </w:rPr>
      </w:pPr>
      <w:r w:rsidRPr="00D81A4D">
        <w:rPr>
          <w:rStyle w:val="c2"/>
          <w:sz w:val="28"/>
          <w:szCs w:val="28"/>
        </w:rPr>
        <w:t>-к первому классу у ребенка должен быть запас определенных знаний (речь о них пойдет ниже);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он доложен ориентироваться в пространстве, то есть знать, как пройти в школу и обратно, до магазина и так далее;</w:t>
      </w:r>
    </w:p>
    <w:p w:rsidR="00C933B2" w:rsidRPr="00D81A4D" w:rsidRDefault="00C933B2" w:rsidP="00C933B2">
      <w:pPr>
        <w:pStyle w:val="c0"/>
        <w:spacing w:before="0" w:beforeAutospacing="0" w:after="0" w:afterAutospacing="0"/>
        <w:rPr>
          <w:sz w:val="28"/>
          <w:szCs w:val="28"/>
        </w:rPr>
      </w:pPr>
      <w:r w:rsidRPr="00D81A4D">
        <w:rPr>
          <w:rStyle w:val="c2"/>
          <w:sz w:val="28"/>
          <w:szCs w:val="28"/>
        </w:rPr>
        <w:t>- ребенок должен стремиться к получению новых знаний, то есть он должен быть любознателен;</w:t>
      </w:r>
    </w:p>
    <w:p w:rsidR="00C933B2" w:rsidRPr="00D81A4D" w:rsidRDefault="00C933B2" w:rsidP="00C933B2">
      <w:pPr>
        <w:pStyle w:val="c0"/>
        <w:spacing w:before="0" w:beforeAutospacing="0" w:after="0" w:afterAutospacing="0"/>
        <w:rPr>
          <w:sz w:val="28"/>
          <w:szCs w:val="28"/>
        </w:rPr>
      </w:pPr>
      <w:r w:rsidRPr="00D81A4D">
        <w:rPr>
          <w:rStyle w:val="c2"/>
          <w:sz w:val="28"/>
          <w:szCs w:val="28"/>
        </w:rPr>
        <w:t>- должны соответствовать возрасту развитие памяти, речи, мышления.</w:t>
      </w:r>
    </w:p>
    <w:p w:rsidR="00C933B2" w:rsidRPr="00D81A4D" w:rsidRDefault="00C933B2" w:rsidP="00C933B2">
      <w:pPr>
        <w:pStyle w:val="c0"/>
        <w:spacing w:before="0" w:beforeAutospacing="0" w:after="0" w:afterAutospacing="0"/>
        <w:rPr>
          <w:sz w:val="28"/>
          <w:szCs w:val="28"/>
        </w:rPr>
      </w:pPr>
      <w:r w:rsidRPr="00D81A4D">
        <w:rPr>
          <w:rStyle w:val="c5"/>
          <w:b/>
          <w:bCs/>
          <w:sz w:val="28"/>
          <w:szCs w:val="28"/>
        </w:rPr>
        <w:t>2. Личностная и социальная готовность подразумевает следующее:</w:t>
      </w:r>
    </w:p>
    <w:p w:rsidR="00C933B2" w:rsidRPr="00D81A4D" w:rsidRDefault="00C933B2" w:rsidP="00C933B2">
      <w:pPr>
        <w:pStyle w:val="c0"/>
        <w:spacing w:before="0" w:beforeAutospacing="0" w:after="0" w:afterAutospacing="0"/>
        <w:rPr>
          <w:sz w:val="28"/>
          <w:szCs w:val="28"/>
        </w:rPr>
      </w:pPr>
      <w:r w:rsidRPr="00D81A4D">
        <w:rPr>
          <w:rStyle w:val="c2"/>
          <w:sz w:val="28"/>
          <w:szCs w:val="28"/>
        </w:rPr>
        <w:t xml:space="preserve">-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w:t>
      </w:r>
      <w:r w:rsidRPr="00D81A4D">
        <w:rPr>
          <w:rStyle w:val="c2"/>
          <w:sz w:val="28"/>
          <w:szCs w:val="28"/>
        </w:rPr>
        <w:lastRenderedPageBreak/>
        <w:t>проблемной ситуации; ребенок должен понимать и признавать авторитет взрослых;</w:t>
      </w:r>
    </w:p>
    <w:p w:rsidR="00C933B2" w:rsidRPr="00D81A4D" w:rsidRDefault="00C933B2" w:rsidP="00C933B2">
      <w:pPr>
        <w:pStyle w:val="c0"/>
        <w:spacing w:before="0" w:beforeAutospacing="0" w:after="0" w:afterAutospacing="0"/>
        <w:rPr>
          <w:sz w:val="28"/>
          <w:szCs w:val="28"/>
        </w:rPr>
      </w:pPr>
      <w:r w:rsidRPr="00D81A4D">
        <w:rPr>
          <w:rStyle w:val="c2"/>
          <w:sz w:val="28"/>
          <w:szCs w:val="28"/>
        </w:rPr>
        <w:t>- толерантность; это означает, что ребенок должен адекватно реагировать на конструктивные замечания взрослых и сверстников;</w:t>
      </w:r>
    </w:p>
    <w:p w:rsidR="00C933B2" w:rsidRPr="00D81A4D" w:rsidRDefault="00C933B2" w:rsidP="00C933B2">
      <w:pPr>
        <w:pStyle w:val="c0"/>
        <w:spacing w:before="0" w:beforeAutospacing="0" w:after="0" w:afterAutospacing="0"/>
        <w:rPr>
          <w:sz w:val="28"/>
          <w:szCs w:val="28"/>
        </w:rPr>
      </w:pPr>
      <w:r w:rsidRPr="00D81A4D">
        <w:rPr>
          <w:rStyle w:val="c2"/>
          <w:sz w:val="28"/>
          <w:szCs w:val="28"/>
        </w:rPr>
        <w:t>- нравственное развитие, ребенок должен понимать, что хорошо, а что – плохо;</w:t>
      </w:r>
    </w:p>
    <w:p w:rsidR="00C933B2" w:rsidRPr="00D81A4D" w:rsidRDefault="00C933B2" w:rsidP="00C933B2">
      <w:pPr>
        <w:pStyle w:val="c0"/>
        <w:spacing w:before="0" w:beforeAutospacing="0" w:after="0" w:afterAutospacing="0"/>
        <w:rPr>
          <w:sz w:val="28"/>
          <w:szCs w:val="28"/>
        </w:rPr>
      </w:pPr>
      <w:r w:rsidRPr="00D81A4D">
        <w:rPr>
          <w:rStyle w:val="c2"/>
          <w:sz w:val="28"/>
          <w:szCs w:val="28"/>
        </w:rPr>
        <w:t>-ребенок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rsidR="00C933B2" w:rsidRPr="00D81A4D" w:rsidRDefault="00C933B2" w:rsidP="00C933B2">
      <w:pPr>
        <w:pStyle w:val="c0"/>
        <w:spacing w:before="0" w:beforeAutospacing="0" w:after="0" w:afterAutospacing="0"/>
        <w:rPr>
          <w:sz w:val="28"/>
          <w:szCs w:val="28"/>
        </w:rPr>
      </w:pPr>
      <w:r w:rsidRPr="00D81A4D">
        <w:rPr>
          <w:rStyle w:val="c5"/>
          <w:b/>
          <w:bCs/>
          <w:sz w:val="28"/>
          <w:szCs w:val="28"/>
        </w:rPr>
        <w:t>3. Эмоционально-волевая готовность ребенка к школе предполагает:</w:t>
      </w:r>
    </w:p>
    <w:p w:rsidR="00C933B2" w:rsidRPr="00D81A4D" w:rsidRDefault="00C933B2" w:rsidP="00C933B2">
      <w:pPr>
        <w:pStyle w:val="c0"/>
        <w:spacing w:before="0" w:beforeAutospacing="0" w:after="0" w:afterAutospacing="0"/>
        <w:rPr>
          <w:sz w:val="28"/>
          <w:szCs w:val="28"/>
        </w:rPr>
      </w:pPr>
      <w:r w:rsidRPr="00D81A4D">
        <w:rPr>
          <w:rStyle w:val="c2"/>
          <w:sz w:val="28"/>
          <w:szCs w:val="28"/>
        </w:rPr>
        <w:t>- понимание ребенком, почему он идет в школу, важность обучения;</w:t>
      </w:r>
    </w:p>
    <w:p w:rsidR="00C933B2" w:rsidRPr="00D81A4D" w:rsidRDefault="00C933B2" w:rsidP="00C933B2">
      <w:pPr>
        <w:pStyle w:val="c0"/>
        <w:spacing w:before="0" w:beforeAutospacing="0" w:after="0" w:afterAutospacing="0"/>
        <w:rPr>
          <w:sz w:val="28"/>
          <w:szCs w:val="28"/>
        </w:rPr>
      </w:pPr>
      <w:r w:rsidRPr="00D81A4D">
        <w:rPr>
          <w:rStyle w:val="c2"/>
          <w:sz w:val="28"/>
          <w:szCs w:val="28"/>
        </w:rPr>
        <w:t>- наличие интереса к учению и получению новых знаний;</w:t>
      </w:r>
    </w:p>
    <w:p w:rsidR="00C933B2" w:rsidRPr="00D81A4D" w:rsidRDefault="00C933B2" w:rsidP="00C933B2">
      <w:pPr>
        <w:pStyle w:val="c0"/>
        <w:spacing w:before="0" w:beforeAutospacing="0" w:after="0" w:afterAutospacing="0"/>
        <w:rPr>
          <w:sz w:val="28"/>
          <w:szCs w:val="28"/>
        </w:rPr>
      </w:pPr>
      <w:r w:rsidRPr="00D81A4D">
        <w:rPr>
          <w:rStyle w:val="c2"/>
          <w:sz w:val="28"/>
          <w:szCs w:val="28"/>
        </w:rPr>
        <w:t>- способность ребенка выполнять задание, которое ему не совсем по душе, но этого требует учебная программа;</w:t>
      </w:r>
    </w:p>
    <w:p w:rsidR="00C933B2" w:rsidRPr="00D81A4D" w:rsidRDefault="00C933B2" w:rsidP="00C933B2">
      <w:pPr>
        <w:pStyle w:val="c0"/>
        <w:spacing w:before="0" w:beforeAutospacing="0" w:after="0" w:afterAutospacing="0"/>
        <w:rPr>
          <w:sz w:val="28"/>
          <w:szCs w:val="28"/>
        </w:rPr>
      </w:pPr>
      <w:r w:rsidRPr="00D81A4D">
        <w:rPr>
          <w:rStyle w:val="c2"/>
          <w:sz w:val="28"/>
          <w:szCs w:val="28"/>
        </w:rPr>
        <w:t>-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
    <w:p w:rsidR="00C933B2" w:rsidRPr="00D81A4D" w:rsidRDefault="00C933B2" w:rsidP="00C933B2">
      <w:pPr>
        <w:pStyle w:val="c0"/>
        <w:spacing w:before="0" w:beforeAutospacing="0" w:after="0" w:afterAutospacing="0"/>
        <w:rPr>
          <w:sz w:val="28"/>
          <w:szCs w:val="28"/>
        </w:rPr>
      </w:pPr>
      <w:r w:rsidRPr="00D81A4D">
        <w:rPr>
          <w:rStyle w:val="c2"/>
          <w:sz w:val="28"/>
          <w:szCs w:val="28"/>
        </w:rPr>
        <w:t>• </w:t>
      </w:r>
      <w:r w:rsidRPr="00D81A4D">
        <w:rPr>
          <w:rStyle w:val="c1"/>
          <w:b/>
          <w:bCs/>
          <w:sz w:val="28"/>
          <w:szCs w:val="28"/>
        </w:rPr>
        <w:t>Познавательная готовность ребенка к школе.</w:t>
      </w:r>
    </w:p>
    <w:p w:rsidR="00C933B2" w:rsidRPr="00D81A4D" w:rsidRDefault="00C933B2" w:rsidP="00C933B2">
      <w:pPr>
        <w:pStyle w:val="c0"/>
        <w:spacing w:before="0" w:beforeAutospacing="0" w:after="0" w:afterAutospacing="0"/>
        <w:rPr>
          <w:sz w:val="28"/>
          <w:szCs w:val="28"/>
        </w:rPr>
      </w:pPr>
      <w:r w:rsidRPr="00D81A4D">
        <w:rPr>
          <w:rStyle w:val="c2"/>
          <w:sz w:val="28"/>
          <w:szCs w:val="28"/>
        </w:rPr>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t>1) Внимание.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Заниматься каким-либо делом, не отвлекаясь, в течение двадцати-тридцати минут.</w:t>
      </w:r>
    </w:p>
    <w:p w:rsidR="00C933B2" w:rsidRPr="00D81A4D" w:rsidRDefault="00C933B2" w:rsidP="00C933B2">
      <w:pPr>
        <w:pStyle w:val="c0"/>
        <w:spacing w:before="0" w:beforeAutospacing="0" w:after="0" w:afterAutospacing="0"/>
        <w:rPr>
          <w:sz w:val="28"/>
          <w:szCs w:val="28"/>
        </w:rPr>
      </w:pPr>
      <w:r w:rsidRPr="00D81A4D">
        <w:rPr>
          <w:rStyle w:val="c2"/>
          <w:sz w:val="28"/>
          <w:szCs w:val="28"/>
        </w:rPr>
        <w:t>• Находить сходства и отличия между предметами, картинками.</w:t>
      </w:r>
    </w:p>
    <w:p w:rsidR="00C933B2" w:rsidRPr="00D81A4D" w:rsidRDefault="00C933B2" w:rsidP="00C933B2">
      <w:pPr>
        <w:pStyle w:val="c0"/>
        <w:spacing w:before="0" w:beforeAutospacing="0" w:after="0" w:afterAutospacing="0"/>
        <w:rPr>
          <w:sz w:val="28"/>
          <w:szCs w:val="28"/>
        </w:rPr>
      </w:pPr>
      <w:r w:rsidRPr="00D81A4D">
        <w:rPr>
          <w:rStyle w:val="c2"/>
          <w:sz w:val="28"/>
          <w:szCs w:val="28"/>
        </w:rPr>
        <w:t>• Уметь выполнять работу по образцу, например, с точностью воспроизводить на своем листе бумаги узор, копировать движения человека и так далее.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t>2) Математика.</w:t>
      </w:r>
    </w:p>
    <w:p w:rsidR="00C933B2" w:rsidRPr="00D81A4D" w:rsidRDefault="00C933B2" w:rsidP="00C933B2">
      <w:pPr>
        <w:pStyle w:val="c0"/>
        <w:spacing w:before="0" w:beforeAutospacing="0" w:after="0" w:afterAutospacing="0"/>
        <w:rPr>
          <w:sz w:val="28"/>
          <w:szCs w:val="28"/>
        </w:rPr>
      </w:pPr>
      <w:r w:rsidRPr="00D81A4D">
        <w:rPr>
          <w:rStyle w:val="c2"/>
          <w:sz w:val="28"/>
          <w:szCs w:val="28"/>
        </w:rPr>
        <w:t>• Цифры от 0 до 10.</w:t>
      </w:r>
    </w:p>
    <w:p w:rsidR="00C933B2" w:rsidRPr="00D81A4D" w:rsidRDefault="00C933B2" w:rsidP="00C933B2">
      <w:pPr>
        <w:pStyle w:val="c0"/>
        <w:spacing w:before="0" w:beforeAutospacing="0" w:after="0" w:afterAutospacing="0"/>
        <w:rPr>
          <w:sz w:val="28"/>
          <w:szCs w:val="28"/>
        </w:rPr>
      </w:pPr>
      <w:r w:rsidRPr="00D81A4D">
        <w:rPr>
          <w:rStyle w:val="c2"/>
          <w:sz w:val="28"/>
          <w:szCs w:val="28"/>
        </w:rPr>
        <w:t>• Прямой счет от 1 до 10 и обратный счет от 10 до 1.</w:t>
      </w:r>
    </w:p>
    <w:p w:rsidR="00C933B2" w:rsidRPr="00D81A4D" w:rsidRDefault="00C933B2" w:rsidP="00C933B2">
      <w:pPr>
        <w:pStyle w:val="c0"/>
        <w:spacing w:before="0" w:beforeAutospacing="0" w:after="0" w:afterAutospacing="0"/>
        <w:rPr>
          <w:sz w:val="28"/>
          <w:szCs w:val="28"/>
        </w:rPr>
      </w:pPr>
      <w:r w:rsidRPr="00D81A4D">
        <w:rPr>
          <w:rStyle w:val="c2"/>
          <w:sz w:val="28"/>
          <w:szCs w:val="28"/>
        </w:rPr>
        <w:t>• Арифметические знаки</w:t>
      </w:r>
      <w:proofErr w:type="gramStart"/>
      <w:r w:rsidRPr="00D81A4D">
        <w:rPr>
          <w:rStyle w:val="c2"/>
          <w:sz w:val="28"/>
          <w:szCs w:val="28"/>
        </w:rPr>
        <w:t>: « », «-«, «=».</w:t>
      </w:r>
      <w:proofErr w:type="gramEnd"/>
    </w:p>
    <w:p w:rsidR="00C933B2" w:rsidRPr="00D81A4D" w:rsidRDefault="00C933B2" w:rsidP="00C933B2">
      <w:pPr>
        <w:pStyle w:val="c0"/>
        <w:spacing w:before="0" w:beforeAutospacing="0" w:after="0" w:afterAutospacing="0"/>
        <w:rPr>
          <w:sz w:val="28"/>
          <w:szCs w:val="28"/>
        </w:rPr>
      </w:pPr>
      <w:r w:rsidRPr="00D81A4D">
        <w:rPr>
          <w:rStyle w:val="c2"/>
          <w:sz w:val="28"/>
          <w:szCs w:val="28"/>
        </w:rPr>
        <w:t>• Деление круга, квадрата напополам, четыре части.</w:t>
      </w:r>
    </w:p>
    <w:p w:rsidR="00C933B2" w:rsidRPr="00D81A4D" w:rsidRDefault="00C933B2" w:rsidP="00C933B2">
      <w:pPr>
        <w:pStyle w:val="c0"/>
        <w:spacing w:before="0" w:beforeAutospacing="0" w:after="0" w:afterAutospacing="0"/>
        <w:rPr>
          <w:sz w:val="28"/>
          <w:szCs w:val="28"/>
        </w:rPr>
      </w:pPr>
      <w:proofErr w:type="gramStart"/>
      <w:r w:rsidRPr="00D81A4D">
        <w:rPr>
          <w:rStyle w:val="c2"/>
          <w:sz w:val="28"/>
          <w:szCs w:val="28"/>
        </w:rPr>
        <w:t>• Ориентирование в пространстве и на листе бумаги: «справа, слева, вверху, внизу, над, под, за  и т. п.</w:t>
      </w:r>
      <w:proofErr w:type="gramEnd"/>
    </w:p>
    <w:p w:rsidR="00C933B2" w:rsidRPr="00D81A4D" w:rsidRDefault="00C933B2" w:rsidP="00C933B2">
      <w:pPr>
        <w:pStyle w:val="c0"/>
        <w:spacing w:before="0" w:beforeAutospacing="0" w:after="0" w:afterAutospacing="0"/>
        <w:rPr>
          <w:sz w:val="28"/>
          <w:szCs w:val="28"/>
        </w:rPr>
      </w:pPr>
      <w:r w:rsidRPr="00D81A4D">
        <w:rPr>
          <w:rStyle w:val="c3"/>
          <w:b/>
          <w:bCs/>
          <w:sz w:val="28"/>
          <w:szCs w:val="28"/>
        </w:rPr>
        <w:t>3) Память.</w:t>
      </w:r>
    </w:p>
    <w:p w:rsidR="00C933B2" w:rsidRPr="00D81A4D" w:rsidRDefault="00C933B2" w:rsidP="00C933B2">
      <w:pPr>
        <w:pStyle w:val="c0"/>
        <w:spacing w:before="0" w:beforeAutospacing="0" w:after="0" w:afterAutospacing="0"/>
        <w:rPr>
          <w:sz w:val="28"/>
          <w:szCs w:val="28"/>
        </w:rPr>
      </w:pPr>
      <w:r w:rsidRPr="00D81A4D">
        <w:rPr>
          <w:rStyle w:val="c2"/>
          <w:sz w:val="28"/>
          <w:szCs w:val="28"/>
        </w:rPr>
        <w:t>• Запоминание 10-12 картинок.</w:t>
      </w:r>
    </w:p>
    <w:p w:rsidR="00C933B2" w:rsidRPr="00D81A4D" w:rsidRDefault="00C933B2" w:rsidP="00C933B2">
      <w:pPr>
        <w:pStyle w:val="c0"/>
        <w:spacing w:before="0" w:beforeAutospacing="0" w:after="0" w:afterAutospacing="0"/>
        <w:rPr>
          <w:sz w:val="28"/>
          <w:szCs w:val="28"/>
        </w:rPr>
      </w:pPr>
      <w:r w:rsidRPr="00D81A4D">
        <w:rPr>
          <w:rStyle w:val="c2"/>
          <w:sz w:val="28"/>
          <w:szCs w:val="28"/>
        </w:rPr>
        <w:t>• Рассказывание по памяти стишков, скороговорок, пословиц, сказок и т.п.</w:t>
      </w:r>
    </w:p>
    <w:p w:rsidR="00C933B2" w:rsidRPr="00D81A4D" w:rsidRDefault="00C933B2" w:rsidP="00C933B2">
      <w:pPr>
        <w:pStyle w:val="c0"/>
        <w:spacing w:before="0" w:beforeAutospacing="0" w:after="0" w:afterAutospacing="0"/>
        <w:rPr>
          <w:sz w:val="28"/>
          <w:szCs w:val="28"/>
        </w:rPr>
      </w:pPr>
      <w:r w:rsidRPr="00D81A4D">
        <w:rPr>
          <w:rStyle w:val="c2"/>
          <w:sz w:val="28"/>
          <w:szCs w:val="28"/>
        </w:rPr>
        <w:t>• Пересказ  текста из 4-5 предложений.</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lastRenderedPageBreak/>
        <w:t>4) Мышление.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Заканчивать предложение, например, «Река широкая, а ручей…», «Суп горячий, а компот…» и т. п.</w:t>
      </w:r>
    </w:p>
    <w:p w:rsidR="00C933B2" w:rsidRPr="00D81A4D" w:rsidRDefault="00C933B2" w:rsidP="00C933B2">
      <w:pPr>
        <w:pStyle w:val="c0"/>
        <w:spacing w:before="0" w:beforeAutospacing="0" w:after="0" w:afterAutospacing="0"/>
        <w:rPr>
          <w:sz w:val="28"/>
          <w:szCs w:val="28"/>
        </w:rPr>
      </w:pPr>
      <w:r w:rsidRPr="00D81A4D">
        <w:rPr>
          <w:rStyle w:val="c2"/>
          <w:sz w:val="28"/>
          <w:szCs w:val="28"/>
        </w:rPr>
        <w:t>• Находить лишнее слово из группы слов, например, «стол, стул, кровать, сапоги, кресло», «лиса, медведь, волк, собака, заяц» и т. д.</w:t>
      </w:r>
    </w:p>
    <w:p w:rsidR="00C933B2" w:rsidRPr="00D81A4D" w:rsidRDefault="00C933B2" w:rsidP="00C933B2">
      <w:pPr>
        <w:pStyle w:val="c0"/>
        <w:spacing w:before="0" w:beforeAutospacing="0" w:after="0" w:afterAutospacing="0"/>
        <w:rPr>
          <w:sz w:val="28"/>
          <w:szCs w:val="28"/>
        </w:rPr>
      </w:pPr>
      <w:r w:rsidRPr="00D81A4D">
        <w:rPr>
          <w:rStyle w:val="c2"/>
          <w:sz w:val="28"/>
          <w:szCs w:val="28"/>
        </w:rPr>
        <w:t>• Определять последовательность событий, чтобы сначала, а что – потом.</w:t>
      </w:r>
    </w:p>
    <w:p w:rsidR="00C933B2" w:rsidRPr="00D81A4D" w:rsidRDefault="00C933B2" w:rsidP="00C933B2">
      <w:pPr>
        <w:pStyle w:val="c0"/>
        <w:spacing w:before="0" w:beforeAutospacing="0" w:after="0" w:afterAutospacing="0"/>
        <w:rPr>
          <w:sz w:val="28"/>
          <w:szCs w:val="28"/>
        </w:rPr>
      </w:pPr>
      <w:r w:rsidRPr="00D81A4D">
        <w:rPr>
          <w:rStyle w:val="c2"/>
          <w:sz w:val="28"/>
          <w:szCs w:val="28"/>
        </w:rPr>
        <w:t>• Находить несоответствия в рисунках, стихах-небылицах.</w:t>
      </w:r>
    </w:p>
    <w:p w:rsidR="00C933B2" w:rsidRPr="00D81A4D" w:rsidRDefault="00C933B2" w:rsidP="00C933B2">
      <w:pPr>
        <w:pStyle w:val="c0"/>
        <w:spacing w:before="0" w:beforeAutospacing="0" w:after="0" w:afterAutospacing="0"/>
        <w:rPr>
          <w:sz w:val="28"/>
          <w:szCs w:val="28"/>
        </w:rPr>
      </w:pPr>
      <w:r w:rsidRPr="00D81A4D">
        <w:rPr>
          <w:rStyle w:val="c2"/>
          <w:sz w:val="28"/>
          <w:szCs w:val="28"/>
        </w:rPr>
        <w:t xml:space="preserve">• Складывать </w:t>
      </w:r>
      <w:proofErr w:type="spellStart"/>
      <w:r w:rsidRPr="00D81A4D">
        <w:rPr>
          <w:rStyle w:val="c2"/>
          <w:sz w:val="28"/>
          <w:szCs w:val="28"/>
        </w:rPr>
        <w:t>пазлы</w:t>
      </w:r>
      <w:proofErr w:type="spellEnd"/>
      <w:r w:rsidRPr="00D81A4D">
        <w:rPr>
          <w:rStyle w:val="c2"/>
          <w:sz w:val="28"/>
          <w:szCs w:val="28"/>
        </w:rPr>
        <w:t xml:space="preserve"> без помощи взрослого.</w:t>
      </w:r>
    </w:p>
    <w:p w:rsidR="00C933B2" w:rsidRPr="00D81A4D" w:rsidRDefault="00C933B2" w:rsidP="00C933B2">
      <w:pPr>
        <w:pStyle w:val="c0"/>
        <w:spacing w:before="0" w:beforeAutospacing="0" w:after="0" w:afterAutospacing="0"/>
        <w:rPr>
          <w:sz w:val="28"/>
          <w:szCs w:val="28"/>
        </w:rPr>
      </w:pPr>
      <w:r w:rsidRPr="00D81A4D">
        <w:rPr>
          <w:rStyle w:val="c2"/>
          <w:sz w:val="28"/>
          <w:szCs w:val="28"/>
        </w:rPr>
        <w:t>• Сложить из бумаги вместе со взрослым, простой предмет: лодочку, кораблик.</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t>5) Мелкая моторика.</w:t>
      </w:r>
    </w:p>
    <w:p w:rsidR="00C933B2" w:rsidRPr="00D81A4D" w:rsidRDefault="00C933B2" w:rsidP="00C933B2">
      <w:pPr>
        <w:pStyle w:val="c0"/>
        <w:spacing w:before="0" w:beforeAutospacing="0" w:after="0" w:afterAutospacing="0"/>
        <w:rPr>
          <w:sz w:val="28"/>
          <w:szCs w:val="28"/>
        </w:rPr>
      </w:pPr>
      <w:r w:rsidRPr="00D81A4D">
        <w:rPr>
          <w:rStyle w:val="c2"/>
          <w:sz w:val="28"/>
          <w:szCs w:val="28"/>
        </w:rPr>
        <w:t>• Правильно держать в руке ручку, карандаш, кисть и регулировать силу их нажима при письме и рисовании.</w:t>
      </w:r>
    </w:p>
    <w:p w:rsidR="00C933B2" w:rsidRPr="00D81A4D" w:rsidRDefault="00C933B2" w:rsidP="00C933B2">
      <w:pPr>
        <w:pStyle w:val="c0"/>
        <w:spacing w:before="0" w:beforeAutospacing="0" w:after="0" w:afterAutospacing="0"/>
        <w:rPr>
          <w:sz w:val="28"/>
          <w:szCs w:val="28"/>
        </w:rPr>
      </w:pPr>
      <w:r w:rsidRPr="00D81A4D">
        <w:rPr>
          <w:rStyle w:val="c2"/>
          <w:sz w:val="28"/>
          <w:szCs w:val="28"/>
        </w:rPr>
        <w:t>• Раскрашивать предметы и штриховать их, не выходя за контур.</w:t>
      </w:r>
    </w:p>
    <w:p w:rsidR="00C933B2" w:rsidRPr="00D81A4D" w:rsidRDefault="00C933B2" w:rsidP="00C933B2">
      <w:pPr>
        <w:pStyle w:val="c0"/>
        <w:spacing w:before="0" w:beforeAutospacing="0" w:after="0" w:afterAutospacing="0"/>
        <w:rPr>
          <w:sz w:val="28"/>
          <w:szCs w:val="28"/>
        </w:rPr>
      </w:pPr>
      <w:r w:rsidRPr="00D81A4D">
        <w:rPr>
          <w:rStyle w:val="c2"/>
          <w:sz w:val="28"/>
          <w:szCs w:val="28"/>
        </w:rPr>
        <w:t>• Вырезать ножницами по линии, нарисованной на бумаге.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Выполнять аппликации.</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t>6) Речь.</w:t>
      </w:r>
    </w:p>
    <w:p w:rsidR="00C933B2" w:rsidRPr="00D81A4D" w:rsidRDefault="00C933B2" w:rsidP="00C933B2">
      <w:pPr>
        <w:pStyle w:val="c0"/>
        <w:spacing w:before="0" w:beforeAutospacing="0" w:after="0" w:afterAutospacing="0"/>
        <w:rPr>
          <w:sz w:val="28"/>
          <w:szCs w:val="28"/>
        </w:rPr>
      </w:pPr>
      <w:r w:rsidRPr="00D81A4D">
        <w:rPr>
          <w:rStyle w:val="c2"/>
          <w:sz w:val="28"/>
          <w:szCs w:val="28"/>
        </w:rPr>
        <w:t>• Составлять предложения из нескольких слов, например, кошка, двор, идти, солнечный зайчик, играть.</w:t>
      </w:r>
    </w:p>
    <w:p w:rsidR="00C933B2" w:rsidRPr="00D81A4D" w:rsidRDefault="00C933B2" w:rsidP="00C933B2">
      <w:pPr>
        <w:pStyle w:val="c0"/>
        <w:spacing w:before="0" w:beforeAutospacing="0" w:after="0" w:afterAutospacing="0"/>
        <w:rPr>
          <w:sz w:val="28"/>
          <w:szCs w:val="28"/>
        </w:rPr>
      </w:pPr>
      <w:r w:rsidRPr="00D81A4D">
        <w:rPr>
          <w:rStyle w:val="c2"/>
          <w:sz w:val="28"/>
          <w:szCs w:val="28"/>
        </w:rPr>
        <w:t>• Понимать и объяснять смысл пословиц.</w:t>
      </w:r>
    </w:p>
    <w:p w:rsidR="00C933B2" w:rsidRPr="00D81A4D" w:rsidRDefault="00C933B2" w:rsidP="00C933B2">
      <w:pPr>
        <w:pStyle w:val="c0"/>
        <w:spacing w:before="0" w:beforeAutospacing="0" w:after="0" w:afterAutospacing="0"/>
        <w:rPr>
          <w:sz w:val="28"/>
          <w:szCs w:val="28"/>
        </w:rPr>
      </w:pPr>
      <w:r w:rsidRPr="00D81A4D">
        <w:rPr>
          <w:rStyle w:val="c2"/>
          <w:sz w:val="28"/>
          <w:szCs w:val="28"/>
        </w:rPr>
        <w:t>• Составлять связный рассказ по картинке и серии картинок.</w:t>
      </w:r>
    </w:p>
    <w:p w:rsidR="00C933B2" w:rsidRPr="00D81A4D" w:rsidRDefault="00C933B2" w:rsidP="00C933B2">
      <w:pPr>
        <w:pStyle w:val="c0"/>
        <w:spacing w:before="0" w:beforeAutospacing="0" w:after="0" w:afterAutospacing="0"/>
        <w:rPr>
          <w:sz w:val="28"/>
          <w:szCs w:val="28"/>
        </w:rPr>
      </w:pPr>
      <w:r w:rsidRPr="00D81A4D">
        <w:rPr>
          <w:rStyle w:val="c2"/>
          <w:sz w:val="28"/>
          <w:szCs w:val="28"/>
        </w:rPr>
        <w:t>• Выразительно рассказывать стихи с правильной интонацией.</w:t>
      </w:r>
    </w:p>
    <w:p w:rsidR="00C933B2" w:rsidRPr="00D81A4D" w:rsidRDefault="00C933B2" w:rsidP="00C933B2">
      <w:pPr>
        <w:pStyle w:val="c0"/>
        <w:spacing w:before="0" w:beforeAutospacing="0" w:after="0" w:afterAutospacing="0"/>
        <w:rPr>
          <w:sz w:val="28"/>
          <w:szCs w:val="28"/>
        </w:rPr>
      </w:pPr>
      <w:r w:rsidRPr="00D81A4D">
        <w:rPr>
          <w:rStyle w:val="c2"/>
          <w:sz w:val="28"/>
          <w:szCs w:val="28"/>
        </w:rPr>
        <w:t>• Различать в словах буквы и звуки.</w:t>
      </w:r>
    </w:p>
    <w:p w:rsidR="00C933B2" w:rsidRPr="00D81A4D" w:rsidRDefault="00C933B2" w:rsidP="00C933B2">
      <w:pPr>
        <w:pStyle w:val="c0"/>
        <w:spacing w:before="0" w:beforeAutospacing="0" w:after="0" w:afterAutospacing="0"/>
        <w:rPr>
          <w:sz w:val="28"/>
          <w:szCs w:val="28"/>
        </w:rPr>
      </w:pPr>
      <w:r w:rsidRPr="00D81A4D">
        <w:rPr>
          <w:rStyle w:val="c3"/>
          <w:b/>
          <w:bCs/>
          <w:sz w:val="28"/>
          <w:szCs w:val="28"/>
        </w:rPr>
        <w:t>7) Окружающий мир.</w:t>
      </w:r>
    </w:p>
    <w:p w:rsidR="00C933B2" w:rsidRPr="00D81A4D" w:rsidRDefault="00C933B2" w:rsidP="00C933B2">
      <w:pPr>
        <w:pStyle w:val="c0"/>
        <w:spacing w:before="0" w:beforeAutospacing="0" w:after="0" w:afterAutospacing="0"/>
        <w:rPr>
          <w:sz w:val="28"/>
          <w:szCs w:val="28"/>
        </w:rPr>
      </w:pPr>
      <w:r w:rsidRPr="00D81A4D">
        <w:rPr>
          <w:rStyle w:val="c2"/>
          <w:sz w:val="28"/>
          <w:szCs w:val="28"/>
        </w:rPr>
        <w:t>• Знать основные цвета, домашних и диких животных, птиц, деревья, грибы, цветы, овощи, фрукты и так далее.</w:t>
      </w:r>
    </w:p>
    <w:p w:rsidR="00C933B2" w:rsidRPr="00D81A4D" w:rsidRDefault="00C933B2" w:rsidP="00C933B2">
      <w:pPr>
        <w:pStyle w:val="c0"/>
        <w:spacing w:before="0" w:beforeAutospacing="0" w:after="0" w:afterAutospacing="0"/>
        <w:rPr>
          <w:sz w:val="28"/>
          <w:szCs w:val="28"/>
        </w:rPr>
      </w:pPr>
      <w:r w:rsidRPr="00D81A4D">
        <w:rPr>
          <w:rStyle w:val="c2"/>
          <w:sz w:val="28"/>
          <w:szCs w:val="28"/>
        </w:rPr>
        <w:t>•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rsidR="00C933B2" w:rsidRPr="00D81A4D" w:rsidRDefault="00C933B2" w:rsidP="00C933B2">
      <w:pPr>
        <w:pStyle w:val="c0"/>
        <w:spacing w:before="0" w:beforeAutospacing="0" w:after="0" w:afterAutospacing="0"/>
        <w:rPr>
          <w:sz w:val="28"/>
          <w:szCs w:val="28"/>
        </w:rPr>
      </w:pPr>
      <w:r w:rsidRPr="00D81A4D">
        <w:rPr>
          <w:rStyle w:val="c2"/>
          <w:sz w:val="28"/>
          <w:szCs w:val="28"/>
        </w:rPr>
        <w:t> </w:t>
      </w:r>
    </w:p>
    <w:p w:rsidR="00C933B2" w:rsidRPr="00D81A4D" w:rsidRDefault="00C933B2" w:rsidP="00C933B2">
      <w:pPr>
        <w:pStyle w:val="c0"/>
        <w:spacing w:before="0" w:beforeAutospacing="0" w:after="0" w:afterAutospacing="0"/>
        <w:jc w:val="center"/>
        <w:rPr>
          <w:sz w:val="28"/>
          <w:szCs w:val="28"/>
        </w:rPr>
      </w:pPr>
      <w:r w:rsidRPr="00D81A4D">
        <w:rPr>
          <w:rStyle w:val="c1"/>
          <w:b/>
          <w:bCs/>
          <w:sz w:val="28"/>
          <w:szCs w:val="28"/>
        </w:rPr>
        <w:t>Тренируем руку ребенка.</w:t>
      </w:r>
    </w:p>
    <w:p w:rsidR="00C933B2" w:rsidRPr="00D81A4D" w:rsidRDefault="00C933B2" w:rsidP="00C933B2">
      <w:pPr>
        <w:pStyle w:val="c0"/>
        <w:spacing w:before="0" w:beforeAutospacing="0" w:after="0" w:afterAutospacing="0"/>
        <w:rPr>
          <w:sz w:val="28"/>
          <w:szCs w:val="28"/>
        </w:rPr>
      </w:pPr>
      <w:r w:rsidRPr="00D81A4D">
        <w:rPr>
          <w:rStyle w:val="c2"/>
          <w:sz w:val="28"/>
          <w:szCs w:val="28"/>
        </w:rPr>
        <w:t xml:space="preserve">     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w:t>
      </w:r>
      <w:r w:rsidRPr="00D81A4D">
        <w:rPr>
          <w:rStyle w:val="c2"/>
          <w:sz w:val="28"/>
          <w:szCs w:val="28"/>
        </w:rPr>
        <w:lastRenderedPageBreak/>
        <w:t>разминками. Кроме этого, тренировать руку дошкольника можно с помощью рисования, штриховки, завязывания шнурков, нанизывания бусинок.</w:t>
      </w:r>
    </w:p>
    <w:p w:rsidR="00C933B2" w:rsidRPr="00D81A4D" w:rsidRDefault="00C933B2" w:rsidP="00C933B2">
      <w:pPr>
        <w:pStyle w:val="c0"/>
        <w:spacing w:before="0" w:beforeAutospacing="0" w:after="0" w:afterAutospacing="0"/>
        <w:rPr>
          <w:sz w:val="28"/>
          <w:szCs w:val="28"/>
        </w:rPr>
      </w:pPr>
      <w:r w:rsidRPr="00D81A4D">
        <w:rPr>
          <w:rStyle w:val="c2"/>
          <w:sz w:val="28"/>
          <w:szCs w:val="28"/>
        </w:rPr>
        <w:t>     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и т.д. В результате, ребёнок теряет интерес к замыслу, затрачивает время впустую, а то и оставляет дело незавершённым.</w:t>
      </w:r>
    </w:p>
    <w:p w:rsidR="00C933B2" w:rsidRPr="00D81A4D" w:rsidRDefault="00C933B2" w:rsidP="00C933B2">
      <w:pPr>
        <w:pStyle w:val="c0"/>
        <w:spacing w:before="0" w:beforeAutospacing="0" w:after="0" w:afterAutospacing="0"/>
        <w:rPr>
          <w:sz w:val="28"/>
          <w:szCs w:val="28"/>
        </w:rPr>
      </w:pPr>
      <w:r w:rsidRPr="00D81A4D">
        <w:rPr>
          <w:rStyle w:val="c2"/>
          <w:sz w:val="28"/>
          <w:szCs w:val="28"/>
        </w:rPr>
        <w:t>     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rsidR="00C933B2" w:rsidRPr="00D81A4D" w:rsidRDefault="00C933B2" w:rsidP="00C933B2">
      <w:pPr>
        <w:pStyle w:val="c0"/>
        <w:spacing w:before="0" w:beforeAutospacing="0" w:after="0" w:afterAutospacing="0"/>
        <w:rPr>
          <w:sz w:val="28"/>
          <w:szCs w:val="28"/>
        </w:rPr>
      </w:pPr>
      <w:r w:rsidRPr="00D81A4D">
        <w:rPr>
          <w:rStyle w:val="c2"/>
          <w:sz w:val="28"/>
          <w:szCs w:val="28"/>
        </w:rPr>
        <w:t> </w:t>
      </w:r>
    </w:p>
    <w:p w:rsidR="00C933B2" w:rsidRPr="00D81A4D" w:rsidRDefault="00C933B2" w:rsidP="00C933B2">
      <w:pPr>
        <w:pStyle w:val="c0"/>
        <w:spacing w:before="0" w:beforeAutospacing="0" w:after="0" w:afterAutospacing="0"/>
        <w:rPr>
          <w:sz w:val="28"/>
          <w:szCs w:val="28"/>
        </w:rPr>
      </w:pPr>
      <w:r w:rsidRPr="00D81A4D">
        <w:rPr>
          <w:rStyle w:val="c2"/>
          <w:sz w:val="28"/>
          <w:szCs w:val="28"/>
        </w:rPr>
        <w:t>     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протяжении всего его обучения в школе. Ребенок всегда должен чувствовать вашу поддержку, ваше крепкое плечо, на которое можно облокотиться в трудных ситуациях. Станьте ребенку другом, советчиком, мудрым наставником, и тогда ваш первоклассник в будущем превратится в такую личность, в такого человека, которым вы сможете гордиться.</w:t>
      </w:r>
    </w:p>
    <w:p w:rsidR="00F313C0" w:rsidRPr="00D81A4D" w:rsidRDefault="00F313C0">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1658E6" w:rsidRPr="00D81A4D" w:rsidRDefault="001658E6">
      <w:pPr>
        <w:rPr>
          <w:rFonts w:ascii="Times New Roman" w:hAnsi="Times New Roman" w:cs="Times New Roman"/>
          <w:sz w:val="28"/>
          <w:szCs w:val="28"/>
        </w:rPr>
      </w:pPr>
    </w:p>
    <w:p w:rsidR="00D81A4D" w:rsidRDefault="00D81A4D" w:rsidP="001658E6">
      <w:pPr>
        <w:pStyle w:val="rtecenter"/>
        <w:spacing w:before="120" w:beforeAutospacing="0" w:after="216" w:afterAutospacing="0" w:line="276" w:lineRule="atLeast"/>
        <w:jc w:val="center"/>
        <w:rPr>
          <w:rStyle w:val="a3"/>
          <w:sz w:val="28"/>
          <w:szCs w:val="28"/>
        </w:rPr>
      </w:pPr>
    </w:p>
    <w:p w:rsidR="001658E6" w:rsidRPr="00D81A4D" w:rsidRDefault="001658E6" w:rsidP="001658E6">
      <w:pPr>
        <w:pStyle w:val="rtecenter"/>
        <w:spacing w:before="120" w:beforeAutospacing="0" w:after="216" w:afterAutospacing="0" w:line="276" w:lineRule="atLeast"/>
        <w:jc w:val="center"/>
        <w:rPr>
          <w:sz w:val="28"/>
          <w:szCs w:val="28"/>
        </w:rPr>
      </w:pPr>
      <w:r w:rsidRPr="00D81A4D">
        <w:rPr>
          <w:rStyle w:val="a3"/>
          <w:sz w:val="28"/>
          <w:szCs w:val="28"/>
        </w:rPr>
        <w:lastRenderedPageBreak/>
        <w:t>Консультация для родителей подготовительной группы</w:t>
      </w:r>
    </w:p>
    <w:p w:rsidR="001658E6" w:rsidRPr="00D81A4D" w:rsidRDefault="001658E6" w:rsidP="001658E6">
      <w:pPr>
        <w:pStyle w:val="rtecenter"/>
        <w:spacing w:before="120" w:beforeAutospacing="0" w:after="216" w:afterAutospacing="0" w:line="276" w:lineRule="atLeast"/>
        <w:jc w:val="center"/>
        <w:rPr>
          <w:sz w:val="28"/>
          <w:szCs w:val="28"/>
        </w:rPr>
      </w:pPr>
      <w:r w:rsidRPr="00D81A4D">
        <w:rPr>
          <w:rStyle w:val="a4"/>
          <w:b/>
          <w:bCs/>
          <w:sz w:val="28"/>
          <w:szCs w:val="28"/>
        </w:rPr>
        <w:t>Кризис шести-семи лет</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Кризис конца дошкольного возраста и перехода к возрасту школьному, или кризис шести-семи</w:t>
      </w:r>
      <w:r w:rsidRPr="00D81A4D">
        <w:rPr>
          <w:rStyle w:val="apple-converted-space"/>
          <w:sz w:val="28"/>
          <w:szCs w:val="28"/>
        </w:rPr>
        <w:t> </w:t>
      </w:r>
      <w:r w:rsidRPr="00D81A4D">
        <w:rPr>
          <w:sz w:val="28"/>
          <w:szCs w:val="28"/>
        </w:rPr>
        <w:t>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D81A4D">
        <w:rPr>
          <w:sz w:val="28"/>
          <w:szCs w:val="28"/>
        </w:rPr>
        <w:t>невсамделишние</w:t>
      </w:r>
      <w:proofErr w:type="spellEnd"/>
      <w:r w:rsidRPr="00D81A4D">
        <w:rPr>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xml:space="preserve">              В стремлении стать взрослыми дети уже прошли несколько ступеней. Они опробовали такие приемы, как пребывание в одной ситуации </w:t>
      </w:r>
      <w:proofErr w:type="gramStart"/>
      <w:r w:rsidRPr="00D81A4D">
        <w:rPr>
          <w:sz w:val="28"/>
          <w:szCs w:val="28"/>
        </w:rPr>
        <w:t>со</w:t>
      </w:r>
      <w:proofErr w:type="gramEnd"/>
      <w:r w:rsidRPr="00D81A4D">
        <w:rPr>
          <w:sz w:val="28"/>
          <w:szCs w:val="28"/>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w:t>
      </w:r>
      <w:r w:rsidRPr="00D81A4D">
        <w:rPr>
          <w:sz w:val="28"/>
          <w:szCs w:val="28"/>
        </w:rPr>
        <w:lastRenderedPageBreak/>
        <w:t>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w:t>
      </w:r>
      <w:r w:rsidRPr="00D81A4D">
        <w:rPr>
          <w:sz w:val="28"/>
          <w:szCs w:val="28"/>
        </w:rPr>
        <w:lastRenderedPageBreak/>
        <w:t>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D81A4D">
        <w:rPr>
          <w:sz w:val="28"/>
          <w:szCs w:val="28"/>
        </w:rPr>
        <w:t>саморегуляции</w:t>
      </w:r>
      <w:proofErr w:type="spellEnd"/>
      <w:r w:rsidRPr="00D81A4D">
        <w:rPr>
          <w:sz w:val="28"/>
          <w:szCs w:val="28"/>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xml:space="preserve">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w:t>
      </w:r>
      <w:r w:rsidRPr="00D81A4D">
        <w:rPr>
          <w:sz w:val="28"/>
          <w:szCs w:val="28"/>
        </w:rPr>
        <w:lastRenderedPageBreak/>
        <w:t>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lastRenderedPageBreak/>
        <w:t>          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w:t>
      </w:r>
    </w:p>
    <w:p w:rsidR="001658E6" w:rsidRPr="00D81A4D" w:rsidRDefault="001658E6" w:rsidP="001658E6">
      <w:pPr>
        <w:pStyle w:val="a5"/>
        <w:spacing w:before="120" w:beforeAutospacing="0" w:after="216" w:afterAutospacing="0" w:line="276" w:lineRule="atLeast"/>
        <w:rPr>
          <w:sz w:val="28"/>
          <w:szCs w:val="28"/>
        </w:rPr>
      </w:pPr>
      <w:r w:rsidRPr="00D81A4D">
        <w:rPr>
          <w:sz w:val="28"/>
          <w:szCs w:val="28"/>
        </w:rPr>
        <w:t> </w:t>
      </w:r>
    </w:p>
    <w:p w:rsidR="001658E6" w:rsidRPr="00D81A4D" w:rsidRDefault="001658E6">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D81A4D" w:rsidRDefault="006409AF">
      <w:pPr>
        <w:rPr>
          <w:rFonts w:ascii="Times New Roman" w:hAnsi="Times New Roman" w:cs="Times New Roman"/>
          <w:sz w:val="28"/>
          <w:szCs w:val="28"/>
        </w:rPr>
      </w:pPr>
    </w:p>
    <w:p w:rsidR="006409AF" w:rsidRPr="001D6E21" w:rsidRDefault="001D6E21">
      <w:pPr>
        <w:rPr>
          <w:rFonts w:ascii="Times New Roman" w:hAnsi="Times New Roman" w:cs="Times New Roman"/>
          <w:b/>
          <w:i/>
          <w:sz w:val="28"/>
          <w:szCs w:val="28"/>
        </w:rPr>
      </w:pPr>
      <w:r w:rsidRPr="001D6E21">
        <w:rPr>
          <w:rFonts w:ascii="Times New Roman" w:hAnsi="Times New Roman" w:cs="Times New Roman"/>
          <w:b/>
          <w:i/>
          <w:sz w:val="28"/>
          <w:szCs w:val="28"/>
        </w:rPr>
        <w:t>Консультация для родителей «СКОРО В ШКОЛУ»</w:t>
      </w:r>
    </w:p>
    <w:p w:rsidR="006409AF" w:rsidRPr="00D81A4D" w:rsidRDefault="006409AF">
      <w:pPr>
        <w:rPr>
          <w:rFonts w:ascii="Times New Roman" w:hAnsi="Times New Roman" w:cs="Times New Roman"/>
          <w:sz w:val="28"/>
          <w:szCs w:val="28"/>
        </w:rPr>
      </w:pP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 xml:space="preserve">Ваш ребёнок скоро идёт в школу. «А готов ли он?», — с волнением думают родители. Одной из важных задач работы детского сада является подготовка детей к обучению в школе. Некоторым детям подготовительной группы хочется иметь школьную </w:t>
      </w:r>
      <w:proofErr w:type="spellStart"/>
      <w:r w:rsidRPr="00D81A4D">
        <w:rPr>
          <w:sz w:val="28"/>
          <w:szCs w:val="28"/>
        </w:rPr>
        <w:t>форму</w:t>
      </w:r>
      <w:proofErr w:type="gramStart"/>
      <w:r w:rsidRPr="00D81A4D">
        <w:rPr>
          <w:sz w:val="28"/>
          <w:szCs w:val="28"/>
        </w:rPr>
        <w:t>,п</w:t>
      </w:r>
      <w:proofErr w:type="gramEnd"/>
      <w:r w:rsidRPr="00D81A4D">
        <w:rPr>
          <w:sz w:val="28"/>
          <w:szCs w:val="28"/>
        </w:rPr>
        <w:t>ортфель,школьные</w:t>
      </w:r>
      <w:proofErr w:type="spellEnd"/>
      <w:r w:rsidRPr="00D81A4D">
        <w:rPr>
          <w:sz w:val="28"/>
          <w:szCs w:val="28"/>
        </w:rPr>
        <w:t xml:space="preserve"> принадлежности, а другим интересно узнать что-то новое. Но иногда детям бывает скучно на </w:t>
      </w:r>
      <w:proofErr w:type="spellStart"/>
      <w:r w:rsidRPr="00D81A4D">
        <w:rPr>
          <w:sz w:val="28"/>
          <w:szCs w:val="28"/>
        </w:rPr>
        <w:t>уроке</w:t>
      </w:r>
      <w:proofErr w:type="gramStart"/>
      <w:r w:rsidRPr="00D81A4D">
        <w:rPr>
          <w:sz w:val="28"/>
          <w:szCs w:val="28"/>
        </w:rPr>
        <w:t>,о</w:t>
      </w:r>
      <w:proofErr w:type="gramEnd"/>
      <w:r w:rsidRPr="00D81A4D">
        <w:rPr>
          <w:sz w:val="28"/>
          <w:szCs w:val="28"/>
        </w:rPr>
        <w:t>ни</w:t>
      </w:r>
      <w:proofErr w:type="spellEnd"/>
      <w:r w:rsidRPr="00D81A4D">
        <w:rPr>
          <w:sz w:val="28"/>
          <w:szCs w:val="28"/>
        </w:rPr>
        <w:t xml:space="preserve"> разочаровываются и теряют познавательный интерес к учёбе. Чтобы учёба была успешной, детям необходимо прикладывать волевые усилия, чтобы слышать и слушать учителя, выполнять его требования, быть внимательным, а так же начинать и заканчивать работу одновременно.</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Непроизвольным вниманием</w:t>
      </w:r>
      <w:r w:rsidRPr="00D81A4D">
        <w:rPr>
          <w:rStyle w:val="apple-converted-space"/>
          <w:i/>
          <w:iCs/>
          <w:sz w:val="28"/>
          <w:szCs w:val="28"/>
        </w:rPr>
        <w:t> </w:t>
      </w:r>
      <w:r w:rsidRPr="00D81A4D">
        <w:rPr>
          <w:sz w:val="28"/>
          <w:szCs w:val="28"/>
        </w:rPr>
        <w:t>дети обладают в самом</w:t>
      </w:r>
      <w:r w:rsidRPr="00D81A4D">
        <w:rPr>
          <w:rStyle w:val="apple-converted-space"/>
          <w:sz w:val="28"/>
          <w:szCs w:val="28"/>
        </w:rPr>
        <w:t> </w:t>
      </w:r>
      <w:hyperlink r:id="rId4" w:tooltip="Ранний возраст" w:history="1">
        <w:r w:rsidRPr="00D81A4D">
          <w:rPr>
            <w:rStyle w:val="a6"/>
            <w:color w:val="auto"/>
            <w:sz w:val="28"/>
            <w:szCs w:val="28"/>
          </w:rPr>
          <w:t>раннем возрасте</w:t>
        </w:r>
      </w:hyperlink>
      <w:r w:rsidRPr="00D81A4D">
        <w:rPr>
          <w:sz w:val="28"/>
          <w:szCs w:val="28"/>
        </w:rPr>
        <w:t>: это внезапный звук, свет, движение, оно помогает ориентироваться в пространстве.</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Произвольное внимание</w:t>
      </w:r>
      <w:r w:rsidRPr="00D81A4D">
        <w:rPr>
          <w:rStyle w:val="apple-converted-space"/>
          <w:i/>
          <w:iCs/>
          <w:sz w:val="28"/>
          <w:szCs w:val="28"/>
        </w:rPr>
        <w:t> </w:t>
      </w:r>
      <w:r w:rsidRPr="00D81A4D">
        <w:rPr>
          <w:sz w:val="28"/>
          <w:szCs w:val="28"/>
        </w:rPr>
        <w:t>появляется</w:t>
      </w:r>
      <w:r w:rsidRPr="00D81A4D">
        <w:rPr>
          <w:i/>
          <w:iCs/>
          <w:sz w:val="28"/>
          <w:szCs w:val="28"/>
        </w:rPr>
        <w:t>,</w:t>
      </w:r>
      <w:r w:rsidRPr="00D81A4D">
        <w:rPr>
          <w:rStyle w:val="apple-converted-space"/>
          <w:sz w:val="28"/>
          <w:szCs w:val="28"/>
        </w:rPr>
        <w:t> </w:t>
      </w:r>
      <w:r w:rsidRPr="00D81A4D">
        <w:rPr>
          <w:sz w:val="28"/>
          <w:szCs w:val="28"/>
        </w:rPr>
        <w:t>когда человек специально сосредоточивается на чём -либо. Вот тогда и включается воля, умение себя организовать. Детям это бывает трудно, поэтому, чтобы привлечь их внимание воспитатели прибегают к непроизвольному вниманию: хлопнуть в ладоши, ударить в бубен, позвонить в колокольчик, пригласить в «гости сказочный персонаж». Но удержать долго произвольное внимание трудно даже взрослому, тем более детям. А процесс обучения в школе требует от детей в  первую очередь произвольного внимания, которое необходимо тренировать.</w:t>
      </w:r>
    </w:p>
    <w:p w:rsidR="006409AF" w:rsidRPr="00D81A4D" w:rsidRDefault="006409AF" w:rsidP="006409AF">
      <w:pPr>
        <w:pStyle w:val="a5"/>
        <w:shd w:val="clear" w:color="auto" w:fill="FFFFFF"/>
        <w:spacing w:before="0" w:beforeAutospacing="0" w:after="120" w:afterAutospacing="0" w:line="315" w:lineRule="atLeast"/>
        <w:jc w:val="center"/>
        <w:rPr>
          <w:sz w:val="28"/>
          <w:szCs w:val="28"/>
        </w:rPr>
      </w:pPr>
      <w:r w:rsidRPr="00D81A4D">
        <w:rPr>
          <w:sz w:val="28"/>
          <w:szCs w:val="28"/>
        </w:rPr>
        <w:t> </w:t>
      </w:r>
      <w:proofErr w:type="spellStart"/>
      <w:r w:rsidRPr="00D81A4D">
        <w:rPr>
          <w:b/>
          <w:bCs/>
          <w:sz w:val="28"/>
          <w:szCs w:val="28"/>
        </w:rPr>
        <w:t>Игры</w:t>
      </w:r>
      <w:proofErr w:type="gramStart"/>
      <w:r w:rsidRPr="00D81A4D">
        <w:rPr>
          <w:b/>
          <w:bCs/>
          <w:sz w:val="28"/>
          <w:szCs w:val="28"/>
        </w:rPr>
        <w:t>,к</w:t>
      </w:r>
      <w:proofErr w:type="gramEnd"/>
      <w:r w:rsidRPr="00D81A4D">
        <w:rPr>
          <w:b/>
          <w:bCs/>
          <w:sz w:val="28"/>
          <w:szCs w:val="28"/>
        </w:rPr>
        <w:t>оторые</w:t>
      </w:r>
      <w:proofErr w:type="spellEnd"/>
      <w:r w:rsidRPr="00D81A4D">
        <w:rPr>
          <w:b/>
          <w:bCs/>
          <w:sz w:val="28"/>
          <w:szCs w:val="28"/>
        </w:rPr>
        <w:t xml:space="preserve"> помогают тренировать внимание</w:t>
      </w:r>
      <w:r w:rsidRPr="00D81A4D">
        <w:rPr>
          <w:sz w:val="28"/>
          <w:szCs w:val="28"/>
        </w:rPr>
        <w:t>.</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 «</w:t>
      </w:r>
      <w:proofErr w:type="spellStart"/>
      <w:r w:rsidRPr="00D81A4D">
        <w:rPr>
          <w:i/>
          <w:iCs/>
          <w:sz w:val="28"/>
          <w:szCs w:val="28"/>
        </w:rPr>
        <w:t>Угадай</w:t>
      </w:r>
      <w:proofErr w:type="gramStart"/>
      <w:r w:rsidRPr="00D81A4D">
        <w:rPr>
          <w:i/>
          <w:iCs/>
          <w:sz w:val="28"/>
          <w:szCs w:val="28"/>
        </w:rPr>
        <w:t>,ч</w:t>
      </w:r>
      <w:proofErr w:type="gramEnd"/>
      <w:r w:rsidRPr="00D81A4D">
        <w:rPr>
          <w:i/>
          <w:iCs/>
          <w:sz w:val="28"/>
          <w:szCs w:val="28"/>
        </w:rPr>
        <w:t>то</w:t>
      </w:r>
      <w:proofErr w:type="spellEnd"/>
      <w:r w:rsidRPr="00D81A4D">
        <w:rPr>
          <w:i/>
          <w:iCs/>
          <w:sz w:val="28"/>
          <w:szCs w:val="28"/>
        </w:rPr>
        <w:t xml:space="preserve"> изменилось</w:t>
      </w:r>
      <w:r w:rsidRPr="00D81A4D">
        <w:rPr>
          <w:sz w:val="28"/>
          <w:szCs w:val="28"/>
        </w:rPr>
        <w:t>?»</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На столе стоят  игрушки или предметы. Ребёнок  закрывает глаза, предмет убираю</w:t>
      </w:r>
      <w:proofErr w:type="gramStart"/>
      <w:r w:rsidRPr="00D81A4D">
        <w:rPr>
          <w:sz w:val="28"/>
          <w:szCs w:val="28"/>
        </w:rPr>
        <w:t>т(</w:t>
      </w:r>
      <w:proofErr w:type="gramEnd"/>
      <w:r w:rsidRPr="00D81A4D">
        <w:rPr>
          <w:sz w:val="28"/>
          <w:szCs w:val="28"/>
        </w:rPr>
        <w:t>добавляют, меняют на другой) . Открыв глаза, рассказывает что изменилось.</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«Кто во что одет?»</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Ребенок закрывает глаза и его просят описать как одеты подруги и друзья. Сколько цветов на окне? Кто привёл сегодня твоего друга в детский сад? Что в руках держала девочка, которую мы встретили?                                                                                                                                                                         </w:t>
      </w:r>
      <w:r w:rsidR="00AB23B1">
        <w:rPr>
          <w:sz w:val="28"/>
          <w:szCs w:val="28"/>
        </w:rPr>
        <w:t xml:space="preserve">          </w:t>
      </w:r>
      <w:r w:rsidRPr="00D81A4D">
        <w:rPr>
          <w:sz w:val="28"/>
          <w:szCs w:val="28"/>
        </w:rPr>
        <w:t>     </w:t>
      </w:r>
      <w:r w:rsidRPr="00D81A4D">
        <w:rPr>
          <w:i/>
          <w:iCs/>
          <w:sz w:val="28"/>
          <w:szCs w:val="28"/>
        </w:rPr>
        <w:t>«Найди отличия»</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Кто больше найдёт отличий при рассматривании двух картинок.</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«Пантомимические этюды»</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Детям предлагается пройти так, как ходит маленькая девочка, мальчик в хорошем настроении, старушка, солдат и т. д.</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lastRenderedPageBreak/>
        <w:t>«</w:t>
      </w:r>
      <w:r w:rsidRPr="00D81A4D">
        <w:rPr>
          <w:i/>
          <w:iCs/>
          <w:sz w:val="28"/>
          <w:szCs w:val="28"/>
        </w:rPr>
        <w:t>Отражение чувств»</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 xml:space="preserve">Дети объединяются в </w:t>
      </w:r>
      <w:proofErr w:type="spellStart"/>
      <w:r w:rsidRPr="00D81A4D">
        <w:rPr>
          <w:sz w:val="28"/>
          <w:szCs w:val="28"/>
        </w:rPr>
        <w:t>пары</w:t>
      </w:r>
      <w:proofErr w:type="gramStart"/>
      <w:r w:rsidRPr="00D81A4D">
        <w:rPr>
          <w:sz w:val="28"/>
          <w:szCs w:val="28"/>
        </w:rPr>
        <w:t>,д</w:t>
      </w:r>
      <w:proofErr w:type="gramEnd"/>
      <w:r w:rsidRPr="00D81A4D">
        <w:rPr>
          <w:sz w:val="28"/>
          <w:szCs w:val="28"/>
        </w:rPr>
        <w:t>оговариваются</w:t>
      </w:r>
      <w:proofErr w:type="spellEnd"/>
      <w:r w:rsidRPr="00D81A4D">
        <w:rPr>
          <w:sz w:val="28"/>
          <w:szCs w:val="28"/>
        </w:rPr>
        <w:t xml:space="preserve">, кто будет «говорящим»,а кто «отражателем». Воспитатель шепчет на ухо «говорящему» какую- </w:t>
      </w:r>
      <w:proofErr w:type="spellStart"/>
      <w:r w:rsidRPr="00D81A4D">
        <w:rPr>
          <w:sz w:val="28"/>
          <w:szCs w:val="28"/>
        </w:rPr>
        <w:t>нибудь</w:t>
      </w:r>
      <w:proofErr w:type="spellEnd"/>
      <w:r w:rsidRPr="00D81A4D">
        <w:rPr>
          <w:sz w:val="28"/>
          <w:szCs w:val="28"/>
        </w:rPr>
        <w:t xml:space="preserve"> фразу: «За мной пришла мама». Говорящий эмоционально повторяет ее, а «отражатель» должен определить, какое чувство испытывал его друг в момент, когда произносил фразу.</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«Выполни в темноте»</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Играющий в течении 1-2 минут рассматривает и запоминает расположение предметов на столе. Затем играющему завязывают глаза. По просьбе ведущего он берёт те предметы, которые называют ему. Можно считать очки за правильно выполненное задание.</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«Построй в темноте»</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Играющий строит одной рукой из кубиков высокий столбик, до тех пор, пока он не развалится. Чем выше постройка, тем большее количество очков получает играющий.</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w:t>
      </w:r>
      <w:r w:rsidRPr="00D81A4D">
        <w:rPr>
          <w:i/>
          <w:iCs/>
          <w:sz w:val="28"/>
          <w:szCs w:val="28"/>
        </w:rPr>
        <w:t>Дедушка Водяной»</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Водящий  в центре круга  с завязанными глазами сидит на корточках. Дети, взявшись за руки идут по круги, произнося слова: «Дедушка водяной, что сидишь ты под водой? Ты сиди и не молчи, пока не скажем</w:t>
      </w:r>
      <w:proofErr w:type="gramStart"/>
      <w:r w:rsidRPr="00D81A4D">
        <w:rPr>
          <w:sz w:val="28"/>
          <w:szCs w:val="28"/>
        </w:rPr>
        <w:t xml:space="preserve"> :</w:t>
      </w:r>
      <w:proofErr w:type="gramEnd"/>
      <w:r w:rsidRPr="00D81A4D">
        <w:rPr>
          <w:sz w:val="28"/>
          <w:szCs w:val="28"/>
        </w:rPr>
        <w:t xml:space="preserve"> «раз, два, три!» Дети останавливаются, а водящий «водяной» встает и идет вытянув руки. Наткнувшись на кого- </w:t>
      </w:r>
      <w:proofErr w:type="spellStart"/>
      <w:r w:rsidRPr="00D81A4D">
        <w:rPr>
          <w:sz w:val="28"/>
          <w:szCs w:val="28"/>
        </w:rPr>
        <w:t>нибудь</w:t>
      </w:r>
      <w:proofErr w:type="spellEnd"/>
      <w:r w:rsidRPr="00D81A4D">
        <w:rPr>
          <w:sz w:val="28"/>
          <w:szCs w:val="28"/>
        </w:rPr>
        <w:t xml:space="preserve"> из детей он угадывает кто это, ощупав причёску и одежду ребёнка. Если он отгадал</w:t>
      </w:r>
      <w:proofErr w:type="gramStart"/>
      <w:r w:rsidRPr="00D81A4D">
        <w:rPr>
          <w:sz w:val="28"/>
          <w:szCs w:val="28"/>
        </w:rPr>
        <w:t xml:space="preserve"> ,</w:t>
      </w:r>
      <w:proofErr w:type="gramEnd"/>
      <w:r w:rsidRPr="00D81A4D">
        <w:rPr>
          <w:sz w:val="28"/>
          <w:szCs w:val="28"/>
        </w:rPr>
        <w:t xml:space="preserve"> то водящим становится тот ребёнок.</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«Кто увидит больше всех?»</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Любая репродукция картины (например: В.Васнецова «</w:t>
      </w:r>
      <w:proofErr w:type="spellStart"/>
      <w:r w:rsidRPr="00D81A4D">
        <w:rPr>
          <w:sz w:val="28"/>
          <w:szCs w:val="28"/>
        </w:rPr>
        <w:t>Алёнушка</w:t>
      </w:r>
      <w:proofErr w:type="spellEnd"/>
      <w:r w:rsidRPr="00D81A4D">
        <w:rPr>
          <w:sz w:val="28"/>
          <w:szCs w:val="28"/>
        </w:rPr>
        <w:t>», «Богатыри», «Иван- царевич на сером волке». Можно также использовать пейзажи и натюрморты) Картина вывешивается перед детьми и предлагается рассказать, что на ней изображено. Плохо рассказывающие дети могут назвать два- три главных предмета.</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Дети с большим запасом слов называют предмет, его действия или состояние. Игра продолжается, пока не будет названо всё существенное.</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i/>
          <w:iCs/>
          <w:sz w:val="28"/>
          <w:szCs w:val="28"/>
        </w:rPr>
        <w:t>Вариант:</w:t>
      </w:r>
      <w:r w:rsidRPr="00D81A4D">
        <w:rPr>
          <w:rStyle w:val="apple-converted-space"/>
          <w:sz w:val="28"/>
          <w:szCs w:val="28"/>
        </w:rPr>
        <w:t> </w:t>
      </w:r>
      <w:r w:rsidRPr="00D81A4D">
        <w:rPr>
          <w:sz w:val="28"/>
          <w:szCs w:val="28"/>
        </w:rPr>
        <w:t xml:space="preserve">Дети рассматривают </w:t>
      </w:r>
      <w:proofErr w:type="spellStart"/>
      <w:r w:rsidRPr="00D81A4D">
        <w:rPr>
          <w:sz w:val="28"/>
          <w:szCs w:val="28"/>
        </w:rPr>
        <w:t>картину</w:t>
      </w:r>
      <w:proofErr w:type="gramStart"/>
      <w:r w:rsidRPr="00D81A4D">
        <w:rPr>
          <w:sz w:val="28"/>
          <w:szCs w:val="28"/>
        </w:rPr>
        <w:t>,з</w:t>
      </w:r>
      <w:proofErr w:type="gramEnd"/>
      <w:r w:rsidRPr="00D81A4D">
        <w:rPr>
          <w:sz w:val="28"/>
          <w:szCs w:val="28"/>
        </w:rPr>
        <w:t>атем</w:t>
      </w:r>
      <w:proofErr w:type="spellEnd"/>
      <w:r w:rsidRPr="00D81A4D">
        <w:rPr>
          <w:sz w:val="28"/>
          <w:szCs w:val="28"/>
        </w:rPr>
        <w:t xml:space="preserve"> она убирается. Ребята по памяти должны рассказать, что на ней изображено. Для контроля картина вывешивается ещё раз.</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Каждый воспитатель стремится к  </w:t>
      </w:r>
      <w:proofErr w:type="spellStart"/>
      <w:r w:rsidRPr="00D81A4D">
        <w:rPr>
          <w:i/>
          <w:iCs/>
          <w:sz w:val="28"/>
          <w:szCs w:val="28"/>
        </w:rPr>
        <w:t>постпроизвольному</w:t>
      </w:r>
      <w:proofErr w:type="spellEnd"/>
      <w:r w:rsidRPr="00D81A4D">
        <w:rPr>
          <w:i/>
          <w:iCs/>
          <w:sz w:val="28"/>
          <w:szCs w:val="28"/>
        </w:rPr>
        <w:t>  вниманию</w:t>
      </w:r>
      <w:r w:rsidRPr="00D81A4D">
        <w:rPr>
          <w:sz w:val="28"/>
          <w:szCs w:val="28"/>
        </w:rPr>
        <w:t xml:space="preserve">. Такое внимание не требует волевого усилия (как произвольное) и не является случайной ориентировочной реакцией (как непроизвольное). Оно сочетает в себе лучшие свойства того и другого: не утомляет, не заставляет включать волю и в тоже время организует деятельность ребёнка и включает цепочку познавательных процессов: восприятие, мышление, память. </w:t>
      </w:r>
      <w:proofErr w:type="spellStart"/>
      <w:r w:rsidRPr="00D81A4D">
        <w:rPr>
          <w:sz w:val="28"/>
          <w:szCs w:val="28"/>
        </w:rPr>
        <w:lastRenderedPageBreak/>
        <w:t>Постпроизвольное</w:t>
      </w:r>
      <w:proofErr w:type="spellEnd"/>
      <w:r w:rsidRPr="00D81A4D">
        <w:rPr>
          <w:sz w:val="28"/>
          <w:szCs w:val="28"/>
        </w:rPr>
        <w:t xml:space="preserve"> внимание — даёт интерес к происходящему, самое выгодное для детей и для воспитателей: дети не </w:t>
      </w:r>
      <w:proofErr w:type="spellStart"/>
      <w:r w:rsidRPr="00D81A4D">
        <w:rPr>
          <w:sz w:val="28"/>
          <w:szCs w:val="28"/>
        </w:rPr>
        <w:t>устают</w:t>
      </w:r>
      <w:proofErr w:type="gramStart"/>
      <w:r w:rsidRPr="00D81A4D">
        <w:rPr>
          <w:sz w:val="28"/>
          <w:szCs w:val="28"/>
        </w:rPr>
        <w:t>,о</w:t>
      </w:r>
      <w:proofErr w:type="gramEnd"/>
      <w:r w:rsidRPr="00D81A4D">
        <w:rPr>
          <w:sz w:val="28"/>
          <w:szCs w:val="28"/>
        </w:rPr>
        <w:t>чень</w:t>
      </w:r>
      <w:proofErr w:type="spellEnd"/>
      <w:r w:rsidRPr="00D81A4D">
        <w:rPr>
          <w:sz w:val="28"/>
          <w:szCs w:val="28"/>
        </w:rPr>
        <w:t xml:space="preserve"> хорошо воспринимают и запоминают информацию, воспитателю тоже интересно работать, можно многое успеть, многого достичь.</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Человеческая психика — гармоничное сочетание, переплетение множества качеств, свойств, процессов. Воспитываем внимание — обеспечиваем лучшее восприятие,</w:t>
      </w:r>
      <w:r w:rsidR="00AB23B1">
        <w:rPr>
          <w:sz w:val="28"/>
          <w:szCs w:val="28"/>
        </w:rPr>
        <w:t xml:space="preserve"> </w:t>
      </w:r>
      <w:r w:rsidRPr="00D81A4D">
        <w:rPr>
          <w:sz w:val="28"/>
          <w:szCs w:val="28"/>
        </w:rPr>
        <w:t>память, формируем характер. Заботимся о наблюдательности — учим мыслить, понимать, иметь собственное мнение. И так — во всём.</w:t>
      </w:r>
    </w:p>
    <w:p w:rsidR="006409AF" w:rsidRPr="00D81A4D" w:rsidRDefault="006409AF" w:rsidP="006409AF">
      <w:pPr>
        <w:pStyle w:val="a5"/>
        <w:shd w:val="clear" w:color="auto" w:fill="FFFFFF"/>
        <w:spacing w:before="0" w:beforeAutospacing="0" w:after="120" w:afterAutospacing="0" w:line="315" w:lineRule="atLeast"/>
        <w:rPr>
          <w:sz w:val="28"/>
          <w:szCs w:val="28"/>
        </w:rPr>
      </w:pPr>
      <w:r w:rsidRPr="00D81A4D">
        <w:rPr>
          <w:sz w:val="28"/>
          <w:szCs w:val="28"/>
        </w:rPr>
        <w:t>Каждый ребёнок обладает разными природными задатками: скоростью нервных процессов, быстротой переключения с одного предмета на другой, степенью активности и утомляемости. Любое качество можно развить, только потолок у каждого свой, и мы, взрослые (родители и воспитатели), должны повысить уровень его интеллектуальной активности. Нельзя постоянно подавлять инициативу и волю ребёнка. Напротив, бесконтрольный ребёнок не умеет организовать своё внимание, у него нет такого опыта</w:t>
      </w:r>
      <w:proofErr w:type="gramStart"/>
      <w:r w:rsidRPr="00D81A4D">
        <w:rPr>
          <w:sz w:val="28"/>
          <w:szCs w:val="28"/>
        </w:rPr>
        <w:t xml:space="preserve"> .</w:t>
      </w:r>
      <w:proofErr w:type="gramEnd"/>
      <w:r w:rsidRPr="00D81A4D">
        <w:rPr>
          <w:sz w:val="28"/>
          <w:szCs w:val="28"/>
        </w:rPr>
        <w:t xml:space="preserve"> Таких детей часто характеризуют в школе: «способный, но невнимательный». Чтобы дети в школе не испытывали на неинтересном уроке муки  удержания своего ускользающего внимания, необходимо постоянно тренировать  произвольное внимание.</w:t>
      </w:r>
    </w:p>
    <w:p w:rsidR="006409AF" w:rsidRDefault="006409AF">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Default="001D6E21">
      <w:pPr>
        <w:rPr>
          <w:rFonts w:ascii="Times New Roman" w:hAnsi="Times New Roman" w:cs="Times New Roman"/>
          <w:sz w:val="28"/>
          <w:szCs w:val="28"/>
        </w:rPr>
      </w:pPr>
    </w:p>
    <w:p w:rsidR="001D6E21" w:rsidRPr="00D81A4D" w:rsidRDefault="001D6E21">
      <w:pPr>
        <w:rPr>
          <w:rFonts w:ascii="Times New Roman" w:hAnsi="Times New Roman" w:cs="Times New Roman"/>
          <w:sz w:val="28"/>
          <w:szCs w:val="28"/>
        </w:rPr>
      </w:pPr>
      <w:bookmarkStart w:id="0" w:name="_GoBack"/>
      <w:bookmarkEnd w:id="0"/>
    </w:p>
    <w:p w:rsidR="00FA4638" w:rsidRPr="00D81A4D" w:rsidRDefault="00FA4638">
      <w:pPr>
        <w:rPr>
          <w:rFonts w:ascii="Times New Roman" w:hAnsi="Times New Roman" w:cs="Times New Roman"/>
          <w:sz w:val="28"/>
          <w:szCs w:val="28"/>
        </w:rPr>
      </w:pPr>
    </w:p>
    <w:p w:rsidR="00FA4638" w:rsidRPr="00D81A4D" w:rsidRDefault="00FA4638">
      <w:pPr>
        <w:rPr>
          <w:rFonts w:ascii="Times New Roman" w:hAnsi="Times New Roman" w:cs="Times New Roman"/>
          <w:sz w:val="28"/>
          <w:szCs w:val="28"/>
        </w:rPr>
      </w:pPr>
    </w:p>
    <w:p w:rsidR="00AB23B1" w:rsidRDefault="00AB23B1" w:rsidP="00FA4638">
      <w:pPr>
        <w:spacing w:before="150" w:after="150" w:line="240" w:lineRule="auto"/>
        <w:ind w:left="150" w:right="150"/>
        <w:jc w:val="center"/>
        <w:outlineLvl w:val="1"/>
        <w:rPr>
          <w:rFonts w:ascii="Times New Roman" w:eastAsia="Times New Roman" w:hAnsi="Times New Roman" w:cs="Times New Roman"/>
          <w:b/>
          <w:bCs/>
          <w:sz w:val="28"/>
          <w:szCs w:val="28"/>
          <w:u w:val="single"/>
          <w:lang w:eastAsia="ru-RU"/>
        </w:rPr>
      </w:pPr>
    </w:p>
    <w:p w:rsidR="00FA4638" w:rsidRPr="00D81A4D" w:rsidRDefault="00FA4638" w:rsidP="00FA4638">
      <w:pPr>
        <w:spacing w:before="150" w:after="150" w:line="240" w:lineRule="auto"/>
        <w:ind w:left="150" w:right="150"/>
        <w:jc w:val="center"/>
        <w:outlineLvl w:val="1"/>
        <w:rPr>
          <w:rFonts w:ascii="Times New Roman" w:eastAsia="Times New Roman" w:hAnsi="Times New Roman" w:cs="Times New Roman"/>
          <w:b/>
          <w:bCs/>
          <w:sz w:val="28"/>
          <w:szCs w:val="28"/>
          <w:u w:val="single"/>
          <w:lang w:eastAsia="ru-RU"/>
        </w:rPr>
      </w:pPr>
      <w:r w:rsidRPr="00D81A4D">
        <w:rPr>
          <w:rFonts w:ascii="Times New Roman" w:eastAsia="Times New Roman" w:hAnsi="Times New Roman" w:cs="Times New Roman"/>
          <w:b/>
          <w:bCs/>
          <w:sz w:val="28"/>
          <w:szCs w:val="28"/>
          <w:u w:val="single"/>
          <w:lang w:eastAsia="ru-RU"/>
        </w:rPr>
        <w:lastRenderedPageBreak/>
        <w:t>Консультация « Подвижные игры для мальчиков и девочек»</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Физическая культура занимает ведущее место в воспитании детей, и одним из важных ее разделов является подвижная игра. Есть справедливое выражение, что все взрослые «родом из детства», то можно уверенно сказать, что ни одно поколение не может обойтись без игр.</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Подвижная игра занимает особое место в развитии ребенка дошкольного возраста. Она способствует закреплению и совершенствованию двигательных навыков и умений, предоставляет возможность развивать познавательный интерес, формирует умение ориентироваться в окружающей действительности, что так важно для приобретения ребенком своего жизненного опыта.</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Разнообразные игровые действия развивают ловкость, быстроту, координацию движений и, самое главное, благоприятно влияют на эмоциональное состояние детей.</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Потребность в движениях у дошкольников велика, однако неокрепший организм крайне чувствителен не только к недостатку, но и к избытку движений. Вот почему важен оптимальный режим двигательной активности в игровых упражнениях и подвижных играх.</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Допустимую двигательную нагрузку в игровых заданиях и играх необходимо регулировать: изменяя игровую ситуацию, увеличивая или уменьшая количество повторений в зависимости от возможностей детей в каждой конкретной игре.</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 ходе игры следует обращать внимание на внешние признаки утомления, так как даже в одной возрастной группе уровень физической подготовленности детей неодинаков. Нормальным считается чуть возбужденное лицо, немного сниженное внимание, но достаточно четкое выполнение заданий и, главное, отсутствие жалоб в чем-либо.</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 том случае, если движения детей нечетки, неуверенны (сильное покраснение или, наоборот, чрезмерная бледность лица, жалобы на усталость, проявление излишнего возбуждения и даже конфликтности, отказ от участия в игре), то необходимы срочные меры для снижения двигательной нагрузки, а может быть, и переход к другому виду деятельности".</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Игра является одним из важнейших средств физического воспитания детей дошкольного возраста. Она способствует физическому, умственному, нравственному и эстетическому развитию ребенка. Не случайно П. Ф. Лесгафт, основатель отечественной системы физического воспитания, утверждал, что игре, относится к упражнениям, которые подготовляют ребенка к жизни. Они, по его словам — наиболее полезное для детей занятие, которое к тому же вызывает у малышей «повышенное чувство удовлетворения».</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 xml:space="preserve">Разнообразные движения и действия детей во время игры при умелом руководстве ими эффективно влияют на деятельность сердечнососудистой, дыхательной и других систем организма, возбуждают аппетит и </w:t>
      </w:r>
      <w:r w:rsidRPr="00D81A4D">
        <w:rPr>
          <w:rFonts w:ascii="Times New Roman" w:eastAsia="Times New Roman" w:hAnsi="Times New Roman" w:cs="Times New Roman"/>
          <w:sz w:val="28"/>
          <w:szCs w:val="28"/>
          <w:lang w:eastAsia="ru-RU"/>
        </w:rPr>
        <w:lastRenderedPageBreak/>
        <w:t>способствуют крепкому сну. С помощью подвижных игр обеспечивается всестороннее физическое развитие ребенка.</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Во время игр у дошкольников формируются и совершенствуются разнообразные навыки в основных движениях (беге, прыжках, метании, лазании и др.) Быстрая смена обстановки в процессе игры приучает ребенка использовать известные ему движения в соответствии с той или иной ситуацией. Все это положительно сказывается на совершенствовании двигательных навыков.</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Значительное влияние оказывают подвижные игры и на нравственное воспитание дошкольников. Свои действия участники игры подчиняют ее правилам и четко их соблюдают. Правила регулируют поведение детей, содействуют воспитанию сознательной дисциплины, приучают отвечать за свои поступки, развивают чувство товарищества. Таким образом, подвижная игра воспитывает у дошкольников положительные черты характера (решительность, смелость, честность), культуру поведения, взаимоотношения со сверстниками.</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Подбирая подвижную игру, взрослые должны учитывать ее место в режиме дня ребенка. На прогулках, за час до дневного сна и после него, проводятся игры любой подвижности. В прохладную погоду целесообразно проводить игры средней и большой подвижности, так как движения ребенка ограничены из-за теплой одежды.</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Старшие дошкольники довольно легко бегают по заснеженному двору, меньше утомляются от движений в зимней одежде, лучше сохраняют равновесие на скользкой поверхности. Зимой им рекомендуют игры, содержащие бег, упражнения в равновесии, метании снежков в цель и на дальность («Снайперы», «Льдинка» и др.).</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Летом игры, в которых есть бег и прыжки, лучше всего проводить во время утренней прогулки или после полудня, когда температура воздуха снижается. Перед дневным и ночным сном игры большой подвижности во избежание перевозбуждения детей не проводятся.</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Содержание игр также зависит от места их проведения. Если играют в помещении, то игры должны содержать движения, которые не требуют большого простора («Кто летает?», «Допрыгни до мяча», «Поймай мотылька» и др.).</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На свежем воздухе можно проводить игры любой подвижности с бегом в разных направлениях, с метанием мяча на дальность и в цель, с прыжками. В теплое время года широко используют природные условия. Например, на прогулке в лесу или парке при проведении игры «Целься лучше» для метания используют камешки или шишки, бросая их в канавку, ямку, дерево.</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 xml:space="preserve">Прежде чем провести игру, желательно заинтересовать ею ребенка. Это будет способствовать лучшему усвоению ее правил. Например, перед началом игры «Перелет птиц» можно во время прогулки обратить внимание ребенка на птиц, которые прыгают по земле и клюют зернышки, ищут себе разную пищу, быстро летают, садятся на ветки деревьев и т. д. Правила игры объясняют выразительно, доходчиво, конкретно, раскрывая самое главное. </w:t>
      </w:r>
      <w:r w:rsidRPr="00D81A4D">
        <w:rPr>
          <w:rFonts w:ascii="Times New Roman" w:eastAsia="Times New Roman" w:hAnsi="Times New Roman" w:cs="Times New Roman"/>
          <w:sz w:val="28"/>
          <w:szCs w:val="28"/>
          <w:lang w:eastAsia="ru-RU"/>
        </w:rPr>
        <w:lastRenderedPageBreak/>
        <w:t>Длительное, нечеткое объяснение утомляет ребенка, снижает его интерес к игре. В ходе игры можно более детально выяснить отдельные ее моменты.</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Чтобы лучше освоить игру, особенно с участием младших дошкольников, рекомендуется наиболее сложные моменты объяснять показом некоторых движений. Перед этим желательно напомнить ребенку, как нужно бегать, прыгать, лазить, бросать предмет и т. д. Иногда основные движения дети могут выполнить несколько раз до начала игры. Подробное объяснение правил оправдано лишь в том случае, когда игру проводят впервые. При ее повторении напоминают только основное содержание. В том случае, если известную ребенку игру усложняют, ему объясняют дополнительные правила и способы выполнения. Затем, задав несколько вопросов, относительно правил игры, выясняют, все ли он понял в ее содержании.</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Любую игру нужно проводить живо и интересно. Только тогда она будет эффективным средством физического воспитания.</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Игры повторяют в течение года, постепенно усложняя их. Это дает возможность совершенствовать жизненно важные двигательные навыки (ходьбу, бег и др.).</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Младшие дошкольники особенно эмоционально воспринимают игровые, образы. Стимулируя правильное выполнение движений, принимают во внимание именно эту особенность их психики. Например, советуют попрыгать, как зайчик, пройти тихо, как лисичка или мышка и т. д. Учитывая неустойчивость поведения и быструю возбудимость дошкольников, желательно проводить игру весело, но в спокойном и бодром тоне. Это положительно влияет на ребенка, повышает интерес к игре.</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Продолжительность игры средней и большой подвижности для детей трех-четырех лет не должна превышать 6—8 минут.</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Дети пяти лет проявляют большой интерес к играм с динамичными движениями (бег, прыжки, упражнения в лазании, равновесии и т. д.). Им нравится догонять друг друга, убегать от водящего. Постепенно они начинают интересоваться результатами своих действий: попасть мячом в цель, легко перепрыгнуть через «ручеек». Увеличение их двигательных возможностей позволяет подбирать игры с разнообразными видами основных движений: с метанием («Кто дальше бросит?»), прыжками («Лягушка»), лазанием («Перелет птиц») и др. Однако не рекомендуют проводить игры со сложными видами движений (прыжки, лазание) до тех пор, пока дошкольники не овладеют ими. Вначале их учат правильно выполнять движение, а затем проводят игру, где это движение ведущее.</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 xml:space="preserve">Значительная подвижность детей данного возраста, неумение экономно распределять свои силы требуют от взрослых внимательного отношения к регулированию нагрузки во время игры (чередование движений с </w:t>
      </w:r>
      <w:proofErr w:type="spellStart"/>
      <w:r w:rsidRPr="00D81A4D">
        <w:rPr>
          <w:rFonts w:ascii="Times New Roman" w:eastAsia="Times New Roman" w:hAnsi="Times New Roman" w:cs="Times New Roman"/>
          <w:sz w:val="28"/>
          <w:szCs w:val="28"/>
          <w:lang w:eastAsia="ru-RU"/>
        </w:rPr>
        <w:t>кратко¬временным</w:t>
      </w:r>
      <w:proofErr w:type="spellEnd"/>
      <w:r w:rsidRPr="00D81A4D">
        <w:rPr>
          <w:rFonts w:ascii="Times New Roman" w:eastAsia="Times New Roman" w:hAnsi="Times New Roman" w:cs="Times New Roman"/>
          <w:sz w:val="28"/>
          <w:szCs w:val="28"/>
          <w:lang w:eastAsia="ru-RU"/>
        </w:rPr>
        <w:t xml:space="preserve"> отдыхом). Даже небольшая пауза, во время которой происходит обмен впечатлениями об игре, дает возможность ребенку восстановить свои силы. Общая продолжительность подвижной игры для детей этой возрастной группы составляет не больше 8—10 минут.</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lastRenderedPageBreak/>
        <w:t>Более высокая двигательная подготовленность детей шести лет дает возможность шире использовать в играх разнообразные движения (броски и ловлю мяча в игре «Подбрось и поймай», метание колец в игре «Серсо», прыжки в игре «Поймай мотылька» и т. д.). Для детей этого возраста большое значение имеют игры с мячом, скакалкой, обручем, флажками. Они характеризуются конкретностью и наглядностью оценки игровых действий: поймал мяч или попал в кольцо, прокатил обруч до определенного места и т. д. Игры с предметами в основном индивидуальны. Ребенок принимает в них участие по желанию, не ограничивая себя четкими правилами. Такие игры дают ему большие возможности для выполнения разнообразных движений, меньше утомляют и всегда вызывают большой интерес.</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Важным моментом руководства игрой является дозирование движений. Особенно это относится к таким видам, как бег с максимальной скоростью, прыжки, лазание. Общая продолжительность непрерывного бега со скоростью выше средней для детей этой возрастной группы должна составлять не более 10—12 минут.</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 системе физического воспитания детей семи лет подвижным играм отводится значительное место. Характерной особенностью поведения детей данного возраста в игре является большая их самостоятельность. Они сами определяют элементарные правила, по своему желанию могут их изменять. Содержание игр часто бывает связано с использованием разнообразного инвентаря, что побуждает детей к определенным действиям: скакалка — к прыжкам, мяч — к метанию в цель, подбрасыванию или прокатыванию.</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Дети любят, когда в играх возникают различные неожиданные препятствия и стараются их преодолеть. Учитывая этот интерес, следует обращать их внимание на результат игры, ставить перед ними конкретные задания: что должны делать играющие, в какой последовательности, что им запрещено. Например, после первого условного сигнала — бежать или быстро занять свое место, после второго — присесть, после третьего сигнала — остановиться («Запрещенное движение», «Кто летает» и др.). В этом возрасте дошкольников интересует не только содержание игры и роль в ней, но и ее результаты (быстрее всех пробежать, точнее, попасть в цель и т. д.). Нужно чаще проводить игры с элементами соревнований на точность, ловкость, быстроту движений. Организуя такие игры, следует приучать детей к сдержанности, избегать ненужных криков, споров, проявлять положительные эмоции. Важно также научить детей рассказывать содержание известной им игры, объяснять ее правила, вместе со своими товарищами организовывать и проводить ее.</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Время непрерывного бега в подвижных играх у детей семи лет увеличивается до 25—35 с. за одно ее повторение. Общая продолжительность игры составляет 12—15 минут.</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 xml:space="preserve">В процессе проведения подвижных игр довольно сложно определить физическую нагрузку. Часто игра настолько захватывает дошкольников, что они не чувствуют утомления. Нужно внимательно следить за самочувствием </w:t>
      </w:r>
      <w:r w:rsidRPr="00D81A4D">
        <w:rPr>
          <w:rFonts w:ascii="Times New Roman" w:eastAsia="Times New Roman" w:hAnsi="Times New Roman" w:cs="Times New Roman"/>
          <w:sz w:val="28"/>
          <w:szCs w:val="28"/>
          <w:lang w:eastAsia="ru-RU"/>
        </w:rPr>
        <w:lastRenderedPageBreak/>
        <w:t>детей и в случае необходимости своевременно прекращать игру или уменьшать нагрузку.</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Физическую нагрузку регулируют размерами дистанции, которую пробегают дети, уменьшением или увеличением количества преодолеваемых препятствий, усложнением правил, введением кратковременных пауз для отдыха или анализа ошибок.</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Определяя продолжительность игры, следует учитывать возраст дошкольников и уровень их физической подготовленности, а также условия, в которых проводят игру. Заканчивают игру тогда, когда дети получат достаточную физическую и эмоциональную нагрузку. Заметив первые признаки утомления (бледность или сильное покраснение лица, ослабление внимания и снижение интереса к игре), детям предлагают заняться более спокойной деятельностью.</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Количество повторений игры зависит от физической нагрузки на организм ребенка. Игры большой подвижности проводят 3—4 раза, средней и малой — 5—6 раз.</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Учитывая то, что зимой движения ребенка ограничены, нагрузку уменьшают или увеличивают перерывы между повторениями игры. То же самое делают летом при высокой температуре воздуха.</w:t>
      </w:r>
    </w:p>
    <w:p w:rsidR="00FA4638" w:rsidRPr="00D81A4D" w:rsidRDefault="00FA4638" w:rsidP="00FA4638">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Рекомендуем примерные подвижные игры для дошкольников, которые, можно проводить во время прогулок и занятий физической культурой. Игры подобраны и распределены в соответствии с возрастными особенностями детей. Однако многие из них имеют широкий возрастной диапазон. Например, в таких играх, как «Целься лучше», «Поймай мотылька», с большим удовольствием принимают участие дети пяти и семи лет. Следует чаще повторять интересные игры, которые были разучены с детьми ранее, с целью лучшего усвоения правил и совершенствования отдельных основных движений. Перед каждой игрой сформулирована педагогическая цель, которая должна быть решена во время ее проведения. Это облегчает выбор игр для совершенствования различных видов основных движений, воспитания нравственно-волевых качеств.</w:t>
      </w:r>
    </w:p>
    <w:p w:rsidR="00FA4638" w:rsidRPr="00D81A4D" w:rsidRDefault="00FA4638">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pPr>
        <w:rPr>
          <w:rFonts w:ascii="Times New Roman" w:hAnsi="Times New Roman" w:cs="Times New Roman"/>
          <w:sz w:val="28"/>
          <w:szCs w:val="28"/>
        </w:rPr>
      </w:pPr>
    </w:p>
    <w:p w:rsidR="00E6774F" w:rsidRPr="00D81A4D" w:rsidRDefault="00E6774F" w:rsidP="00E6774F">
      <w:pPr>
        <w:spacing w:before="150" w:after="150" w:line="240" w:lineRule="auto"/>
        <w:ind w:left="150" w:right="150"/>
        <w:jc w:val="center"/>
        <w:outlineLvl w:val="1"/>
        <w:rPr>
          <w:rFonts w:ascii="Times New Roman" w:eastAsia="Times New Roman" w:hAnsi="Times New Roman" w:cs="Times New Roman"/>
          <w:b/>
          <w:bCs/>
          <w:sz w:val="28"/>
          <w:szCs w:val="28"/>
          <w:u w:val="single"/>
          <w:lang w:eastAsia="ru-RU"/>
        </w:rPr>
      </w:pPr>
      <w:r w:rsidRPr="00D81A4D">
        <w:rPr>
          <w:rFonts w:ascii="Times New Roman" w:eastAsia="Times New Roman" w:hAnsi="Times New Roman" w:cs="Times New Roman"/>
          <w:b/>
          <w:bCs/>
          <w:sz w:val="28"/>
          <w:szCs w:val="28"/>
          <w:u w:val="single"/>
          <w:lang w:eastAsia="ru-RU"/>
        </w:rPr>
        <w:lastRenderedPageBreak/>
        <w:t>Десять советов родителям по укреплению физического здоровья детей</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1. Старайтесь активно участвовать в оздоровлении своего ребенка. Не только рассказывайте ему, что нужно делать, чтобы не болеть, но и личным примером показывайте полезность для здоровья выполнения правил личной гигиены, утренней зарядки, закаливания, правильного питания.</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2. Научите ребенка неукоснительно соблюдать гигиенические требования к чистоте тела, белья, одежды, жилища.</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3. Приучайте ребенка строить свой день, чередуя труд и отдых. Ничто так не вредит нервной системе ребенка, как отсутствие режима дня. Ритм жизни, предусматривающий занятия физическими упражнениями и спортом, прогулки и игры на свежем воздухе, а также полноценное питание и крепкий сон — лучшая профилактика утомления и болезней.</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4. Помогите ребенку овладеть навыками самоконтроля за здоровьем, особенно при выполнении физических упражнений. Для этого заведите дневник наблюдений и записывайте вместе с ребенком данные о его физическом состоянии: вес (массу тела), рост, частоту пульса, самочувствие (сон, аппетит и т. д.).</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5. Научите ребенка правильно пользоваться естественными оздоровительными факторами — солнцем, воздухом и водой. Воспитывайте у ребенка стремление и привычку к закаливанию организма.</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6. Помните, что в движении — жизнь. Занимайтесь вместе с ребенком спортом, больше гуляйте, играйте на свежем воздухе. Здоровый образ жизни, культивируемый в семье, — залог здоровья ребенка.</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7. Организуйте ребенку правильное питание и воспитывайте положительное отношение к соблюдению режима питания. Ребенок должен знать, какие продукты полезны, а какие вредны для здоровья.</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8. Научите ребенка элементарным правилам профилактики инфекционных заболеваний: держаться подальше от тех, кто кашляет и чихает; не пользоваться чужой посудой или зубной щеткой; не надевать обувь или головные уборы других детей. Если ребенок болен сам, чихает и кашляет, он должен знать, что надо прикрывать рот и нос маской или платком, не играть с друзьями, выполнять назначения врача.</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9. Познакомьте ребенка с правилами безопасного поведения в доме, улице, на отдыхе и учите его выполнять эти правила, чтобы избегать ситуаций, опасных для жизни.</w:t>
      </w:r>
    </w:p>
    <w:p w:rsidR="00E6774F" w:rsidRPr="00D81A4D" w:rsidRDefault="00E6774F" w:rsidP="00E6774F">
      <w:pPr>
        <w:spacing w:after="0" w:line="240" w:lineRule="auto"/>
        <w:ind w:firstLine="720"/>
        <w:jc w:val="both"/>
        <w:rPr>
          <w:rFonts w:ascii="Times New Roman" w:eastAsia="Times New Roman" w:hAnsi="Times New Roman" w:cs="Times New Roman"/>
          <w:sz w:val="28"/>
          <w:szCs w:val="28"/>
          <w:lang w:eastAsia="ru-RU"/>
        </w:rPr>
      </w:pPr>
      <w:r w:rsidRPr="00D81A4D">
        <w:rPr>
          <w:rFonts w:ascii="Times New Roman" w:eastAsia="Times New Roman" w:hAnsi="Times New Roman" w:cs="Times New Roman"/>
          <w:sz w:val="28"/>
          <w:szCs w:val="28"/>
          <w:lang w:eastAsia="ru-RU"/>
        </w:rPr>
        <w:t>Совет 10. Читайте научно-популярную литературу о возрастных и индивидуальных особенностях развития ребенка, о том, как научить его укреплять свое здоровье.</w:t>
      </w:r>
    </w:p>
    <w:p w:rsidR="00E6774F" w:rsidRPr="00D81A4D" w:rsidRDefault="00E6774F">
      <w:pPr>
        <w:rPr>
          <w:rFonts w:ascii="Times New Roman" w:hAnsi="Times New Roman" w:cs="Times New Roman"/>
          <w:sz w:val="28"/>
          <w:szCs w:val="28"/>
        </w:rPr>
      </w:pPr>
    </w:p>
    <w:sectPr w:rsidR="00E6774F" w:rsidRPr="00D81A4D" w:rsidSect="00D81A4D">
      <w:pgSz w:w="11906" w:h="16838"/>
      <w:pgMar w:top="1134" w:right="850" w:bottom="1134" w:left="1701" w:header="708" w:footer="708" w:gutter="0"/>
      <w:pgBorders w:offsetFrom="page">
        <w:top w:val="flowersDaisies" w:sz="20" w:space="24" w:color="5B9BD5" w:themeColor="accent1"/>
        <w:left w:val="flowersDaisies" w:sz="20" w:space="24" w:color="5B9BD5" w:themeColor="accent1"/>
        <w:bottom w:val="flowersDaisies" w:sz="20" w:space="24" w:color="5B9BD5" w:themeColor="accent1"/>
        <w:right w:val="flowersDaisies" w:sz="20" w:space="24" w:color="5B9BD5"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430BD"/>
    <w:rsid w:val="001658E6"/>
    <w:rsid w:val="001D6E21"/>
    <w:rsid w:val="002152B6"/>
    <w:rsid w:val="004430BD"/>
    <w:rsid w:val="00466113"/>
    <w:rsid w:val="006409AF"/>
    <w:rsid w:val="007E6748"/>
    <w:rsid w:val="00AB23B1"/>
    <w:rsid w:val="00C933B2"/>
    <w:rsid w:val="00D81A4D"/>
    <w:rsid w:val="00E6774F"/>
    <w:rsid w:val="00F313C0"/>
    <w:rsid w:val="00FA4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933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933B2"/>
  </w:style>
  <w:style w:type="character" w:customStyle="1" w:styleId="c2">
    <w:name w:val="c2"/>
    <w:basedOn w:val="a0"/>
    <w:rsid w:val="00C933B2"/>
  </w:style>
  <w:style w:type="character" w:customStyle="1" w:styleId="c7">
    <w:name w:val="c7"/>
    <w:basedOn w:val="a0"/>
    <w:rsid w:val="00C933B2"/>
  </w:style>
  <w:style w:type="character" w:customStyle="1" w:styleId="c1">
    <w:name w:val="c1"/>
    <w:basedOn w:val="a0"/>
    <w:rsid w:val="00C933B2"/>
  </w:style>
  <w:style w:type="character" w:customStyle="1" w:styleId="c11">
    <w:name w:val="c11"/>
    <w:basedOn w:val="a0"/>
    <w:rsid w:val="00C933B2"/>
  </w:style>
  <w:style w:type="character" w:customStyle="1" w:styleId="c5">
    <w:name w:val="c5"/>
    <w:basedOn w:val="a0"/>
    <w:rsid w:val="00C933B2"/>
  </w:style>
  <w:style w:type="character" w:customStyle="1" w:styleId="c3">
    <w:name w:val="c3"/>
    <w:basedOn w:val="a0"/>
    <w:rsid w:val="00C933B2"/>
  </w:style>
  <w:style w:type="paragraph" w:customStyle="1" w:styleId="rtecenter">
    <w:name w:val="rtecenter"/>
    <w:basedOn w:val="a"/>
    <w:rsid w:val="00165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58E6"/>
    <w:rPr>
      <w:b/>
      <w:bCs/>
    </w:rPr>
  </w:style>
  <w:style w:type="character" w:styleId="a4">
    <w:name w:val="Emphasis"/>
    <w:basedOn w:val="a0"/>
    <w:uiPriority w:val="20"/>
    <w:qFormat/>
    <w:rsid w:val="001658E6"/>
    <w:rPr>
      <w:i/>
      <w:iCs/>
    </w:rPr>
  </w:style>
  <w:style w:type="paragraph" w:styleId="a5">
    <w:name w:val="Normal (Web)"/>
    <w:basedOn w:val="a"/>
    <w:uiPriority w:val="99"/>
    <w:semiHidden/>
    <w:unhideWhenUsed/>
    <w:rsid w:val="00165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58E6"/>
  </w:style>
  <w:style w:type="character" w:styleId="a6">
    <w:name w:val="Hyperlink"/>
    <w:basedOn w:val="a0"/>
    <w:uiPriority w:val="99"/>
    <w:semiHidden/>
    <w:unhideWhenUsed/>
    <w:rsid w:val="006409AF"/>
    <w:rPr>
      <w:color w:val="0000FF"/>
      <w:u w:val="single"/>
    </w:rPr>
  </w:style>
</w:styles>
</file>

<file path=word/webSettings.xml><?xml version="1.0" encoding="utf-8"?>
<w:webSettings xmlns:r="http://schemas.openxmlformats.org/officeDocument/2006/relationships" xmlns:w="http://schemas.openxmlformats.org/wordprocessingml/2006/main">
  <w:divs>
    <w:div w:id="717553712">
      <w:bodyDiv w:val="1"/>
      <w:marLeft w:val="0"/>
      <w:marRight w:val="0"/>
      <w:marTop w:val="0"/>
      <w:marBottom w:val="0"/>
      <w:divBdr>
        <w:top w:val="none" w:sz="0" w:space="0" w:color="auto"/>
        <w:left w:val="none" w:sz="0" w:space="0" w:color="auto"/>
        <w:bottom w:val="none" w:sz="0" w:space="0" w:color="auto"/>
        <w:right w:val="none" w:sz="0" w:space="0" w:color="auto"/>
      </w:divBdr>
    </w:div>
    <w:div w:id="1474833467">
      <w:bodyDiv w:val="1"/>
      <w:marLeft w:val="0"/>
      <w:marRight w:val="0"/>
      <w:marTop w:val="0"/>
      <w:marBottom w:val="0"/>
      <w:divBdr>
        <w:top w:val="none" w:sz="0" w:space="0" w:color="auto"/>
        <w:left w:val="none" w:sz="0" w:space="0" w:color="auto"/>
        <w:bottom w:val="none" w:sz="0" w:space="0" w:color="auto"/>
        <w:right w:val="none" w:sz="0" w:space="0" w:color="auto"/>
      </w:divBdr>
    </w:div>
    <w:div w:id="1536964977">
      <w:bodyDiv w:val="1"/>
      <w:marLeft w:val="0"/>
      <w:marRight w:val="0"/>
      <w:marTop w:val="0"/>
      <w:marBottom w:val="0"/>
      <w:divBdr>
        <w:top w:val="none" w:sz="0" w:space="0" w:color="auto"/>
        <w:left w:val="none" w:sz="0" w:space="0" w:color="auto"/>
        <w:bottom w:val="none" w:sz="0" w:space="0" w:color="auto"/>
        <w:right w:val="none" w:sz="0" w:space="0" w:color="auto"/>
      </w:divBdr>
    </w:div>
    <w:div w:id="1648972674">
      <w:bodyDiv w:val="1"/>
      <w:marLeft w:val="0"/>
      <w:marRight w:val="0"/>
      <w:marTop w:val="0"/>
      <w:marBottom w:val="0"/>
      <w:divBdr>
        <w:top w:val="none" w:sz="0" w:space="0" w:color="auto"/>
        <w:left w:val="none" w:sz="0" w:space="0" w:color="auto"/>
        <w:bottom w:val="none" w:sz="0" w:space="0" w:color="auto"/>
        <w:right w:val="none" w:sz="0" w:space="0" w:color="auto"/>
      </w:divBdr>
    </w:div>
    <w:div w:id="20049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anetadetstva.net/pedagogam/rannij-vozr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6260</Words>
  <Characters>35684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Ёгор и К</dc:creator>
  <cp:keywords/>
  <dc:description/>
  <cp:lastModifiedBy>Acer</cp:lastModifiedBy>
  <cp:revision>13</cp:revision>
  <dcterms:created xsi:type="dcterms:W3CDTF">2015-11-27T18:30:00Z</dcterms:created>
  <dcterms:modified xsi:type="dcterms:W3CDTF">2021-02-10T06:58:00Z</dcterms:modified>
</cp:coreProperties>
</file>