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08E" w:rsidRPr="008B193A" w:rsidRDefault="0087208E" w:rsidP="000C7A48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 w:rsidRPr="008B193A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Консультация для родителей «Как сохранить зрение детям?»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Зрение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 – самый мощный источник наших знаний о внешнем мире, одно из наиболее сложных, удивительных и прекрасных свойств живой материи, поэтому глаза заслуживают исключительного внимания и бережного отношения.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Именно сегодня актуально говорить о тех перегрузках на орган зрения, которые испытывает ребенок в наш век, ознаменованный колоссальным объемом информации, более 80 % которой поступает через зрительный канал связи.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Сохранить зрение, научить ребенка рационально им пользоваться – важнейшая задача, которая должна решаться во всех образовательных учреждениях и родителями в условиях семейного воспитания.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Знакомство с оздоровительными методиками, владение ими важно для всех детей, но особенно, для тех, чей организм ослаблен, кто страдает врожденными и приобретенными заболеваниями.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В дошкольном учреждении для детей с нарушениями зрения обучающая деятельность строится таким образом, что один вид деятельности сменяется другим. Это позволяет сделать работу детей динамичной, насыщенной и менее утомительной. Обязательно проведение зрительной гимнастики в сочетании с двигательной активностью, особенно на занятиях, имеющих монотонный характер и предполагающих большую зрительную нагрузку (</w:t>
      </w:r>
      <w:r w:rsidRPr="005001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: рисование, аппликация, конструирование).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 xml:space="preserve">Нельзя забывать о том, </w:t>
      </w:r>
      <w:r w:rsidRPr="005001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что основными принципами зрительных гимнастик являются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7208E" w:rsidRPr="00500115" w:rsidRDefault="0087208E" w:rsidP="000C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регулярность проведения;</w:t>
      </w:r>
    </w:p>
    <w:p w:rsidR="0087208E" w:rsidRPr="00500115" w:rsidRDefault="0087208E" w:rsidP="000C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постепенное увеличение нагрузок, за счет регулирования скорости, времени и сложности упражнений;</w:t>
      </w:r>
    </w:p>
    <w:p w:rsidR="0087208E" w:rsidRPr="00500115" w:rsidRDefault="0087208E" w:rsidP="000C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сочетание с двигательной активностью;</w:t>
      </w:r>
    </w:p>
    <w:p w:rsidR="0087208E" w:rsidRPr="00500115" w:rsidRDefault="0087208E" w:rsidP="000C7A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развитие интереса ребенка к этому виду упражнений.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 xml:space="preserve">Детей младшего и среднего дошкольного возраста необходимо обучать различным упражнениям для глаз, превращая их в игры, а затем в привычку играть в эти игры. </w:t>
      </w:r>
      <w:r w:rsidRPr="00500115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: в таких играх как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«Шоссе»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«Аэродром»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 идет постепенное обучение ребенка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«управлению»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 своим взглядом за движением объектов. Усваиваются пространственные понятия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«перед собой»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«влево»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«вправо»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«слева направо»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«вперед»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 себя»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«назад»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,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 себе»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Дети старшего дошкольного возраста быстро усваивают эти правила и в результате постоянных упражнений в их соблюдении начинают следовать им самостоятельно. Данный вид работы позволяет к концу дошкольного возраста сформировать у детей адекватные представления о роли зрения в жизни человека, о своих зрительных возможностях, о том, как ухаживать за глазами, как сохранять и развивать свое зрение.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Известно, что любое статичное положение для ребенка дошкольного возраста не является комфортным, если оно достаточно длительное и связано с монотонными действиями. Это может вызвать ненужное напряжение некоторых мышц у ребенка, снизить эмоциональный фон занятия </w:t>
      </w:r>
      <w:r w:rsidRPr="0050011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(урока)</w:t>
      </w:r>
      <w:r w:rsidRPr="00500115">
        <w:rPr>
          <w:rFonts w:ascii="Times New Roman" w:hAnsi="Times New Roman" w:cs="Times New Roman"/>
          <w:sz w:val="28"/>
          <w:szCs w:val="28"/>
          <w:lang w:eastAsia="ru-RU"/>
        </w:rPr>
        <w:t> и, в ряде случаев, отрицательно повлиять на состояние зрения. Поэтому зрительные игры в статичном положении необходимо чередовать с активными играми.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Необходимо знакомить детей с правилами охраны зрения, которые включают в себя следующее: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соблюдение правильной позы при выполнении графических работ, дидактических упражнений за столом, а также рассматривании картинок;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умение правильно пользоваться дополнительным (местным) освещением);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умение пользоваться вспомогательными средствами (лупами, подставками для книг);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соблюдение режима чередования зрительной работы с расслаблением зрения.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Дети старшего дошкольного возраста быстро усваивают эти правила и в результате постоянных упражнений в их соблюдении начинают следовать им самостоятельно.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Без должной поддержки со стороны родителей сохранение и укрепление здоровья ребенка станет трудно выполнимой задачей, поэтому следить за здоровьем глаз вашего ребенка нужно с очень раннего возраста, ведь кажущиеся несерьезными поначалу отклонения, позже могут перерасти в болезнь.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Основные правила, позволяющие сохранить ребенку хорошее зрение.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1. На столе, за которым занимается ребенок, обязательно должна стоять настольная лампа. Если вечером ребенок что-то делает за своим столом, то должен гореть верхний свет плюс настольная лампа, причем лампа должна стоять слева от ребенка.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2. Очень важно, чтобы у ребенка были подходящие именно ему стол и стул. Если вашему чаду будет неудобно на своем рабочем месте, то он может заработать неправильную осанку, которая негативно влияет на общее здоровье ребенка.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3. Нельзя разрешать ребенку читать во время езды на любом виде транспорта. В дороге лучше вообще не играть в игры, которые требуют напряжения зрения. Такой запрет объясняется тем, что постоянные толчки, которые просто неизбежны в дороге, ослабляют глазную мышцу ребенка, а это приводит к ухудшению зрения.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4. Обращайте внимание на ребенка, когда он занят своими делами. Если ребенок изучает картинки на близком от глаз расстоянии или же часто щурится, то это означает, что у малыша не все в порядке со зрением. Нужно сразу же обратиться за помощью к детскому окулисту. Врач поставит диагноз и назначит необходимое для выздоровления лечение.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5. С раннего возраста учите своего ребенка делать зарядку для глаз. Делайте такую зарядку вместе, тогда ребенку будет весело и он быстро запомнит все упражнения. Начните зарядку с вращения глазами, потом сведите глаза к носу, дальше выполняйте движения глаз вверх-вниз, влево - вправо. Все упражнения нужно повторять по 10 раз каждое утро.</w:t>
      </w:r>
    </w:p>
    <w:p w:rsidR="0087208E" w:rsidRPr="00500115" w:rsidRDefault="0087208E" w:rsidP="00A248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6. Покупайте ребенку только правильные книжки.</w:t>
      </w:r>
    </w:p>
    <w:p w:rsidR="0087208E" w:rsidRPr="00500115" w:rsidRDefault="0087208E" w:rsidP="000C7A4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115">
        <w:rPr>
          <w:rFonts w:ascii="Times New Roman" w:hAnsi="Times New Roman" w:cs="Times New Roman"/>
          <w:sz w:val="28"/>
          <w:szCs w:val="28"/>
          <w:lang w:eastAsia="ru-RU"/>
        </w:rPr>
        <w:t>Обращайте внимание на шрифт, он не должен быть очень мелким или крупным, лучше – среднего размера, который легко воспринимается глазами. У детской книги должны быть матовые страницы, ведь от глянца отражается свет, а это мешает нормальному чтению и вредно для глаз. Также книга должна быть цветной, но без неестественных цветов. Все в детской книге должно быть максимально натурально.</w:t>
      </w:r>
    </w:p>
    <w:sectPr w:rsidR="0087208E" w:rsidRPr="00500115" w:rsidSect="008B193A">
      <w:pgSz w:w="11906" w:h="16838"/>
      <w:pgMar w:top="1134" w:right="850" w:bottom="1134" w:left="1701" w:header="708" w:footer="708" w:gutter="0"/>
      <w:pgBorders w:offsetFrom="page">
        <w:top w:val="triangles" w:sz="30" w:space="24" w:color="auto"/>
        <w:left w:val="triangles" w:sz="30" w:space="24" w:color="auto"/>
        <w:bottom w:val="triangles" w:sz="30" w:space="24" w:color="auto"/>
        <w:right w:val="triangle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A48"/>
    <w:rsid w:val="000C7A48"/>
    <w:rsid w:val="00153B91"/>
    <w:rsid w:val="00437044"/>
    <w:rsid w:val="00500115"/>
    <w:rsid w:val="0087208E"/>
    <w:rsid w:val="008B193A"/>
    <w:rsid w:val="008C36F8"/>
    <w:rsid w:val="00A2485B"/>
    <w:rsid w:val="00DD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9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0C7A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7A4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0C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0C7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C7A48"/>
    <w:rPr>
      <w:b/>
      <w:bCs/>
    </w:rPr>
  </w:style>
  <w:style w:type="character" w:styleId="Hyperlink">
    <w:name w:val="Hyperlink"/>
    <w:basedOn w:val="DefaultParagraphFont"/>
    <w:uiPriority w:val="99"/>
    <w:semiHidden/>
    <w:rsid w:val="000C7A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4</Pages>
  <Words>842</Words>
  <Characters>4800</Characters>
  <Application>Microsoft Office Outlook</Application>
  <DocSecurity>0</DocSecurity>
  <Lines>0</Lines>
  <Paragraphs>0</Paragraphs>
  <ScaleCrop>false</ScaleCrop>
  <Company>ДС №5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Воробышек</cp:lastModifiedBy>
  <cp:revision>4</cp:revision>
  <dcterms:created xsi:type="dcterms:W3CDTF">2021-01-13T17:08:00Z</dcterms:created>
  <dcterms:modified xsi:type="dcterms:W3CDTF">2021-01-14T06:55:00Z</dcterms:modified>
</cp:coreProperties>
</file>