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E6" w:rsidRPr="00FD73E6" w:rsidRDefault="00FD73E6" w:rsidP="00FD7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73E6">
        <w:rPr>
          <w:rFonts w:ascii="Times New Roman" w:hAnsi="Times New Roman" w:cs="Times New Roman"/>
          <w:sz w:val="28"/>
          <w:szCs w:val="28"/>
        </w:rPr>
        <w:t xml:space="preserve">Поступление ребенка в детский сад – важное событие как для родителей и детей, так и для сотрудников ДОУ. Первая </w:t>
      </w:r>
      <w:proofErr w:type="gramStart"/>
      <w:r w:rsidRPr="00FD73E6">
        <w:rPr>
          <w:rFonts w:ascii="Times New Roman" w:hAnsi="Times New Roman" w:cs="Times New Roman"/>
          <w:sz w:val="28"/>
          <w:szCs w:val="28"/>
        </w:rPr>
        <w:t>встреча  родителей</w:t>
      </w:r>
      <w:proofErr w:type="gramEnd"/>
      <w:r w:rsidRPr="00FD73E6">
        <w:rPr>
          <w:rFonts w:ascii="Times New Roman" w:hAnsi="Times New Roman" w:cs="Times New Roman"/>
          <w:sz w:val="28"/>
          <w:szCs w:val="28"/>
        </w:rPr>
        <w:t xml:space="preserve"> играет немаловажную роль, и от того, как она пройдет, во многом зависит дальнейшее взаимодействие.  </w:t>
      </w:r>
    </w:p>
    <w:p w:rsidR="00FD73E6" w:rsidRPr="00FD73E6" w:rsidRDefault="00FD73E6" w:rsidP="00FD73E6">
      <w:pPr>
        <w:rPr>
          <w:rFonts w:ascii="Times New Roman" w:hAnsi="Times New Roman" w:cs="Times New Roman"/>
          <w:sz w:val="28"/>
          <w:szCs w:val="28"/>
        </w:rPr>
      </w:pPr>
    </w:p>
    <w:p w:rsidR="00266C3F" w:rsidRDefault="00FD73E6" w:rsidP="00FD73E6">
      <w:pPr>
        <w:rPr>
          <w:rFonts w:ascii="Times New Roman" w:hAnsi="Times New Roman" w:cs="Times New Roman"/>
          <w:sz w:val="28"/>
          <w:szCs w:val="28"/>
        </w:rPr>
      </w:pPr>
      <w:r w:rsidRPr="00FD73E6">
        <w:rPr>
          <w:rFonts w:ascii="Times New Roman" w:hAnsi="Times New Roman" w:cs="Times New Roman"/>
          <w:sz w:val="28"/>
          <w:szCs w:val="28"/>
        </w:rPr>
        <w:t xml:space="preserve">День открытых дверей является одной из форм работы с родителями, позволяющая привлечь внимание к ДОУ, раскрыть сущность, цели и задачи дошкольного образования, подготовить родителей к поступлению ребенка в детский сад. Данное </w:t>
      </w:r>
      <w:proofErr w:type="gramStart"/>
      <w:r w:rsidRPr="00FD73E6">
        <w:rPr>
          <w:rFonts w:ascii="Times New Roman" w:hAnsi="Times New Roman" w:cs="Times New Roman"/>
          <w:sz w:val="28"/>
          <w:szCs w:val="28"/>
        </w:rPr>
        <w:t>мероприятие  позволяет</w:t>
      </w:r>
      <w:proofErr w:type="gramEnd"/>
      <w:r w:rsidRPr="00FD73E6">
        <w:rPr>
          <w:rFonts w:ascii="Times New Roman" w:hAnsi="Times New Roman" w:cs="Times New Roman"/>
          <w:sz w:val="28"/>
          <w:szCs w:val="28"/>
        </w:rPr>
        <w:t xml:space="preserve"> родителям получить информацию об организации режима и питания детей, условиях содержания, дает возможность родителям получить помощь от опытных педагогов, познакомить с детским садом, его правилами, задачами </w:t>
      </w:r>
      <w:proofErr w:type="spellStart"/>
      <w:r w:rsidRPr="00FD73E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D73E6">
        <w:rPr>
          <w:rFonts w:ascii="Times New Roman" w:hAnsi="Times New Roman" w:cs="Times New Roman"/>
          <w:sz w:val="28"/>
          <w:szCs w:val="28"/>
        </w:rPr>
        <w:t>-образовательного процесса, традициями.</w:t>
      </w:r>
    </w:p>
    <w:p w:rsidR="00DA1443" w:rsidRDefault="006A5950" w:rsidP="00FD73E6">
      <w:pPr>
        <w:rPr>
          <w:rFonts w:ascii="Times New Roman" w:hAnsi="Times New Roman" w:cs="Times New Roman"/>
          <w:sz w:val="28"/>
          <w:szCs w:val="28"/>
        </w:rPr>
      </w:pPr>
      <w:r w:rsidRPr="006A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2780030"/>
            <wp:effectExtent l="0" t="0" r="0" b="1270"/>
            <wp:docPr id="1" name="Рисунок 1" descr="C:\Users\User\Desktop\1686311485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863114851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48" cy="279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50" w:rsidRDefault="006A5950" w:rsidP="00FD73E6">
      <w:pPr>
        <w:rPr>
          <w:rFonts w:ascii="Times New Roman" w:hAnsi="Times New Roman" w:cs="Times New Roman"/>
          <w:sz w:val="28"/>
          <w:szCs w:val="28"/>
        </w:rPr>
      </w:pPr>
      <w:r w:rsidRPr="006A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2370455"/>
            <wp:effectExtent l="0" t="0" r="0" b="0"/>
            <wp:docPr id="2" name="Рисунок 2" descr="C:\Users\User\Desktop\168631148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863114852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806" cy="237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950" w:rsidRDefault="006A5950" w:rsidP="00FD73E6">
      <w:pPr>
        <w:rPr>
          <w:rFonts w:ascii="Times New Roman" w:hAnsi="Times New Roman" w:cs="Times New Roman"/>
          <w:sz w:val="28"/>
          <w:szCs w:val="28"/>
        </w:rPr>
      </w:pPr>
      <w:r w:rsidRPr="006A59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11" cy="5105400"/>
            <wp:effectExtent l="0" t="0" r="3810" b="0"/>
            <wp:docPr id="3" name="Рисунок 3" descr="C:\Users\User\Desktop\1686311485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863114850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94" cy="5109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50" w:rsidRPr="00FD73E6" w:rsidRDefault="006A5950" w:rsidP="00FD73E6">
      <w:pPr>
        <w:rPr>
          <w:rFonts w:ascii="Times New Roman" w:hAnsi="Times New Roman" w:cs="Times New Roman"/>
          <w:sz w:val="28"/>
          <w:szCs w:val="28"/>
        </w:rPr>
      </w:pPr>
      <w:r w:rsidRPr="006A59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30" cy="3733800"/>
            <wp:effectExtent l="0" t="0" r="4445" b="0"/>
            <wp:docPr id="4" name="Рисунок 4" descr="C:\Users\User\Desktop\168631148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6863114850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93" cy="374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950" w:rsidRPr="00FD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5B"/>
    <w:rsid w:val="00266C3F"/>
    <w:rsid w:val="00625C5B"/>
    <w:rsid w:val="006A5950"/>
    <w:rsid w:val="00DA1443"/>
    <w:rsid w:val="00FD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84DA"/>
  <w15:chartTrackingRefBased/>
  <w15:docId w15:val="{6F763B25-F12C-48B4-B77E-32DB200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2023-11-21T13:11:00Z</dcterms:created>
  <dcterms:modified xsi:type="dcterms:W3CDTF">2023-11-21T13:16:00Z</dcterms:modified>
</cp:coreProperties>
</file>