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544" w:rsidRDefault="00766544" w:rsidP="00766544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219B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Муниципальное бюджетное дошкольное образовательное учреждение детский сад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комбинированного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4219B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вида № 35 станица Рязанская</w:t>
      </w:r>
    </w:p>
    <w:p w:rsidR="00766544" w:rsidRPr="004219BE" w:rsidRDefault="00766544" w:rsidP="00766544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219B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муниципального образования Белореченский район</w:t>
      </w:r>
    </w:p>
    <w:p w:rsidR="00766544" w:rsidRDefault="00766544" w:rsidP="007C119B">
      <w:pPr>
        <w:shd w:val="clear" w:color="auto" w:fill="FFFFFF"/>
        <w:spacing w:after="72" w:line="32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766544" w:rsidRDefault="00766544" w:rsidP="007C119B">
      <w:pPr>
        <w:shd w:val="clear" w:color="auto" w:fill="FFFFFF"/>
        <w:spacing w:after="72" w:line="32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766544" w:rsidRDefault="00766544" w:rsidP="007C119B">
      <w:pPr>
        <w:shd w:val="clear" w:color="auto" w:fill="FFFFFF"/>
        <w:spacing w:after="72" w:line="32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766544" w:rsidRDefault="00766544" w:rsidP="007C119B">
      <w:pPr>
        <w:shd w:val="clear" w:color="auto" w:fill="FFFFFF"/>
        <w:spacing w:after="72" w:line="32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766544" w:rsidRDefault="00766544" w:rsidP="007C119B">
      <w:pPr>
        <w:shd w:val="clear" w:color="auto" w:fill="FFFFFF"/>
        <w:spacing w:after="72" w:line="32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766544" w:rsidRDefault="00766544" w:rsidP="007C119B">
      <w:pPr>
        <w:shd w:val="clear" w:color="auto" w:fill="FFFFFF"/>
        <w:spacing w:after="72" w:line="32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766544" w:rsidRDefault="00766544" w:rsidP="007C119B">
      <w:pPr>
        <w:shd w:val="clear" w:color="auto" w:fill="FFFFFF"/>
        <w:spacing w:after="72" w:line="32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766544" w:rsidRPr="00766544" w:rsidRDefault="00766544" w:rsidP="007C119B">
      <w:pPr>
        <w:shd w:val="clear" w:color="auto" w:fill="FFFFFF"/>
        <w:spacing w:after="72" w:line="32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766544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Консультация к педагогическому совету </w:t>
      </w:r>
    </w:p>
    <w:p w:rsidR="00766544" w:rsidRDefault="00766544" w:rsidP="007C119B">
      <w:pPr>
        <w:shd w:val="clear" w:color="auto" w:fill="FFFFFF"/>
        <w:spacing w:after="72" w:line="32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766544" w:rsidRPr="00766544" w:rsidRDefault="00766544" w:rsidP="00766544">
      <w:pPr>
        <w:shd w:val="clear" w:color="auto" w:fill="FFFFFF"/>
        <w:spacing w:after="72" w:line="32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795D6C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Классификация и методика проведения подвижной игры. Характеристика подвижной игры: специфика, значение, виды, структура, особенности руководства.</w:t>
      </w:r>
    </w:p>
    <w:p w:rsidR="00766544" w:rsidRDefault="00766544" w:rsidP="007C119B">
      <w:pPr>
        <w:shd w:val="clear" w:color="auto" w:fill="FFFFFF"/>
        <w:spacing w:after="72" w:line="32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766544" w:rsidRDefault="00766544" w:rsidP="007C119B">
      <w:pPr>
        <w:shd w:val="clear" w:color="auto" w:fill="FFFFFF"/>
        <w:spacing w:after="72" w:line="32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766544" w:rsidRDefault="00766544" w:rsidP="007C119B">
      <w:pPr>
        <w:shd w:val="clear" w:color="auto" w:fill="FFFFFF"/>
        <w:spacing w:after="72" w:line="32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766544" w:rsidRDefault="00766544" w:rsidP="007C119B">
      <w:pPr>
        <w:shd w:val="clear" w:color="auto" w:fill="FFFFFF"/>
        <w:spacing w:after="72" w:line="32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766544" w:rsidRDefault="00766544" w:rsidP="007C119B">
      <w:pPr>
        <w:shd w:val="clear" w:color="auto" w:fill="FFFFFF"/>
        <w:spacing w:after="72" w:line="32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766544" w:rsidRDefault="00766544" w:rsidP="007C119B">
      <w:pPr>
        <w:shd w:val="clear" w:color="auto" w:fill="FFFFFF"/>
        <w:spacing w:after="72" w:line="32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766544" w:rsidRDefault="00766544" w:rsidP="007C119B">
      <w:pPr>
        <w:shd w:val="clear" w:color="auto" w:fill="FFFFFF"/>
        <w:spacing w:after="72" w:line="32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766544" w:rsidRDefault="00766544" w:rsidP="007C119B">
      <w:pPr>
        <w:shd w:val="clear" w:color="auto" w:fill="FFFFFF"/>
        <w:spacing w:after="72" w:line="32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766544" w:rsidRDefault="00766544" w:rsidP="007C119B">
      <w:pPr>
        <w:shd w:val="clear" w:color="auto" w:fill="FFFFFF"/>
        <w:spacing w:after="72" w:line="32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766544" w:rsidRDefault="00766544" w:rsidP="007C119B">
      <w:pPr>
        <w:shd w:val="clear" w:color="auto" w:fill="FFFFFF"/>
        <w:spacing w:after="72" w:line="32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766544" w:rsidRDefault="00766544" w:rsidP="007C119B">
      <w:pPr>
        <w:shd w:val="clear" w:color="auto" w:fill="FFFFFF"/>
        <w:spacing w:after="72" w:line="32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766544" w:rsidRDefault="00766544" w:rsidP="007C119B">
      <w:pPr>
        <w:shd w:val="clear" w:color="auto" w:fill="FFFFFF"/>
        <w:spacing w:after="72" w:line="32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766544" w:rsidRPr="007762BD" w:rsidRDefault="007762BD" w:rsidP="007762BD">
      <w:pPr>
        <w:shd w:val="clear" w:color="auto" w:fill="FFFFFF"/>
        <w:spacing w:after="72" w:line="320" w:lineRule="atLeast"/>
        <w:jc w:val="right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proofErr w:type="gramStart"/>
      <w:r w:rsidRPr="007762B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Инструктор  по</w:t>
      </w:r>
      <w:proofErr w:type="gramEnd"/>
      <w:r w:rsidRPr="007762B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ФК: </w:t>
      </w:r>
      <w:proofErr w:type="spellStart"/>
      <w:r w:rsidRPr="007762B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Халитова</w:t>
      </w:r>
      <w:proofErr w:type="spellEnd"/>
      <w:r w:rsidRPr="007762B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Г.С.</w:t>
      </w:r>
    </w:p>
    <w:p w:rsidR="00766544" w:rsidRDefault="00766544" w:rsidP="007C119B">
      <w:pPr>
        <w:shd w:val="clear" w:color="auto" w:fill="FFFFFF"/>
        <w:spacing w:after="72" w:line="32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766544" w:rsidRDefault="00766544" w:rsidP="007C119B">
      <w:pPr>
        <w:shd w:val="clear" w:color="auto" w:fill="FFFFFF"/>
        <w:spacing w:after="72" w:line="32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766544" w:rsidRDefault="00766544" w:rsidP="007C119B">
      <w:pPr>
        <w:shd w:val="clear" w:color="auto" w:fill="FFFFFF"/>
        <w:spacing w:after="72" w:line="32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766544" w:rsidRDefault="00766544" w:rsidP="007C119B">
      <w:pPr>
        <w:shd w:val="clear" w:color="auto" w:fill="FFFFFF"/>
        <w:spacing w:after="72" w:line="32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766544" w:rsidRDefault="00766544" w:rsidP="007C119B">
      <w:pPr>
        <w:shd w:val="clear" w:color="auto" w:fill="FFFFFF"/>
        <w:spacing w:after="72" w:line="32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766544" w:rsidRDefault="00766544" w:rsidP="007C119B">
      <w:pPr>
        <w:shd w:val="clear" w:color="auto" w:fill="FFFFFF"/>
        <w:spacing w:after="72" w:line="32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766544" w:rsidRDefault="00766544" w:rsidP="007C119B">
      <w:pPr>
        <w:shd w:val="clear" w:color="auto" w:fill="FFFFFF"/>
        <w:spacing w:after="72" w:line="32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795D6C" w:rsidRPr="00795D6C" w:rsidRDefault="00766544" w:rsidP="00766544">
      <w:pPr>
        <w:shd w:val="clear" w:color="auto" w:fill="FFFFFF"/>
        <w:spacing w:after="72" w:line="32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7762B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2023</w:t>
      </w:r>
      <w:bookmarkStart w:id="0" w:name="_GoBack"/>
      <w:bookmarkEnd w:id="0"/>
    </w:p>
    <w:p w:rsidR="00795D6C" w:rsidRPr="007C119B" w:rsidRDefault="00795D6C" w:rsidP="007C119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C119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lastRenderedPageBreak/>
        <w:t>Подвижная игра </w:t>
      </w:r>
      <w:r w:rsidRPr="007C119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– это сложная двигательная, эмоционально окрашенная деятельность детей, цель которой достигается точными и своеобразным выполнением заданий, связанных с обязательными для всех играющих правилами.</w:t>
      </w:r>
    </w:p>
    <w:p w:rsidR="007C119B" w:rsidRPr="007C119B" w:rsidRDefault="007C119B" w:rsidP="007C119B">
      <w:pPr>
        <w:pStyle w:val="a3"/>
        <w:jc w:val="both"/>
        <w:rPr>
          <w:b/>
          <w:color w:val="000000"/>
        </w:rPr>
      </w:pPr>
      <w:r w:rsidRPr="007C119B">
        <w:rPr>
          <w:b/>
          <w:iCs/>
          <w:color w:val="000000"/>
        </w:rPr>
        <w:t>Значение подвижных игр</w:t>
      </w:r>
    </w:p>
    <w:p w:rsidR="007C119B" w:rsidRPr="007C119B" w:rsidRDefault="007C119B" w:rsidP="007C119B">
      <w:pPr>
        <w:pStyle w:val="a3"/>
        <w:jc w:val="both"/>
        <w:rPr>
          <w:color w:val="000000"/>
        </w:rPr>
      </w:pPr>
      <w:r w:rsidRPr="007C119B">
        <w:rPr>
          <w:color w:val="000000"/>
        </w:rPr>
        <w:t>- Подвижные игры создают атмосферу радости и потому позволяют комплексно решать оз</w:t>
      </w:r>
      <w:r w:rsidRPr="007C119B">
        <w:rPr>
          <w:color w:val="000000"/>
        </w:rPr>
        <w:softHyphen/>
        <w:t>доровительные, образовательные и воспитательные задачи.</w:t>
      </w:r>
    </w:p>
    <w:p w:rsidR="007C119B" w:rsidRPr="007C119B" w:rsidRDefault="007C119B" w:rsidP="007C119B">
      <w:pPr>
        <w:pStyle w:val="a3"/>
        <w:jc w:val="both"/>
        <w:rPr>
          <w:color w:val="000000"/>
        </w:rPr>
      </w:pPr>
      <w:r w:rsidRPr="007C119B">
        <w:rPr>
          <w:color w:val="000000"/>
        </w:rPr>
        <w:t>- Уси</w:t>
      </w:r>
      <w:r w:rsidRPr="007C119B">
        <w:rPr>
          <w:color w:val="000000"/>
        </w:rPr>
        <w:softHyphen/>
        <w:t>ливают все физиологические процессы.</w:t>
      </w:r>
    </w:p>
    <w:p w:rsidR="007C119B" w:rsidRPr="007C119B" w:rsidRDefault="007C119B" w:rsidP="007C119B">
      <w:pPr>
        <w:pStyle w:val="a3"/>
        <w:jc w:val="both"/>
        <w:rPr>
          <w:color w:val="000000"/>
        </w:rPr>
      </w:pPr>
      <w:r w:rsidRPr="007C119B">
        <w:rPr>
          <w:color w:val="000000"/>
        </w:rPr>
        <w:t>- Обеспечивают совершен</w:t>
      </w:r>
      <w:r w:rsidRPr="007C119B">
        <w:rPr>
          <w:color w:val="000000"/>
        </w:rPr>
        <w:softHyphen/>
        <w:t>ствование дви</w:t>
      </w:r>
      <w:r w:rsidRPr="007C119B">
        <w:rPr>
          <w:color w:val="000000"/>
        </w:rPr>
        <w:softHyphen/>
        <w:t>гательных умений и навыков.</w:t>
      </w:r>
    </w:p>
    <w:p w:rsidR="007C119B" w:rsidRPr="007C119B" w:rsidRDefault="007C119B" w:rsidP="007C119B">
      <w:pPr>
        <w:pStyle w:val="a3"/>
        <w:jc w:val="both"/>
        <w:rPr>
          <w:color w:val="000000"/>
        </w:rPr>
      </w:pPr>
      <w:r w:rsidRPr="007C119B">
        <w:rPr>
          <w:color w:val="000000"/>
        </w:rPr>
        <w:t>- Естественно проявляются физические качества — быстрота реакции, ловкость, глазомер, равновесие, навыки пространственной ориентировки и др.</w:t>
      </w:r>
    </w:p>
    <w:p w:rsidR="007C119B" w:rsidRPr="007C119B" w:rsidRDefault="007C119B" w:rsidP="007C119B">
      <w:pPr>
        <w:pStyle w:val="a3"/>
        <w:jc w:val="both"/>
        <w:rPr>
          <w:color w:val="000000"/>
        </w:rPr>
      </w:pPr>
      <w:r w:rsidRPr="007C119B">
        <w:rPr>
          <w:color w:val="000000"/>
        </w:rPr>
        <w:t>- Необходимость подчиняться правилам и соответству</w:t>
      </w:r>
      <w:r w:rsidRPr="007C119B">
        <w:rPr>
          <w:color w:val="000000"/>
        </w:rPr>
        <w:softHyphen/>
        <w:t>ющим образом реагировать на сигнал, организует и дис</w:t>
      </w:r>
      <w:r w:rsidRPr="007C119B">
        <w:rPr>
          <w:color w:val="000000"/>
        </w:rPr>
        <w:softHyphen/>
        <w:t>циплинирует детей.</w:t>
      </w:r>
    </w:p>
    <w:p w:rsidR="007C119B" w:rsidRPr="007C119B" w:rsidRDefault="007C119B" w:rsidP="007C119B">
      <w:pPr>
        <w:pStyle w:val="a3"/>
        <w:jc w:val="both"/>
        <w:rPr>
          <w:color w:val="000000"/>
        </w:rPr>
      </w:pPr>
      <w:r w:rsidRPr="007C119B">
        <w:rPr>
          <w:color w:val="000000"/>
        </w:rPr>
        <w:t>- Подвижные игры расширяют общий кругозор детей; пополняют словарный запас; совершенствуют психические процессы.</w:t>
      </w:r>
    </w:p>
    <w:p w:rsidR="007C119B" w:rsidRPr="007C119B" w:rsidRDefault="007C119B" w:rsidP="007C119B">
      <w:pPr>
        <w:pStyle w:val="a3"/>
        <w:jc w:val="both"/>
        <w:rPr>
          <w:b/>
          <w:color w:val="000000"/>
        </w:rPr>
      </w:pPr>
      <w:r w:rsidRPr="007C119B">
        <w:rPr>
          <w:b/>
          <w:iCs/>
          <w:color w:val="000000"/>
        </w:rPr>
        <w:t>Классификация подвижных игр</w:t>
      </w:r>
    </w:p>
    <w:p w:rsidR="00766544" w:rsidRDefault="00766544" w:rsidP="00766544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>
        <w:rPr>
          <w:color w:val="000000"/>
        </w:rPr>
        <w:tab/>
      </w:r>
      <w:r w:rsidRPr="00766544">
        <w:rPr>
          <w:rStyle w:val="c0"/>
          <w:color w:val="000000"/>
        </w:rPr>
        <w:t xml:space="preserve">Подвижные игры делятся на </w:t>
      </w:r>
      <w:r w:rsidRPr="00766544">
        <w:rPr>
          <w:rStyle w:val="c0"/>
          <w:b/>
          <w:color w:val="000000"/>
        </w:rPr>
        <w:t>элементарные и сложные.</w:t>
      </w:r>
      <w:r w:rsidRPr="00766544">
        <w:rPr>
          <w:rStyle w:val="c0"/>
          <w:color w:val="000000"/>
        </w:rPr>
        <w:t xml:space="preserve"> </w:t>
      </w:r>
    </w:p>
    <w:p w:rsidR="00766544" w:rsidRPr="00766544" w:rsidRDefault="00766544" w:rsidP="00766544">
      <w:pPr>
        <w:pStyle w:val="c2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766544">
        <w:rPr>
          <w:rStyle w:val="c0"/>
          <w:b/>
          <w:color w:val="000000"/>
        </w:rPr>
        <w:t>Элементарные</w:t>
      </w:r>
      <w:r w:rsidRPr="00766544">
        <w:rPr>
          <w:rStyle w:val="c0"/>
          <w:color w:val="000000"/>
        </w:rPr>
        <w:t xml:space="preserve"> в свою очередь делят на </w:t>
      </w:r>
      <w:r w:rsidRPr="00766544">
        <w:rPr>
          <w:rStyle w:val="c0"/>
          <w:b/>
          <w:color w:val="000000"/>
        </w:rPr>
        <w:t>сюжетные и бессюжетные, игры-забавы, аттракционы.</w:t>
      </w:r>
    </w:p>
    <w:p w:rsidR="00766544" w:rsidRPr="00766544" w:rsidRDefault="00766544" w:rsidP="0076654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66544">
        <w:rPr>
          <w:rStyle w:val="c0"/>
          <w:b/>
          <w:color w:val="000000"/>
        </w:rPr>
        <w:t>Сюжетные игры</w:t>
      </w:r>
      <w:r w:rsidRPr="00766544">
        <w:rPr>
          <w:rStyle w:val="c0"/>
          <w:color w:val="000000"/>
        </w:rPr>
        <w:t xml:space="preserve"> имеют готовый сюжет и твердо зафиксированные правила. Сюжет отражает явления окружающей жизни (трудовые действия людей, движение транспорта, движения и повадки животных, птиц, и т. д.), игровые действия связаны с развитием сюжета и с ролью, которую выполняет ребёнок. Правила обусловливают начало и прекращения движения, определяют поведение и взаимоотношения играющих, уточняют ход игры. Подчинение правилам обязательно для всех.</w:t>
      </w:r>
    </w:p>
    <w:p w:rsidR="00766544" w:rsidRPr="00766544" w:rsidRDefault="00766544" w:rsidP="0076654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66544">
        <w:rPr>
          <w:rStyle w:val="c0"/>
          <w:color w:val="000000"/>
        </w:rPr>
        <w:t>Сюжетные подвижные игры преимущественно коллективные (небольшими группами и всей группой). Игры этого вида используется во всех возрастных группах, но особенно они популярны в младшем возрасте.</w:t>
      </w:r>
    </w:p>
    <w:p w:rsidR="00766544" w:rsidRPr="00766544" w:rsidRDefault="00766544" w:rsidP="0076654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66544">
        <w:rPr>
          <w:rStyle w:val="c0"/>
          <w:color w:val="000000"/>
        </w:rPr>
        <w:t xml:space="preserve">Бессюжетные подвижные игры типа </w:t>
      </w:r>
      <w:proofErr w:type="spellStart"/>
      <w:r w:rsidRPr="00766544">
        <w:rPr>
          <w:rStyle w:val="c0"/>
          <w:color w:val="000000"/>
        </w:rPr>
        <w:t>ловишек</w:t>
      </w:r>
      <w:proofErr w:type="spellEnd"/>
      <w:r w:rsidRPr="00766544">
        <w:rPr>
          <w:rStyle w:val="c0"/>
          <w:color w:val="000000"/>
        </w:rPr>
        <w:t>, перебежек («</w:t>
      </w:r>
      <w:proofErr w:type="spellStart"/>
      <w:r w:rsidRPr="00766544">
        <w:rPr>
          <w:rStyle w:val="c0"/>
          <w:color w:val="000000"/>
        </w:rPr>
        <w:t>Ловишки</w:t>
      </w:r>
      <w:proofErr w:type="spellEnd"/>
      <w:r w:rsidRPr="00766544">
        <w:rPr>
          <w:rStyle w:val="c0"/>
          <w:color w:val="000000"/>
        </w:rPr>
        <w:t>»,</w:t>
      </w:r>
    </w:p>
    <w:p w:rsidR="00766544" w:rsidRPr="00766544" w:rsidRDefault="00766544" w:rsidP="0076654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66544">
        <w:rPr>
          <w:rStyle w:val="c0"/>
          <w:color w:val="000000"/>
        </w:rPr>
        <w:t xml:space="preserve">«Перебежки») </w:t>
      </w:r>
      <w:proofErr w:type="gramStart"/>
      <w:r w:rsidRPr="00766544">
        <w:rPr>
          <w:rStyle w:val="c0"/>
          <w:color w:val="000000"/>
        </w:rPr>
        <w:t>не  имеют</w:t>
      </w:r>
      <w:proofErr w:type="gramEnd"/>
      <w:r w:rsidRPr="00766544">
        <w:rPr>
          <w:rStyle w:val="c0"/>
          <w:color w:val="000000"/>
        </w:rPr>
        <w:t xml:space="preserve"> сюжета, образов, но сходны с сюжетными наличием правил, ролей, взаимообусловленностью игровых  действий  всех участников. Это игры связаны с выполнением конкретного двигательного задания и требуют от детей большой самостоятельности, быстроты, ловкости, ориентировки в пространстве. В дошкольном возрасте используются подвижные игры с элементами соревнования (индивидуального и группового), </w:t>
      </w:r>
      <w:proofErr w:type="gramStart"/>
      <w:r w:rsidRPr="00766544">
        <w:rPr>
          <w:rStyle w:val="c0"/>
          <w:color w:val="000000"/>
        </w:rPr>
        <w:t>например</w:t>
      </w:r>
      <w:proofErr w:type="gramEnd"/>
      <w:r w:rsidRPr="00766544">
        <w:rPr>
          <w:rStyle w:val="c0"/>
          <w:color w:val="000000"/>
        </w:rPr>
        <w:t>: «Чье звено скорее соберётся», «Кто первый через обруч к флажку» и др. Элементы соревнования побуждают к большой активности в выполнении двигательных заданий. В некоторых играх («Перемени предмет», «Кто скорее до флажка») каждый ребёнок играет сам за себя и стареется выполнить задание как можно лучше. Если эти игры проводятся с разделением на команды (игры-эстафеты), то ребёнок стремится выполнить задание, чтобы улучшить результат команды.</w:t>
      </w:r>
    </w:p>
    <w:p w:rsidR="00766544" w:rsidRDefault="00766544" w:rsidP="00766544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 w:rsidRPr="00766544">
        <w:rPr>
          <w:rStyle w:val="c0"/>
          <w:color w:val="000000"/>
        </w:rPr>
        <w:t xml:space="preserve">   К </w:t>
      </w:r>
      <w:r w:rsidRPr="00766544">
        <w:rPr>
          <w:rStyle w:val="c0"/>
          <w:b/>
          <w:color w:val="000000"/>
        </w:rPr>
        <w:t>бессюжетным</w:t>
      </w:r>
      <w:r w:rsidRPr="00766544">
        <w:rPr>
          <w:rStyle w:val="c0"/>
          <w:color w:val="000000"/>
        </w:rPr>
        <w:t xml:space="preserve"> относятся также игры с использованием предметов (кегли, серсо, </w:t>
      </w:r>
      <w:proofErr w:type="spellStart"/>
      <w:r w:rsidRPr="00766544">
        <w:rPr>
          <w:rStyle w:val="c0"/>
          <w:color w:val="000000"/>
        </w:rPr>
        <w:t>кольцеброс</w:t>
      </w:r>
      <w:proofErr w:type="spellEnd"/>
      <w:r w:rsidRPr="00766544">
        <w:rPr>
          <w:rStyle w:val="c0"/>
          <w:color w:val="000000"/>
        </w:rPr>
        <w:t xml:space="preserve">, бабки, «Школа мяча» и др.). Двигательные задания в этих играх требуют определенные условий, поэтому они проводят с небольшими группами детей (двое, трое и т.д.). Правила в таких играх направлены на порядок расстановки предметов, пользования </w:t>
      </w:r>
      <w:r w:rsidRPr="00766544">
        <w:rPr>
          <w:rStyle w:val="c0"/>
          <w:color w:val="000000"/>
        </w:rPr>
        <w:lastRenderedPageBreak/>
        <w:t xml:space="preserve">ими, очередность действий играющих. В этих играх наблюдаются элементы соревнования с целью достижения лучших результатов. </w:t>
      </w:r>
    </w:p>
    <w:p w:rsidR="00766544" w:rsidRPr="00766544" w:rsidRDefault="00766544" w:rsidP="00766544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766544">
        <w:rPr>
          <w:rStyle w:val="c0"/>
          <w:color w:val="000000"/>
        </w:rPr>
        <w:t xml:space="preserve">В </w:t>
      </w:r>
      <w:r w:rsidRPr="00766544">
        <w:rPr>
          <w:rStyle w:val="c0"/>
          <w:b/>
          <w:color w:val="000000"/>
        </w:rPr>
        <w:t>играх-забавах, аттракционах</w:t>
      </w:r>
      <w:r w:rsidRPr="00766544">
        <w:rPr>
          <w:rStyle w:val="c0"/>
          <w:color w:val="000000"/>
        </w:rPr>
        <w:t xml:space="preserve"> двигательные задания выполняются в необычных условиях и часто включают элемент соревнования, при этом несколько детей выполняют двигательные задания (бег в мешках и др.), остальные дети являются зрителями. Игры-забавы, аттракционы, доставляют зрителям много радости.</w:t>
      </w:r>
    </w:p>
    <w:p w:rsidR="00766544" w:rsidRPr="00766544" w:rsidRDefault="00766544" w:rsidP="0076654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66544">
        <w:rPr>
          <w:rStyle w:val="c0"/>
          <w:color w:val="000000"/>
        </w:rPr>
        <w:t xml:space="preserve">   К </w:t>
      </w:r>
      <w:r w:rsidRPr="00766544">
        <w:rPr>
          <w:rStyle w:val="c0"/>
          <w:b/>
          <w:color w:val="000000"/>
        </w:rPr>
        <w:t>сложным играм</w:t>
      </w:r>
      <w:r w:rsidRPr="00766544">
        <w:rPr>
          <w:rStyle w:val="c0"/>
          <w:color w:val="000000"/>
        </w:rPr>
        <w:t xml:space="preserve"> относятся спортивные игры (городки, бадминтон, настольный теннис, баскетбол, волейбол, футбол, хоккей). В дошкольном возрасте используются элементы этих игр, и дети играют по упрощённым правилам.</w:t>
      </w:r>
    </w:p>
    <w:p w:rsidR="00766544" w:rsidRDefault="00766544" w:rsidP="00766544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bookmarkStart w:id="1" w:name="h.gjdgxs"/>
      <w:bookmarkEnd w:id="1"/>
      <w:r w:rsidRPr="00766544">
        <w:rPr>
          <w:rStyle w:val="c0"/>
          <w:color w:val="000000"/>
        </w:rPr>
        <w:t>   </w:t>
      </w:r>
      <w:r w:rsidRPr="00766544">
        <w:rPr>
          <w:rStyle w:val="c0"/>
          <w:b/>
          <w:color w:val="000000"/>
        </w:rPr>
        <w:t>Подвижные игры</w:t>
      </w:r>
      <w:r w:rsidRPr="00766544">
        <w:rPr>
          <w:rStyle w:val="c0"/>
          <w:color w:val="000000"/>
        </w:rPr>
        <w:t xml:space="preserve"> различаются и по их двигательному содержанию: игры с бегом, прыжками, метание, и др. </w:t>
      </w:r>
    </w:p>
    <w:p w:rsidR="00766544" w:rsidRPr="00766544" w:rsidRDefault="00766544" w:rsidP="0076654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66544">
        <w:rPr>
          <w:rStyle w:val="c0"/>
          <w:color w:val="000000"/>
        </w:rPr>
        <w:t xml:space="preserve">По степени </w:t>
      </w:r>
      <w:r w:rsidRPr="00766544">
        <w:rPr>
          <w:rStyle w:val="c0"/>
          <w:b/>
          <w:color w:val="000000"/>
        </w:rPr>
        <w:t>физической нагрузки, которую</w:t>
      </w:r>
      <w:r w:rsidRPr="00766544">
        <w:rPr>
          <w:rStyle w:val="c0"/>
          <w:color w:val="000000"/>
        </w:rPr>
        <w:t xml:space="preserve"> получает каждый играющий, различают игры большой, средней и малой подвижности. К играм большой подвижности относятся те, в которых одновременно участвуют вся группа детей и построены они в основном на таких движениях, как бег и прыжки. Играми средней подвижности называют такие, в которых тоже активно участвуют вся группа, но характер </w:t>
      </w:r>
      <w:proofErr w:type="gramStart"/>
      <w:r w:rsidRPr="00766544">
        <w:rPr>
          <w:rStyle w:val="c0"/>
          <w:color w:val="000000"/>
        </w:rPr>
        <w:t>движений</w:t>
      </w:r>
      <w:proofErr w:type="gramEnd"/>
      <w:r w:rsidRPr="00766544">
        <w:rPr>
          <w:rStyle w:val="c0"/>
          <w:color w:val="000000"/>
        </w:rPr>
        <w:t xml:space="preserve"> играющих относительно спокойный (ходьба, передача предметов) или движения выполняются в медленном темпе, к тому же интенсивность их незначительна.</w:t>
      </w:r>
    </w:p>
    <w:p w:rsidR="007C119B" w:rsidRPr="007C119B" w:rsidRDefault="007C119B" w:rsidP="007C119B">
      <w:pPr>
        <w:pStyle w:val="a3"/>
        <w:jc w:val="both"/>
        <w:rPr>
          <w:color w:val="000000"/>
        </w:rPr>
      </w:pPr>
      <w:r w:rsidRPr="007C119B">
        <w:rPr>
          <w:color w:val="000000"/>
        </w:rPr>
        <w:t>Регламентирует выбор игры ее место в режиме дня. Игры более динамичные целесообразны на первой прогул</w:t>
      </w:r>
      <w:r w:rsidRPr="007C119B">
        <w:rPr>
          <w:color w:val="000000"/>
        </w:rPr>
        <w:softHyphen/>
        <w:t>ке, особенно если ей предшествовали более динамичные целесообразны на первой прогул</w:t>
      </w:r>
      <w:r w:rsidRPr="007C119B">
        <w:rPr>
          <w:color w:val="000000"/>
        </w:rPr>
        <w:softHyphen/>
        <w:t>ке, особенно если ей предшествовали занятия со значительным умственным напряжением.</w:t>
      </w:r>
    </w:p>
    <w:p w:rsidR="007C119B" w:rsidRPr="007C119B" w:rsidRDefault="007C119B" w:rsidP="007C119B">
      <w:pPr>
        <w:pStyle w:val="a3"/>
        <w:jc w:val="both"/>
        <w:rPr>
          <w:b/>
          <w:bCs/>
          <w:iCs/>
          <w:color w:val="000000"/>
        </w:rPr>
      </w:pPr>
      <w:r w:rsidRPr="007C119B">
        <w:rPr>
          <w:b/>
          <w:bCs/>
          <w:color w:val="000000"/>
        </w:rPr>
        <w:t>Методика проведения подвижных игр</w:t>
      </w:r>
      <w:r w:rsidRPr="007C119B">
        <w:rPr>
          <w:b/>
          <w:bCs/>
          <w:iCs/>
          <w:color w:val="000000"/>
        </w:rPr>
        <w:t xml:space="preserve"> </w:t>
      </w:r>
    </w:p>
    <w:p w:rsidR="007C119B" w:rsidRPr="007C119B" w:rsidRDefault="007C119B" w:rsidP="007C119B">
      <w:pPr>
        <w:pStyle w:val="a3"/>
        <w:jc w:val="both"/>
        <w:rPr>
          <w:color w:val="000000"/>
        </w:rPr>
      </w:pPr>
      <w:r w:rsidRPr="007C119B">
        <w:rPr>
          <w:b/>
          <w:bCs/>
          <w:iCs/>
          <w:color w:val="000000"/>
        </w:rPr>
        <w:t>Сбор детей на игру.</w:t>
      </w:r>
    </w:p>
    <w:p w:rsidR="007C119B" w:rsidRPr="007C119B" w:rsidRDefault="007C119B" w:rsidP="007C119B">
      <w:pPr>
        <w:pStyle w:val="a3"/>
        <w:jc w:val="both"/>
        <w:rPr>
          <w:color w:val="000000"/>
        </w:rPr>
      </w:pPr>
      <w:r w:rsidRPr="007C119B">
        <w:rPr>
          <w:color w:val="000000"/>
        </w:rPr>
        <w:t>Нужно сделать разметку игровой площадки, подготовить и удобно раз</w:t>
      </w:r>
      <w:r w:rsidRPr="007C119B">
        <w:rPr>
          <w:color w:val="000000"/>
        </w:rPr>
        <w:softHyphen/>
        <w:t>местить необходимое оборудование.</w:t>
      </w:r>
    </w:p>
    <w:p w:rsidR="007C119B" w:rsidRPr="007C119B" w:rsidRDefault="007C119B" w:rsidP="007C119B">
      <w:pPr>
        <w:pStyle w:val="a3"/>
        <w:jc w:val="both"/>
        <w:rPr>
          <w:color w:val="000000"/>
        </w:rPr>
      </w:pPr>
      <w:r w:rsidRPr="007C119B">
        <w:rPr>
          <w:color w:val="000000"/>
        </w:rPr>
        <w:t>Собирать детей в том месте площадки, откуда будут начинаться игровые действия: в играх с перебежками — в "домик" у короткой стороны площадки, в играх с построе</w:t>
      </w:r>
      <w:r w:rsidRPr="007C119B">
        <w:rPr>
          <w:color w:val="000000"/>
        </w:rPr>
        <w:softHyphen/>
        <w:t xml:space="preserve">нием в круг — в центр площадки. Важно продумать приемы сбора. Старшие дети любят и умеют играть. С ними можно договариваться о месте и сигнале сбора задолго до начала прогулки. Дети младшего возраста не воспринимают таких методов. Старших детей можно собрать при помощи </w:t>
      </w:r>
      <w:proofErr w:type="spellStart"/>
      <w:r w:rsidRPr="007C119B">
        <w:rPr>
          <w:color w:val="000000"/>
        </w:rPr>
        <w:t>зазывалочек</w:t>
      </w:r>
      <w:proofErr w:type="spellEnd"/>
      <w:r w:rsidRPr="007C119B">
        <w:rPr>
          <w:color w:val="000000"/>
        </w:rPr>
        <w:t xml:space="preserve"> (Раз, два, три! Играть скорей </w:t>
      </w:r>
      <w:proofErr w:type="gramStart"/>
      <w:r w:rsidRPr="007C119B">
        <w:rPr>
          <w:color w:val="000000"/>
        </w:rPr>
        <w:t>беги!;</w:t>
      </w:r>
      <w:proofErr w:type="gramEnd"/>
      <w:r w:rsidRPr="007C119B">
        <w:rPr>
          <w:color w:val="000000"/>
        </w:rPr>
        <w:t xml:space="preserve"> Можно использовать нестандарт</w:t>
      </w:r>
      <w:r w:rsidRPr="007C119B">
        <w:rPr>
          <w:color w:val="000000"/>
        </w:rPr>
        <w:softHyphen/>
        <w:t>ные звуковые и зрительные сигналы (спортивный свисток, звонок-колокольчик). Организация малышей требует от воспитателя боль</w:t>
      </w:r>
      <w:r w:rsidRPr="007C119B">
        <w:rPr>
          <w:color w:val="000000"/>
        </w:rPr>
        <w:softHyphen/>
        <w:t>шой находчивости, потому что их нужно еще учить иг</w:t>
      </w:r>
      <w:r w:rsidRPr="007C119B">
        <w:rPr>
          <w:color w:val="000000"/>
        </w:rPr>
        <w:softHyphen/>
        <w:t>рать, формировать интерес к подвижным играм.</w:t>
      </w:r>
    </w:p>
    <w:p w:rsidR="007C119B" w:rsidRPr="007C119B" w:rsidRDefault="007C119B" w:rsidP="007C119B">
      <w:pPr>
        <w:pStyle w:val="a3"/>
        <w:jc w:val="both"/>
        <w:rPr>
          <w:color w:val="000000"/>
        </w:rPr>
      </w:pPr>
      <w:r w:rsidRPr="007C119B">
        <w:rPr>
          <w:color w:val="000000"/>
        </w:rPr>
        <w:t>Поэтому воспитательница, привлекая внимание малы</w:t>
      </w:r>
      <w:r w:rsidRPr="007C119B">
        <w:rPr>
          <w:color w:val="000000"/>
        </w:rPr>
        <w:softHyphen/>
        <w:t>шей, таинственным голо</w:t>
      </w:r>
      <w:r w:rsidRPr="007C119B">
        <w:rPr>
          <w:color w:val="000000"/>
        </w:rPr>
        <w:softHyphen/>
        <w:t>сом предлагает посмотреть, чьи ушки торчат за кустиком. Приемы сбора детей на игру нужно постоянно варь</w:t>
      </w:r>
      <w:r w:rsidRPr="007C119B">
        <w:rPr>
          <w:color w:val="000000"/>
        </w:rPr>
        <w:softHyphen/>
        <w:t>ировать.</w:t>
      </w:r>
    </w:p>
    <w:p w:rsidR="007C119B" w:rsidRPr="007C119B" w:rsidRDefault="007C119B" w:rsidP="007C119B">
      <w:pPr>
        <w:pStyle w:val="a3"/>
        <w:jc w:val="both"/>
        <w:rPr>
          <w:color w:val="000000"/>
        </w:rPr>
      </w:pPr>
      <w:r w:rsidRPr="007C119B">
        <w:rPr>
          <w:b/>
          <w:bCs/>
          <w:iCs/>
          <w:color w:val="000000"/>
        </w:rPr>
        <w:t>Создание интереса к игре</w:t>
      </w:r>
    </w:p>
    <w:p w:rsidR="007C119B" w:rsidRPr="007C119B" w:rsidRDefault="007C119B" w:rsidP="007C119B">
      <w:pPr>
        <w:pStyle w:val="a3"/>
        <w:jc w:val="both"/>
        <w:rPr>
          <w:color w:val="000000"/>
        </w:rPr>
      </w:pPr>
      <w:r w:rsidRPr="007C119B">
        <w:rPr>
          <w:color w:val="000000"/>
        </w:rPr>
        <w:t>На протяжении всей игры необходимо поддерживать интерес детей к ней. Приемы создания интереса тесно примыкают к приемам сбора детей. Иногда это одно и то же. Например, интригующий вопрос к малышам: "Хотите быть летчи</w:t>
      </w:r>
      <w:r w:rsidRPr="007C119B">
        <w:rPr>
          <w:color w:val="000000"/>
        </w:rPr>
        <w:softHyphen/>
        <w:t xml:space="preserve">ками? Бегите на </w:t>
      </w:r>
      <w:proofErr w:type="gramStart"/>
      <w:r w:rsidRPr="007C119B">
        <w:rPr>
          <w:color w:val="000000"/>
        </w:rPr>
        <w:t>аэродром!...</w:t>
      </w:r>
      <w:proofErr w:type="gramEnd"/>
      <w:r w:rsidRPr="007C119B">
        <w:rPr>
          <w:color w:val="000000"/>
        </w:rPr>
        <w:t>"</w:t>
      </w:r>
    </w:p>
    <w:p w:rsidR="007C119B" w:rsidRPr="007C119B" w:rsidRDefault="007C119B" w:rsidP="007C119B">
      <w:pPr>
        <w:pStyle w:val="a3"/>
        <w:jc w:val="both"/>
        <w:rPr>
          <w:color w:val="000000"/>
        </w:rPr>
      </w:pPr>
      <w:r w:rsidRPr="007C119B">
        <w:rPr>
          <w:color w:val="000000"/>
        </w:rPr>
        <w:lastRenderedPageBreak/>
        <w:t>Огромный эффект имеет обыгрывание атрибутов. Например, воспитательница надевает маску-шапочку: "Смотрите какой большой косолапый мишка пришел к вам играть...". В старших группах приемы создания интереса ис</w:t>
      </w:r>
      <w:r w:rsidRPr="007C119B">
        <w:rPr>
          <w:color w:val="000000"/>
        </w:rPr>
        <w:softHyphen/>
        <w:t>пользуются, главным образом, когда игра разучивается. Это чаще всего, стихи, песенки, загадки (в том числе и двигательные) на тему игры, рассматривание следов на снегу или значков на траве, по которым нужно найти спрягавшихся и др.</w:t>
      </w:r>
    </w:p>
    <w:p w:rsidR="007C119B" w:rsidRPr="007C119B" w:rsidRDefault="007C119B" w:rsidP="007C119B">
      <w:pPr>
        <w:pStyle w:val="a3"/>
        <w:jc w:val="both"/>
        <w:rPr>
          <w:color w:val="000000"/>
        </w:rPr>
      </w:pPr>
      <w:r w:rsidRPr="007C119B">
        <w:rPr>
          <w:b/>
          <w:bCs/>
          <w:iCs/>
          <w:color w:val="000000"/>
        </w:rPr>
        <w:t>Объяснение игры</w:t>
      </w:r>
    </w:p>
    <w:p w:rsidR="007C119B" w:rsidRPr="007C119B" w:rsidRDefault="007C119B" w:rsidP="007C119B">
      <w:pPr>
        <w:pStyle w:val="a3"/>
        <w:jc w:val="both"/>
        <w:rPr>
          <w:color w:val="000000"/>
        </w:rPr>
      </w:pPr>
      <w:r w:rsidRPr="007C119B">
        <w:rPr>
          <w:color w:val="000000"/>
        </w:rPr>
        <w:t>Объяснение игры должно быть кратким и понятным интересным и эмоциональным. Объяснение игры — это и инструкция, и момент создания игровой ситуации.</w:t>
      </w:r>
    </w:p>
    <w:p w:rsidR="007C119B" w:rsidRPr="007C119B" w:rsidRDefault="007C119B" w:rsidP="007C119B">
      <w:pPr>
        <w:pStyle w:val="a3"/>
        <w:jc w:val="both"/>
        <w:rPr>
          <w:color w:val="000000"/>
        </w:rPr>
      </w:pPr>
      <w:r w:rsidRPr="007C119B">
        <w:rPr>
          <w:color w:val="000000"/>
        </w:rPr>
        <w:t>Содержание объяснения зависит от возраста, подго</w:t>
      </w:r>
      <w:r w:rsidRPr="007C119B">
        <w:rPr>
          <w:color w:val="000000"/>
        </w:rPr>
        <w:softHyphen/>
        <w:t>товленности детей, и вида игры.</w:t>
      </w:r>
    </w:p>
    <w:p w:rsidR="007C119B" w:rsidRPr="007C119B" w:rsidRDefault="007C119B" w:rsidP="007C119B">
      <w:pPr>
        <w:pStyle w:val="a3"/>
        <w:jc w:val="both"/>
        <w:rPr>
          <w:color w:val="000000"/>
        </w:rPr>
      </w:pPr>
      <w:r w:rsidRPr="007C119B">
        <w:rPr>
          <w:color w:val="000000"/>
        </w:rPr>
        <w:t>В младшей группе объяснение ведется поэтапно, т.е. в ходе игровых действий. Оно может иметь форму дви</w:t>
      </w:r>
      <w:r w:rsidRPr="007C119B">
        <w:rPr>
          <w:color w:val="000000"/>
        </w:rPr>
        <w:softHyphen/>
        <w:t>гательного рассказа. Например, игра "Воробышки и кот": "Лежит на лавочке кот, греется на солнышке (жест в сторону игрушки). Очень хочется ему поймать какую-нибудь птичку. А в это время воробышки расправили крылышки и полетели искать зернышки..."</w:t>
      </w:r>
    </w:p>
    <w:p w:rsidR="007C119B" w:rsidRPr="007C119B" w:rsidRDefault="007C119B" w:rsidP="007C119B">
      <w:pPr>
        <w:pStyle w:val="a3"/>
        <w:jc w:val="both"/>
        <w:rPr>
          <w:color w:val="000000"/>
        </w:rPr>
      </w:pPr>
      <w:r w:rsidRPr="007C119B">
        <w:rPr>
          <w:color w:val="000000"/>
        </w:rPr>
        <w:t>В средней и стар</w:t>
      </w:r>
      <w:r w:rsidRPr="007C119B">
        <w:rPr>
          <w:color w:val="000000"/>
        </w:rPr>
        <w:softHyphen/>
        <w:t>шей группах - предварительное объяснение игры. Это учит их планировать свои действия. Принципиально важной является после</w:t>
      </w:r>
      <w:r w:rsidRPr="007C119B">
        <w:rPr>
          <w:color w:val="000000"/>
        </w:rPr>
        <w:softHyphen/>
        <w:t>довательность объяснения, аналогичная арифметической задаче: сначала — условие, потом — вопрос. Последовательность объяснения: назвать игру и ее замысел, предельно кратко изложить содержание, подчеркнуть правила, напомнить движение (если нужно), распределить роли, раздать атрибуты, разместить играющих на площадке, начать игровые действия.</w:t>
      </w:r>
    </w:p>
    <w:p w:rsidR="007C119B" w:rsidRPr="007C119B" w:rsidRDefault="007C119B" w:rsidP="007C119B">
      <w:pPr>
        <w:pStyle w:val="a3"/>
        <w:jc w:val="both"/>
        <w:rPr>
          <w:color w:val="000000"/>
        </w:rPr>
      </w:pPr>
      <w:r w:rsidRPr="007C119B">
        <w:rPr>
          <w:b/>
          <w:bCs/>
          <w:iCs/>
          <w:color w:val="000000"/>
        </w:rPr>
        <w:t>Распределение ролей в игре</w:t>
      </w:r>
    </w:p>
    <w:p w:rsidR="007C119B" w:rsidRPr="007C119B" w:rsidRDefault="007C119B" w:rsidP="007C119B">
      <w:pPr>
        <w:pStyle w:val="a3"/>
        <w:jc w:val="both"/>
        <w:rPr>
          <w:color w:val="000000"/>
        </w:rPr>
      </w:pPr>
      <w:r w:rsidRPr="007C119B">
        <w:rPr>
          <w:color w:val="000000"/>
        </w:rPr>
        <w:t>Роли определяют поведение детей в игре. Ведущая роль — всегда соблазн. Поэтому во время распределения ролей случаются разные конфликты.</w:t>
      </w:r>
    </w:p>
    <w:p w:rsidR="007C119B" w:rsidRPr="007C119B" w:rsidRDefault="007C119B" w:rsidP="007C119B">
      <w:pPr>
        <w:pStyle w:val="a3"/>
        <w:jc w:val="both"/>
        <w:rPr>
          <w:color w:val="000000"/>
        </w:rPr>
      </w:pPr>
      <w:r w:rsidRPr="007C119B">
        <w:rPr>
          <w:color w:val="000000"/>
        </w:rPr>
        <w:t>Распределение ролей следует использовать как удоб</w:t>
      </w:r>
      <w:r w:rsidRPr="007C119B">
        <w:rPr>
          <w:color w:val="000000"/>
        </w:rPr>
        <w:softHyphen/>
        <w:t>ный момент для воспитания поведения детей. Выбор</w:t>
      </w:r>
      <w:r w:rsidRPr="007C119B">
        <w:rPr>
          <w:b/>
          <w:bCs/>
          <w:color w:val="000000"/>
        </w:rPr>
        <w:t> </w:t>
      </w:r>
      <w:r w:rsidRPr="007C119B">
        <w:rPr>
          <w:color w:val="000000"/>
        </w:rPr>
        <w:t>на главную роль дети должны воспринимать как поощрение, как доверие, как уверенность воспитателя в том, что ребе</w:t>
      </w:r>
      <w:r w:rsidRPr="007C119B">
        <w:rPr>
          <w:color w:val="000000"/>
        </w:rPr>
        <w:softHyphen/>
        <w:t>нок выполнит важное поручение. Назначение на главную роль — наиболее распространенный прием. Выбор воспита</w:t>
      </w:r>
      <w:r w:rsidRPr="007C119B">
        <w:rPr>
          <w:color w:val="000000"/>
        </w:rPr>
        <w:softHyphen/>
        <w:t xml:space="preserve">теля должен быть обязательно мотивирован. </w:t>
      </w:r>
      <w:proofErr w:type="gramStart"/>
      <w:r w:rsidRPr="007C119B">
        <w:rPr>
          <w:color w:val="000000"/>
        </w:rPr>
        <w:t>Например</w:t>
      </w:r>
      <w:proofErr w:type="gramEnd"/>
      <w:r w:rsidRPr="007C119B">
        <w:rPr>
          <w:color w:val="000000"/>
        </w:rPr>
        <w:t xml:space="preserve">: "Дети, пусть первым </w:t>
      </w:r>
      <w:proofErr w:type="spellStart"/>
      <w:r w:rsidRPr="007C119B">
        <w:rPr>
          <w:color w:val="000000"/>
        </w:rPr>
        <w:t>ловишкой</w:t>
      </w:r>
      <w:proofErr w:type="spellEnd"/>
      <w:r w:rsidRPr="007C119B">
        <w:rPr>
          <w:color w:val="000000"/>
        </w:rPr>
        <w:t xml:space="preserve"> будет Алик. У него </w:t>
      </w:r>
      <w:r w:rsidRPr="007C119B">
        <w:rPr>
          <w:b/>
          <w:bCs/>
          <w:color w:val="000000"/>
        </w:rPr>
        <w:t>сегод</w:t>
      </w:r>
      <w:r w:rsidRPr="007C119B">
        <w:rPr>
          <w:b/>
          <w:bCs/>
          <w:color w:val="000000"/>
        </w:rPr>
        <w:softHyphen/>
      </w:r>
      <w:r w:rsidRPr="007C119B">
        <w:rPr>
          <w:color w:val="000000"/>
        </w:rPr>
        <w:t>ня день рождения. Это наш ему подарок. Или: "Леночка загадала лучшую загадку про нашу игру. Пусть она назначит лису..."</w:t>
      </w:r>
    </w:p>
    <w:p w:rsidR="007C119B" w:rsidRPr="007C119B" w:rsidRDefault="007C119B" w:rsidP="007C119B">
      <w:pPr>
        <w:pStyle w:val="a3"/>
        <w:jc w:val="both"/>
        <w:rPr>
          <w:color w:val="000000"/>
        </w:rPr>
      </w:pPr>
      <w:r w:rsidRPr="007C119B">
        <w:rPr>
          <w:color w:val="000000"/>
        </w:rPr>
        <w:t>Для назначения на ведущую роль часто используют</w:t>
      </w:r>
      <w:r w:rsidRPr="007C119B">
        <w:rPr>
          <w:color w:val="000000"/>
        </w:rPr>
        <w:softHyphen/>
        <w:t>ся считалочки. Они предупреждают конфликты: на кого выпало последнее слово, тот будет водить. Распределить роли можно при помощи "волшебной" палочки, всевозможных вертушек (юлы, обруча, кеглей</w:t>
      </w:r>
      <w:r w:rsidRPr="007C119B">
        <w:rPr>
          <w:b/>
          <w:bCs/>
          <w:color w:val="000000"/>
        </w:rPr>
        <w:t> </w:t>
      </w:r>
      <w:r w:rsidRPr="007C119B">
        <w:rPr>
          <w:color w:val="000000"/>
        </w:rPr>
        <w:t>и др.), при помощи перехваток и т. д.</w:t>
      </w:r>
    </w:p>
    <w:p w:rsidR="007C119B" w:rsidRPr="007C119B" w:rsidRDefault="007C119B" w:rsidP="007C119B">
      <w:pPr>
        <w:pStyle w:val="a3"/>
        <w:jc w:val="both"/>
        <w:rPr>
          <w:color w:val="000000"/>
        </w:rPr>
      </w:pPr>
      <w:r w:rsidRPr="007C119B">
        <w:rPr>
          <w:color w:val="000000"/>
        </w:rPr>
        <w:t>Для назначения нового ведущего в ходе игры основным критерием является качество выполнения движений и правил.</w:t>
      </w:r>
    </w:p>
    <w:p w:rsidR="007C119B" w:rsidRPr="007C119B" w:rsidRDefault="007C119B" w:rsidP="007C119B">
      <w:pPr>
        <w:pStyle w:val="a3"/>
        <w:jc w:val="both"/>
        <w:rPr>
          <w:color w:val="000000"/>
        </w:rPr>
      </w:pPr>
      <w:r w:rsidRPr="007C119B">
        <w:rPr>
          <w:b/>
          <w:bCs/>
          <w:iCs/>
          <w:color w:val="000000"/>
        </w:rPr>
        <w:t>Руководство ходом игры</w:t>
      </w:r>
    </w:p>
    <w:p w:rsidR="007C119B" w:rsidRPr="007C119B" w:rsidRDefault="007C119B" w:rsidP="007C119B">
      <w:pPr>
        <w:pStyle w:val="a3"/>
        <w:jc w:val="both"/>
        <w:rPr>
          <w:color w:val="000000"/>
        </w:rPr>
      </w:pPr>
      <w:r w:rsidRPr="007C119B">
        <w:rPr>
          <w:color w:val="000000"/>
        </w:rPr>
        <w:lastRenderedPageBreak/>
        <w:t>В целом, контроль за ходом игры направлен на вы</w:t>
      </w:r>
      <w:r w:rsidRPr="007C119B">
        <w:rPr>
          <w:color w:val="000000"/>
        </w:rPr>
        <w:softHyphen/>
        <w:t>полнение ее программного содержания. Педагогу необходимо поощрять удачное исполнение, подсказывать лучший способ действия, помогать личным примером. Замечания надо в доброжелательной форме.</w:t>
      </w:r>
    </w:p>
    <w:p w:rsidR="007C119B" w:rsidRPr="007C119B" w:rsidRDefault="007C119B" w:rsidP="007C119B">
      <w:pPr>
        <w:pStyle w:val="a3"/>
        <w:jc w:val="both"/>
        <w:rPr>
          <w:color w:val="000000"/>
        </w:rPr>
      </w:pPr>
      <w:r w:rsidRPr="007C119B">
        <w:rPr>
          <w:color w:val="000000"/>
        </w:rPr>
        <w:t>То же самое касается правил. Охваченные радостным настроением или образом, особенно в сюжетных играх, дети нарушают правила. Не надо упрекать их за это, тем более, исключать из игры. Лучше похвалить того, кто действовал правильно. Повторение и продолжительность игры для каждого возраста регламентирована программой, но воспитатель должен уметь оценивать и фактическое положение. Важным моментом руководства является участие вос</w:t>
      </w:r>
      <w:r w:rsidRPr="007C119B">
        <w:rPr>
          <w:color w:val="000000"/>
        </w:rPr>
        <w:softHyphen/>
        <w:t>питателя в игре. В первой младшей группе обязательно непосредственное участие педагога в игре. Со второй младшей группе в знакомых играх исполнение главной роли по</w:t>
      </w:r>
      <w:r w:rsidRPr="007C119B">
        <w:rPr>
          <w:color w:val="000000"/>
        </w:rPr>
        <w:softHyphen/>
        <w:t>ручается детям. Итог игры должен быть оптимистичным, коротким и конкретным. Малышей надо обязательно похвалить.</w:t>
      </w:r>
    </w:p>
    <w:p w:rsidR="00795D6C" w:rsidRPr="007C119B" w:rsidRDefault="00795D6C" w:rsidP="007C119B">
      <w:pPr>
        <w:jc w:val="both"/>
        <w:rPr>
          <w:rFonts w:ascii="Times New Roman" w:hAnsi="Times New Roman" w:cs="Times New Roman"/>
          <w:color w:val="666666"/>
          <w:sz w:val="21"/>
          <w:szCs w:val="21"/>
          <w:shd w:val="clear" w:color="auto" w:fill="FFFFFF"/>
        </w:rPr>
      </w:pPr>
    </w:p>
    <w:p w:rsidR="00795D6C" w:rsidRPr="007C119B" w:rsidRDefault="00795D6C" w:rsidP="007C119B">
      <w:pPr>
        <w:jc w:val="both"/>
        <w:rPr>
          <w:rFonts w:ascii="Times New Roman" w:hAnsi="Times New Roman" w:cs="Times New Roman"/>
        </w:rPr>
      </w:pPr>
    </w:p>
    <w:sectPr w:rsidR="00795D6C" w:rsidRPr="007C119B" w:rsidSect="00795D6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bookFoldPrintingSheets w:val="4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C6D"/>
    <w:rsid w:val="001D4347"/>
    <w:rsid w:val="002C7C6D"/>
    <w:rsid w:val="00396E26"/>
    <w:rsid w:val="0060795D"/>
    <w:rsid w:val="006E5408"/>
    <w:rsid w:val="00766544"/>
    <w:rsid w:val="007762BD"/>
    <w:rsid w:val="00795D6C"/>
    <w:rsid w:val="007C119B"/>
    <w:rsid w:val="0094118E"/>
    <w:rsid w:val="00B3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7394C"/>
  <w15:chartTrackingRefBased/>
  <w15:docId w15:val="{1BFBD885-7AA7-4343-B0FE-5A6DB6CF1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95D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5D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95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766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665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8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1462</Words>
  <Characters>8340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2024-01-09T08:29:00Z</dcterms:created>
  <dcterms:modified xsi:type="dcterms:W3CDTF">2024-01-09T08:57:00Z</dcterms:modified>
</cp:coreProperties>
</file>