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05" w:rsidRPr="00425C05" w:rsidRDefault="00425C05" w:rsidP="00425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05">
        <w:rPr>
          <w:rFonts w:ascii="Times New Roman" w:hAnsi="Times New Roman" w:cs="Times New Roman"/>
          <w:b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425C05" w:rsidRPr="00425C05" w:rsidRDefault="00425C05" w:rsidP="00425C05">
      <w:pPr>
        <w:jc w:val="both"/>
        <w:rPr>
          <w:rFonts w:ascii="Times New Roman" w:hAnsi="Times New Roman" w:cs="Times New Roman"/>
          <w:sz w:val="28"/>
          <w:szCs w:val="28"/>
        </w:rPr>
      </w:pPr>
      <w:r w:rsidRPr="00425C05">
        <w:rPr>
          <w:rFonts w:ascii="Times New Roman" w:hAnsi="Times New Roman" w:cs="Times New Roman"/>
          <w:sz w:val="28"/>
          <w:szCs w:val="28"/>
        </w:rPr>
        <w:t>Основания: Ст. 58 п.1. 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</w:t>
      </w:r>
    </w:p>
    <w:p w:rsidR="00425C05" w:rsidRPr="00425C05" w:rsidRDefault="00425C05" w:rsidP="00425C05">
      <w:pPr>
        <w:jc w:val="both"/>
        <w:rPr>
          <w:rFonts w:ascii="Times New Roman" w:hAnsi="Times New Roman" w:cs="Times New Roman"/>
          <w:sz w:val="28"/>
          <w:szCs w:val="28"/>
        </w:rPr>
      </w:pPr>
      <w:r w:rsidRPr="00425C05">
        <w:rPr>
          <w:rFonts w:ascii="Times New Roman" w:hAnsi="Times New Roman" w:cs="Times New Roman"/>
          <w:sz w:val="28"/>
          <w:szCs w:val="28"/>
        </w:rPr>
        <w:t>Федеральный закон от 29.12.2012 N 273-ФЗ "Об образовании в Российской Федерации", "Освоение Программы не сопровождается проведением промежуточных аттестаций и итоговой аттестации воспитанников"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№ 53, ст. 7598; 2013, N 19, ст. 2326).</w:t>
      </w:r>
    </w:p>
    <w:p w:rsidR="00A21D44" w:rsidRPr="00425C05" w:rsidRDefault="00A21D44" w:rsidP="00425C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D44" w:rsidRPr="0042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6B"/>
    <w:rsid w:val="00425C05"/>
    <w:rsid w:val="0094076B"/>
    <w:rsid w:val="00A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EF9"/>
  <w15:chartTrackingRefBased/>
  <w15:docId w15:val="{F6C8597D-4FDA-4513-8A69-12555DCF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2021-03-04T07:35:00Z</dcterms:created>
  <dcterms:modified xsi:type="dcterms:W3CDTF">2021-03-04T07:37:00Z</dcterms:modified>
</cp:coreProperties>
</file>