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DE670" w14:textId="2BB14524" w:rsidR="00B14E8A" w:rsidRPr="00A42149" w:rsidRDefault="00B14E8A" w:rsidP="00A42149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7AC39AC6" w14:textId="029E06A0" w:rsidR="00B14E8A" w:rsidRPr="00A42149" w:rsidRDefault="00A42149" w:rsidP="007A3F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</w:t>
      </w:r>
    </w:p>
    <w:p w14:paraId="7DCB5946" w14:textId="67935B0D" w:rsidR="00B14E8A" w:rsidRPr="00A42149" w:rsidRDefault="00A42149" w:rsidP="007A3F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должен знать и уметь ребенок к пяти годам по ФОП»</w:t>
      </w:r>
    </w:p>
    <w:p w14:paraId="76CC7DE4" w14:textId="77777777" w:rsidR="007A3F0C" w:rsidRPr="00A42149" w:rsidRDefault="007A3F0C" w:rsidP="007A3F0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5791113" w14:textId="5E3231BE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15.3.2. К пяти годам:</w:t>
      </w:r>
    </w:p>
    <w:p w14:paraId="0090CD2A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4E1B6DC4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0D4EEA2C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277A637E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стремится к самостоятельному осуществлению процессов личной гигиены, их правильной организации;</w:t>
      </w:r>
    </w:p>
    <w:p w14:paraId="1D479385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DF31860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без напоминания взрослого здоровается и прощается, говорит "спасибо" и "пожалуйста";</w:t>
      </w:r>
    </w:p>
    <w:p w14:paraId="51FB0A84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6CF5C85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познает правила безопасного поведения и стремится их выполнять в повседневной жизни;</w:t>
      </w:r>
    </w:p>
    <w:p w14:paraId="7C1D29BD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самостоятелен в самообслуживании;</w:t>
      </w:r>
    </w:p>
    <w:p w14:paraId="05D7262F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29E0898E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2609D412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21974F4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большинство звуков произносит правильно, пользуется средствами эмоциональной и речевой выразительности;</w:t>
      </w:r>
    </w:p>
    <w:p w14:paraId="05A89A3F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3032220D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ребенок проявляет словотворчество, интерес к языку, с интересом слушает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литературные тексты, воспроизводит текст;</w:t>
      </w:r>
    </w:p>
    <w:p w14:paraId="0E512B49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способен рассказать о предмете, его назначении и особенностях, о том, как он был создан;</w:t>
      </w:r>
    </w:p>
    <w:p w14:paraId="5AF64BD6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35C8330D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C5B392F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32ADBA82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4DD8DF6C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1400160B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625A555F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E8A1240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51EAFAF0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3EA9B349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0F4FD928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054A7AA6" w14:textId="77777777" w:rsidR="00090B13" w:rsidRPr="00A42149" w:rsidRDefault="00090B13" w:rsidP="00090B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в режиссерских играх.</w:t>
      </w:r>
    </w:p>
    <w:p w14:paraId="5E3DB1A0" w14:textId="77777777" w:rsidR="00C34E13" w:rsidRPr="00A42149" w:rsidRDefault="00C34E13" w:rsidP="00C34E1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A604918" w14:textId="77777777" w:rsidR="007A3F0C" w:rsidRPr="00A42149" w:rsidRDefault="007A3F0C" w:rsidP="007A3F0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III. Содержательный раздел Федеральной программы</w:t>
      </w:r>
    </w:p>
    <w:p w14:paraId="0C2345D0" w14:textId="77777777" w:rsidR="00C34E13" w:rsidRPr="00A42149" w:rsidRDefault="00C34E13" w:rsidP="00C34E1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116950A" w14:textId="77777777" w:rsidR="007A3F0C" w:rsidRPr="00A42149" w:rsidRDefault="007A3F0C" w:rsidP="00C34E1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777046C6" w14:textId="12A28D62" w:rsidR="00C34E13" w:rsidRPr="00A42149" w:rsidRDefault="00C34E13" w:rsidP="00C34E1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18. Социально-коммуникативное развитие.</w:t>
      </w:r>
    </w:p>
    <w:p w14:paraId="2958018F" w14:textId="30408685" w:rsidR="00C34E13" w:rsidRPr="00A42149" w:rsidRDefault="00C34E13" w:rsidP="00C34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C26248" w14:textId="77777777" w:rsidR="00C34E13" w:rsidRPr="00A42149" w:rsidRDefault="00C34E13" w:rsidP="00C34E13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18.5. От 4 лет до 5 лет.</w:t>
      </w:r>
    </w:p>
    <w:p w14:paraId="06413575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18.5.1. В области социально-коммуникативного развития основными задачами образовательной деятельности являются:</w:t>
      </w:r>
    </w:p>
    <w:p w14:paraId="0EAC800E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в сфере социальных отношений:</w:t>
      </w:r>
    </w:p>
    <w:p w14:paraId="0AB9558F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положительную самооценку, уверенность в своих силах, стремление к самостоятельности;</w:t>
      </w:r>
    </w:p>
    <w:p w14:paraId="0313F278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2F499CD1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3611D2BF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ко взрослым и детям;</w:t>
      </w:r>
    </w:p>
    <w:p w14:paraId="64CECB8A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6C636B62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3D1B9147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в области формирования основ гражданственности и патриотизма:</w:t>
      </w:r>
    </w:p>
    <w:p w14:paraId="65A1223D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уважительное отношение к Родине, символам страны, памятным датам;</w:t>
      </w:r>
    </w:p>
    <w:p w14:paraId="71AB6901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гордость за достижения страны в области спорта, науки, искусства и других областях;</w:t>
      </w:r>
    </w:p>
    <w:p w14:paraId="57E84C50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интерес детей к основным достопримечательностями населенного пункта, в котором они живут.</w:t>
      </w:r>
    </w:p>
    <w:p w14:paraId="05C48A22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в сфере трудового воспитания:</w:t>
      </w:r>
    </w:p>
    <w:p w14:paraId="5FF3F17F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14:paraId="2C84895A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14:paraId="739610F7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5F15DAAD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в области формирования основ безопасного поведения:</w:t>
      </w:r>
    </w:p>
    <w:p w14:paraId="6472FDEE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2A84808F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lastRenderedPageBreak/>
        <w:t>знакомить детей с простейшими способами безопасного поведения в опасных ситуациях;</w:t>
      </w:r>
    </w:p>
    <w:p w14:paraId="3844B369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3EA3853B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223B0A38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18.5.2. Содержание образовательной деятельности.</w:t>
      </w:r>
    </w:p>
    <w:p w14:paraId="4E03BB64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A421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2149">
        <w:rPr>
          <w:rFonts w:ascii="Times New Roman" w:hAnsi="Times New Roman" w:cs="Times New Roman"/>
          <w:sz w:val="24"/>
          <w:szCs w:val="24"/>
        </w:rPr>
        <w:t xml:space="preserve"> сфере социальных отношений.</w:t>
      </w:r>
    </w:p>
    <w:p w14:paraId="0038DC40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20662C76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14:paraId="0AC480F7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эмпатийного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2F943A48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648C989F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14:paraId="00C7FC02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131B8FF4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236E3219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A421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2149">
        <w:rPr>
          <w:rFonts w:ascii="Times New Roman" w:hAnsi="Times New Roman" w:cs="Times New Roman"/>
          <w:sz w:val="24"/>
          <w:szCs w:val="24"/>
        </w:rPr>
        <w:t xml:space="preserve"> области формирования основ гражданственности и патриотизма.</w:t>
      </w:r>
    </w:p>
    <w:p w14:paraId="5584BFBC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60BC7EE7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3A5D3FC8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2664A9A9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7ECD6F3D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A421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2149">
        <w:rPr>
          <w:rFonts w:ascii="Times New Roman" w:hAnsi="Times New Roman" w:cs="Times New Roman"/>
          <w:sz w:val="24"/>
          <w:szCs w:val="24"/>
        </w:rPr>
        <w:t xml:space="preserve"> сфере трудового воспитания.</w:t>
      </w:r>
    </w:p>
    <w:p w14:paraId="2A3175DE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Педагог знакомит детей с содержанием и структурой процессов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хозяйственнобытового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14:paraId="46837F1E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3DB087F4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385C5E41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мультиварка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14:paraId="4A98A972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lastRenderedPageBreak/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5DA95F57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45BB8025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A421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2149">
        <w:rPr>
          <w:rFonts w:ascii="Times New Roman" w:hAnsi="Times New Roman" w:cs="Times New Roman"/>
          <w:sz w:val="24"/>
          <w:szCs w:val="24"/>
        </w:rPr>
        <w:t xml:space="preserve"> области формирования основ безопасности поведения.</w:t>
      </w:r>
    </w:p>
    <w:p w14:paraId="452FE8BA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5A0006E1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4E14C160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0D4B5F56" w14:textId="77777777" w:rsidR="00C34E13" w:rsidRPr="00A42149" w:rsidRDefault="00C34E13" w:rsidP="00C34E1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1F952975" w14:textId="77777777" w:rsidR="00C34E13" w:rsidRPr="00A42149" w:rsidRDefault="00C34E13" w:rsidP="00C34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52BF15" w14:textId="77777777" w:rsidR="00E8356E" w:rsidRPr="00A42149" w:rsidRDefault="00E8356E" w:rsidP="00E8356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19. Познавательное развитие.</w:t>
      </w:r>
    </w:p>
    <w:p w14:paraId="5443C221" w14:textId="77777777" w:rsidR="00E8356E" w:rsidRPr="00A42149" w:rsidRDefault="00E8356E" w:rsidP="00E8356E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19.5. От 4 лет до 5 лет.</w:t>
      </w:r>
    </w:p>
    <w:p w14:paraId="467B5497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19.5.1. В области познавательного развития основными задачами образовательной деятельности являются:</w:t>
      </w:r>
    </w:p>
    <w:p w14:paraId="0468EE37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488760CA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развивать способы решения поисковых задач в самостоятельной и совместной со сверстниками и взрослыми деятельности;</w:t>
      </w:r>
    </w:p>
    <w:p w14:paraId="0C98F0B0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3) обогащать элементарные математические представления о количестве, числе,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форме, величине предметов, пространственных и временных отношениях;</w:t>
      </w:r>
    </w:p>
    <w:p w14:paraId="62565877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14:paraId="258CC6D7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24B4F861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4DA965A6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76AD64EC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19.5.2. Содержание образовательной деятельности.</w:t>
      </w:r>
    </w:p>
    <w:p w14:paraId="7505A6D8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Сенсорные эталоны и познавательные действия:</w:t>
      </w:r>
    </w:p>
    <w:p w14:paraId="74DEA912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; описывать предметы по 3 - 4 основным свойствам.</w:t>
      </w:r>
    </w:p>
    <w:p w14:paraId="1D091A71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Математические представления:</w:t>
      </w:r>
    </w:p>
    <w:p w14:paraId="0148211E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472B3AFD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Окружающий мир:</w:t>
      </w:r>
    </w:p>
    <w:p w14:paraId="6082D380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15F8C7C5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выводы (большой предмет не всегда оказывается более тяжелым);</w:t>
      </w:r>
    </w:p>
    <w:p w14:paraId="0414841F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показывает ребенку существующие в окружающем мире простые закономерности и зависимости, </w:t>
      </w:r>
      <w:proofErr w:type="gramStart"/>
      <w:r w:rsidRPr="00A4214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42149">
        <w:rPr>
          <w:rFonts w:ascii="Times New Roman" w:hAnsi="Times New Roman" w:cs="Times New Roman"/>
          <w:sz w:val="24"/>
          <w:szCs w:val="24"/>
        </w:rPr>
        <w:t>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14:paraId="221D4B8A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14:paraId="58E7C266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Природа:</w:t>
      </w:r>
    </w:p>
    <w:p w14:paraId="4E19B804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4BB5600C" w14:textId="77777777" w:rsidR="00E8356E" w:rsidRPr="00A42149" w:rsidRDefault="00E8356E" w:rsidP="00E835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14:paraId="08328A19" w14:textId="77777777" w:rsidR="00E8356E" w:rsidRPr="00A42149" w:rsidRDefault="00E8356E" w:rsidP="00E8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24B092" w14:textId="77777777" w:rsidR="008A261D" w:rsidRPr="00A42149" w:rsidRDefault="008A261D" w:rsidP="008A261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20. Речевое развитие.</w:t>
      </w:r>
    </w:p>
    <w:p w14:paraId="4F969C57" w14:textId="77777777" w:rsidR="008A261D" w:rsidRPr="00A42149" w:rsidRDefault="008A261D" w:rsidP="008A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C433FB" w14:textId="77777777" w:rsidR="008A261D" w:rsidRPr="00A42149" w:rsidRDefault="008A261D" w:rsidP="008A261D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20.5. От 4 лет до 5 лет.</w:t>
      </w:r>
    </w:p>
    <w:p w14:paraId="100B11E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20.5.1. В области речевого развития основными задачами образовательной деятельности являются:</w:t>
      </w:r>
    </w:p>
    <w:p w14:paraId="13B9BB9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Развитие словаря:</w:t>
      </w:r>
    </w:p>
    <w:p w14:paraId="575E0A9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4DC9E77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55C10C61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Звуковая культура речи:</w:t>
      </w:r>
    </w:p>
    <w:p w14:paraId="6A04CAC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lastRenderedPageBreak/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54E39FC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Грамматический строй речи:</w:t>
      </w:r>
    </w:p>
    <w:p w14:paraId="3B74DE8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0D8976A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Связная речь:</w:t>
      </w:r>
    </w:p>
    <w:p w14:paraId="6D98979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11FC4FE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5) Подготовка детей к обучению грамоте:</w:t>
      </w:r>
    </w:p>
    <w:p w14:paraId="1793097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7EDE25CA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2B5CAC3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6) Интерес к художественной литературе:</w:t>
      </w:r>
    </w:p>
    <w:p w14:paraId="1D48BC1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обогащать опыт восприятия жанров фольклора (загадки, считалки,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0A64719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4A672A7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lastRenderedPageBreak/>
        <w:t xml:space="preserve">развивать художественно-речевые и исполнительские умения (выразительное чтение наизусть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, прибауток, стихотворений; выразительное исполнение ролей в инсценировках; пересказ небольших рассказов и сказок);</w:t>
      </w:r>
    </w:p>
    <w:p w14:paraId="72D3F07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ценностное отношение к книге, уважение к творчеству писателей и иллюстраторов.</w:t>
      </w:r>
    </w:p>
    <w:p w14:paraId="47BBEC2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20.5.2. Содержание образовательной деятельности.</w:t>
      </w:r>
    </w:p>
    <w:p w14:paraId="0F5F6A9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Развитие словаря:</w:t>
      </w:r>
    </w:p>
    <w:p w14:paraId="5A87DA5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28D05F7A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Звуковая культура речи:</w:t>
      </w:r>
    </w:p>
    <w:p w14:paraId="5CEB884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педагог помогает детям овладеть правильным произношением звуков родного языка и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словопроизношением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14:paraId="52D9395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Грамматический строй речи:</w:t>
      </w:r>
    </w:p>
    <w:p w14:paraId="727A3F2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56D5DF5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Связная речь:</w:t>
      </w:r>
    </w:p>
    <w:p w14:paraId="65E5BF2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39E438DA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0365E7A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7775A19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lastRenderedPageBreak/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76C47A6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5) Подготовка детей к обучению грамоте:</w:t>
      </w:r>
    </w:p>
    <w:p w14:paraId="6A9911A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66046C7A" w14:textId="4E0F74AE" w:rsidR="00C34E13" w:rsidRPr="00A42149" w:rsidRDefault="00C34E13">
      <w:pPr>
        <w:rPr>
          <w:rFonts w:ascii="Times New Roman" w:hAnsi="Times New Roman" w:cs="Times New Roman"/>
          <w:sz w:val="24"/>
          <w:szCs w:val="24"/>
        </w:rPr>
      </w:pPr>
    </w:p>
    <w:p w14:paraId="7D9A17BA" w14:textId="77777777" w:rsidR="008A261D" w:rsidRPr="00A42149" w:rsidRDefault="008A261D" w:rsidP="008A261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 Художественно-эстетическое развитие.</w:t>
      </w:r>
    </w:p>
    <w:p w14:paraId="1B8D4471" w14:textId="77777777" w:rsidR="008A261D" w:rsidRPr="00A42149" w:rsidRDefault="008A261D" w:rsidP="008A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91FF1A" w14:textId="77777777" w:rsidR="008A261D" w:rsidRPr="00A42149" w:rsidRDefault="008A261D" w:rsidP="008A261D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 От 4 лет до 5 лет.</w:t>
      </w:r>
    </w:p>
    <w:p w14:paraId="5BF47551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21.5.1. В области художественно-эстетического развития основными задачами образовательной деятельности являются:</w:t>
      </w:r>
    </w:p>
    <w:p w14:paraId="4C457B5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приобщение к искусству:</w:t>
      </w:r>
    </w:p>
    <w:p w14:paraId="2099AD6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429EC28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у детей умение сравнивать произведения различных видов искусства;</w:t>
      </w:r>
    </w:p>
    <w:p w14:paraId="5F999B0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отзывчивость и эстетическое сопереживание на красоту окружающей действительности;</w:t>
      </w:r>
    </w:p>
    <w:p w14:paraId="22DCF0D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у детей интерес к искусству как виду творческой деятельности человека;</w:t>
      </w:r>
    </w:p>
    <w:p w14:paraId="110F989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1E5E56DD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понимание красоты произведений искусства, потребность общения с искусством;</w:t>
      </w:r>
    </w:p>
    <w:p w14:paraId="24372CF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у детей интерес к детским выставкам, спектаклям; желание посещать театр, музей и тому подобное;</w:t>
      </w:r>
    </w:p>
    <w:p w14:paraId="73C58B1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приобщать детей к лучшим образцам отечественного и мирового искусства.</w:t>
      </w:r>
    </w:p>
    <w:p w14:paraId="7C75355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патриотизм и чувства гордости за свою страну, край в процессе ознакомления с различными видами искусства;</w:t>
      </w:r>
    </w:p>
    <w:p w14:paraId="378C119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изобразительная деятельность:</w:t>
      </w:r>
    </w:p>
    <w:p w14:paraId="138A9BC1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lastRenderedPageBreak/>
        <w:t>продолжать развивать интерес детей и положительный отклик к различным видам изобразительной деятельности;</w:t>
      </w:r>
    </w:p>
    <w:p w14:paraId="4785F7C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7980789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50A03CF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формировать у детей умение рассматривать и обследовать предметы, в том числе с помощью рук;</w:t>
      </w:r>
    </w:p>
    <w:p w14:paraId="2E50657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5D52535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у детей умение выделять и использовать средства выразительности в рисовании, лепке, аппликации;</w:t>
      </w:r>
    </w:p>
    <w:p w14:paraId="3A54E04A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формировать у детей умение создавать коллективные произведения в рисовании, лепке, аппликации;</w:t>
      </w:r>
    </w:p>
    <w:p w14:paraId="652D57FD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17956E5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14:paraId="5AB6A28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2B85BAE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художественно-творческие способности у детей в различных видах изобразительной деятельности;</w:t>
      </w:r>
    </w:p>
    <w:p w14:paraId="445F3F8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1514E63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конструктивная деятельность:</w:t>
      </w:r>
    </w:p>
    <w:p w14:paraId="5DD0094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14:paraId="1101692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умение у детей сооружать постройки из крупного и мелкого строительного материала;</w:t>
      </w:r>
    </w:p>
    <w:p w14:paraId="7E2AB32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обучать конструированию из бумаги;</w:t>
      </w:r>
    </w:p>
    <w:p w14:paraId="4728111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приобщать детей к изготовлению поделок из природного материала.</w:t>
      </w:r>
    </w:p>
    <w:p w14:paraId="6725BB6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музыкальная деятельность:</w:t>
      </w:r>
    </w:p>
    <w:p w14:paraId="2D9298B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14:paraId="6BFA40F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обогащать музыкальные впечатления детей, способствовать дальнейшему развитию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основ музыкальной культуры;</w:t>
      </w:r>
    </w:p>
    <w:p w14:paraId="7A9BD17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воспитывать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слушательскую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культуру детей;</w:t>
      </w:r>
    </w:p>
    <w:p w14:paraId="46BFE53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музыкальность детей;</w:t>
      </w:r>
    </w:p>
    <w:p w14:paraId="4AC8B21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интерес и любовь к высокохудожественной музыке;</w:t>
      </w:r>
    </w:p>
    <w:p w14:paraId="1063F62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формировать умение у детей различать средства выразительности в музыке, различать звуки по высоте;</w:t>
      </w:r>
    </w:p>
    <w:p w14:paraId="65E787B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поддерживать у детей интерес к пению;</w:t>
      </w:r>
    </w:p>
    <w:p w14:paraId="7E4F5FB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;</w:t>
      </w:r>
    </w:p>
    <w:p w14:paraId="461895B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способствовать освоению детьми приемов игры на детских музыкальных инструментах;</w:t>
      </w:r>
    </w:p>
    <w:p w14:paraId="3834BFB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поощрять желание детей самостоятельно заниматься музыкальной деятельностью;</w:t>
      </w:r>
    </w:p>
    <w:p w14:paraId="5AAC6DD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5) театрализованная деятельность:</w:t>
      </w:r>
    </w:p>
    <w:p w14:paraId="23FF4D3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развивать интерес детей к театрализованной деятельности;</w:t>
      </w:r>
    </w:p>
    <w:p w14:paraId="1442FF7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опыт социальных навыков поведения, создавать условия для развития творческой активности детей;</w:t>
      </w:r>
    </w:p>
    <w:p w14:paraId="694F5E0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учить элементам художественно-образных выразительных средств (интонация, мимика, пантомимика);</w:t>
      </w:r>
    </w:p>
    <w:p w14:paraId="24D8398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14:paraId="1623758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познакомить детей с различными видами театра (кукольный, музыкальный, детский, театр зверей и другое);</w:t>
      </w:r>
    </w:p>
    <w:p w14:paraId="6960066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23E2286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3635F8B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побуждать интерес творческим проявлениям в игре и игровому общению со сверстниками.</w:t>
      </w:r>
    </w:p>
    <w:p w14:paraId="4F92C4B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6) культурно-досуговая деятельность:</w:t>
      </w:r>
    </w:p>
    <w:p w14:paraId="4C918A9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умение организовывать свободное время с пользой;</w:t>
      </w:r>
    </w:p>
    <w:p w14:paraId="067E316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3239E38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интерес к развлечениям, знакомящим с культурой и традициями народов страны;</w:t>
      </w:r>
    </w:p>
    <w:p w14:paraId="71DAAB3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lastRenderedPageBreak/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6CE6B8B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6A49219D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чувства причастности к событиям, происходящим в стране;</w:t>
      </w:r>
    </w:p>
    <w:p w14:paraId="129B7BD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развивать индивидуальные творческие способности и художественные наклонности ребенка;</w:t>
      </w:r>
    </w:p>
    <w:p w14:paraId="71EAF85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5E45160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21.5.2. Содержание образовательной деятельности.</w:t>
      </w:r>
    </w:p>
    <w:p w14:paraId="1B6A622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21.5.2.1. Приобщение к искусству.</w:t>
      </w:r>
    </w:p>
    <w:p w14:paraId="5B44760A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6C7151D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525DC11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71C6098A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анималистика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), портреты человека и бытовые сценки.</w:t>
      </w:r>
    </w:p>
    <w:p w14:paraId="5568E01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и сказочные строения.</w:t>
      </w:r>
    </w:p>
    <w:p w14:paraId="33693D4D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67618B3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24277BF4" w14:textId="38F6A14C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8) Педагог знакомит детей с произведениями народного искусства (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, сказки, загадки, песни, хороводы,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, изделия народного декоративно</w:t>
      </w:r>
      <w:r w:rsidR="001F5060" w:rsidRPr="00A42149">
        <w:rPr>
          <w:rFonts w:ascii="Times New Roman" w:hAnsi="Times New Roman" w:cs="Times New Roman"/>
          <w:sz w:val="24"/>
          <w:szCs w:val="24"/>
        </w:rPr>
        <w:t xml:space="preserve"> </w:t>
      </w:r>
      <w:r w:rsidRPr="00A42149">
        <w:rPr>
          <w:rFonts w:ascii="Times New Roman" w:hAnsi="Times New Roman" w:cs="Times New Roman"/>
          <w:sz w:val="24"/>
          <w:szCs w:val="24"/>
        </w:rPr>
        <w:t>прикладного искусства).</w:t>
      </w:r>
    </w:p>
    <w:p w14:paraId="19CAFC7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1B44E76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21.5.2.2. Изобразительная деятельность.</w:t>
      </w:r>
    </w:p>
    <w:p w14:paraId="3D6E49C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Рисование:</w:t>
      </w:r>
    </w:p>
    <w:p w14:paraId="4B10948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561F055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Народное декоративно-прикладное искусство:</w:t>
      </w:r>
    </w:p>
    <w:p w14:paraId="7F1BBB1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педагог продолжает у детей формировать умение создавать декоративные композиции по мотивам дымковских,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узоров. Учит детей использовать дымковские и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росписи (бутоны, купавки, розаны, листья); видеть и называть цвета, используемые в росписи.</w:t>
      </w:r>
    </w:p>
    <w:p w14:paraId="65E4F97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Лепка:</w:t>
      </w:r>
    </w:p>
    <w:p w14:paraId="1C43D06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прищипыванию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прищипыванию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14:paraId="709EEEC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Аппликация:</w:t>
      </w:r>
    </w:p>
    <w:p w14:paraId="1C3A858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14:paraId="0C21926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7EF9D3F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21.5.2.3. Конструктивная деятельность.</w:t>
      </w:r>
    </w:p>
    <w:p w14:paraId="5145185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</w:p>
    <w:p w14:paraId="62C4E18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360D034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2C42E78D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4) Педагог учит детей договариваться о том, что они будут строить, распределять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между собой материал, согласовывать действия и совместными усилиями достигать результат.</w:t>
      </w:r>
    </w:p>
    <w:p w14:paraId="1DB9C74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7B1E5AA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21.5.2.4. Музыкальная деятельность.</w:t>
      </w:r>
    </w:p>
    <w:p w14:paraId="5687FE5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3A3676BA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56758CD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</w:p>
    <w:p w14:paraId="76A91B0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</w:p>
    <w:p w14:paraId="507FA0BB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песен и постановке небольших музыкальных спектаклей.</w:t>
      </w:r>
    </w:p>
    <w:p w14:paraId="4B460C0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6) Игра на детских музыкальных инструментах:</w:t>
      </w:r>
    </w:p>
    <w:p w14:paraId="59498B6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педагог формирует у детей умение подыгрывать простейшие мелодии на деревянных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ложках, погремушках, барабане, металлофоне;</w:t>
      </w:r>
    </w:p>
    <w:p w14:paraId="7575636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способствует реализации музыкальных способностей ребенка в повседневной жизни и различных видах досуговой деятельности (праздники, развлечения и другое).</w:t>
      </w:r>
    </w:p>
    <w:p w14:paraId="33734BB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21.5.2.5. Театрализованная деятельность.</w:t>
      </w:r>
    </w:p>
    <w:p w14:paraId="692CC1D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751603F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21.5.2.6. Культурно-досуговая деятельность.</w:t>
      </w:r>
    </w:p>
    <w:p w14:paraId="68A2FBE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41FC0D61" w14:textId="660A0FD1" w:rsidR="008A261D" w:rsidRPr="00A42149" w:rsidRDefault="008A261D">
      <w:pPr>
        <w:rPr>
          <w:rFonts w:ascii="Times New Roman" w:hAnsi="Times New Roman" w:cs="Times New Roman"/>
          <w:sz w:val="24"/>
          <w:szCs w:val="24"/>
        </w:rPr>
      </w:pPr>
    </w:p>
    <w:p w14:paraId="490003CB" w14:textId="77777777" w:rsidR="008A261D" w:rsidRPr="00A42149" w:rsidRDefault="008A261D" w:rsidP="008A261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22. Физическое развитие.</w:t>
      </w:r>
    </w:p>
    <w:p w14:paraId="209E4B94" w14:textId="77777777" w:rsidR="008A261D" w:rsidRPr="00A42149" w:rsidRDefault="008A261D" w:rsidP="008A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90778F" w14:textId="77777777" w:rsidR="008A261D" w:rsidRPr="00A42149" w:rsidRDefault="008A261D" w:rsidP="008A261D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22.5. От 4 лет до 5 лет.</w:t>
      </w:r>
    </w:p>
    <w:p w14:paraId="394796F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22.5.1. Основные задачи образовательной деятельности в области физического развития:</w:t>
      </w:r>
    </w:p>
    <w:p w14:paraId="0A768E4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lastRenderedPageBreak/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013CA411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0E6EE01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4E97A9D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2B5CBB5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14:paraId="1F8C13B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5BDCE071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22.5.2. Содержание образовательной деятельности.</w:t>
      </w:r>
    </w:p>
    <w:p w14:paraId="439B392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34EC487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67A3BE2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1) Основная гимнастика (основные движения, общеразвивающие упражнения, ритмическая гимнастика и строевые упражнения).</w:t>
      </w:r>
    </w:p>
    <w:p w14:paraId="0FC3240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Основные движения:</w:t>
      </w:r>
    </w:p>
    <w:p w14:paraId="4C4AFBE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</w:p>
    <w:p w14:paraId="73AEF6C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 xml:space="preserve">руками;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под веревку или дугу, не касаясь руками пола прямо и боком;</w:t>
      </w:r>
    </w:p>
    <w:p w14:paraId="1A3E2808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5D92789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30 - 40 м в чередовании с ходьбой 2 - 3 раза; медленный бег 150 - 200 м; бег на скорость 20 м; челночный бег 2x5 м;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перебегание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подгруппами по 5 - 6 человек с одной стороны площадки на другую; бег врассыпную с ловлей и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увертыванием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;</w:t>
      </w:r>
    </w:p>
    <w:p w14:paraId="572865AF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43D1D2F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63968F1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21FC44E4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Общеразвивающие упражнения:</w:t>
      </w:r>
    </w:p>
    <w:p w14:paraId="65EBA901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1CBF84D3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7A5756FC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поднимание на носки и опускание на всю ступню; захватывание стопами и перекладывание предметов с места на место.</w:t>
      </w:r>
    </w:p>
    <w:p w14:paraId="03B0F491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36A30B42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Ритмическая гимнастика:</w:t>
      </w:r>
    </w:p>
    <w:p w14:paraId="27F3BFBD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4D0F8A8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Строевые упражнения:</w:t>
      </w:r>
    </w:p>
    <w:p w14:paraId="68433BB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76566B96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6C6A5BB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474D6FF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14:paraId="00CE4E80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Катание на трехколесном и двухколесном велосипеде, самокате: по прямой, по кругу с поворотами, с разной скоростью.</w:t>
      </w:r>
    </w:p>
    <w:p w14:paraId="05A6353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Ходьба на лыжах: скользящим шагом, повороты на месте, подъем на гору "ступающим шагом" и "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полуелочкой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>".</w:t>
      </w:r>
    </w:p>
    <w:p w14:paraId="5453E847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</w:t>
      </w:r>
      <w:r w:rsidRPr="00A42149">
        <w:rPr>
          <w:rFonts w:ascii="Times New Roman" w:hAnsi="Times New Roman" w:cs="Times New Roman"/>
          <w:sz w:val="24"/>
          <w:szCs w:val="24"/>
        </w:rPr>
        <w:lastRenderedPageBreak/>
        <w:t>предметом в воде.</w:t>
      </w:r>
    </w:p>
    <w:p w14:paraId="3202CFB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4) Формирование основ здорового образа жизни: педагог уточняет</w:t>
      </w:r>
    </w:p>
    <w:p w14:paraId="30E71A29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2CE374B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5) Активный отдых.</w:t>
      </w:r>
    </w:p>
    <w:p w14:paraId="2D01071E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14:paraId="1B7AC8B1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 xml:space="preserve"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</w:t>
      </w:r>
      <w:proofErr w:type="spellStart"/>
      <w:r w:rsidRPr="00A42149">
        <w:rPr>
          <w:rFonts w:ascii="Times New Roman" w:hAnsi="Times New Roman" w:cs="Times New Roman"/>
          <w:sz w:val="24"/>
          <w:szCs w:val="24"/>
        </w:rPr>
        <w:t>музыкальноритмические</w:t>
      </w:r>
      <w:proofErr w:type="spellEnd"/>
      <w:r w:rsidRPr="00A42149">
        <w:rPr>
          <w:rFonts w:ascii="Times New Roman" w:hAnsi="Times New Roman" w:cs="Times New Roman"/>
          <w:sz w:val="24"/>
          <w:szCs w:val="24"/>
        </w:rPr>
        <w:t xml:space="preserve"> и танцевальные упражнения.</w:t>
      </w:r>
    </w:p>
    <w:p w14:paraId="5071EA05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3D2B92BD" w14:textId="77777777" w:rsidR="008A261D" w:rsidRPr="00A42149" w:rsidRDefault="008A261D" w:rsidP="008A26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149">
        <w:rPr>
          <w:rFonts w:ascii="Times New Roman" w:hAnsi="Times New Roman" w:cs="Times New Roman"/>
          <w:sz w:val="24"/>
          <w:szCs w:val="24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C40BEC7" w14:textId="3BA53C30" w:rsidR="0047165C" w:rsidRDefault="004716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02C96A" w14:textId="7EF5C863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1578D9" w14:textId="70C9F279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7FD67" w14:textId="46710C31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EDA158" w14:textId="2C539C3D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9D9FF6" w14:textId="200E6501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459986" w14:textId="001F926F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415D40" w14:textId="24A3518C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7C1BF0" w14:textId="3C4882E1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1D086" w14:textId="403975E7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6CF4DC" w14:textId="29FA82E0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7B9508" w14:textId="42111C96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287AD" w14:textId="1B9BC1E1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6999E6" w14:textId="0B41D923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33B940" w14:textId="7356CC86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12FAE" w14:textId="36BF21EB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D8509F0" w14:textId="53DB26A9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66FF82" w14:textId="1F64D719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9CAEBF" w14:textId="67E8DF54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CC82CA" w14:textId="1FC26117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1383CC" w14:textId="2AB41E26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56727" w14:textId="13832AB9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0AAFBC" w14:textId="77047F6F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9B1C0" w14:textId="5D44BFEE" w:rsidR="00B51982" w:rsidRDefault="00B519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CAA8AF" w14:textId="6347F692" w:rsidR="00B51982" w:rsidRPr="00B51982" w:rsidRDefault="00B51982" w:rsidP="00B519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51982">
        <w:rPr>
          <w:rFonts w:ascii="Times New Roman" w:hAnsi="Times New Roman" w:cs="Times New Roman"/>
          <w:bCs/>
          <w:sz w:val="24"/>
          <w:szCs w:val="24"/>
        </w:rPr>
        <w:t>Воспитатель: Попова Ю.А.</w:t>
      </w:r>
    </w:p>
    <w:sectPr w:rsidR="00B51982" w:rsidRPr="00B5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6E"/>
    <w:rsid w:val="00090B13"/>
    <w:rsid w:val="000F6D42"/>
    <w:rsid w:val="001F5060"/>
    <w:rsid w:val="00375022"/>
    <w:rsid w:val="0047165C"/>
    <w:rsid w:val="007A3F0C"/>
    <w:rsid w:val="0080436E"/>
    <w:rsid w:val="008A261D"/>
    <w:rsid w:val="00A42149"/>
    <w:rsid w:val="00A444CE"/>
    <w:rsid w:val="00B14E8A"/>
    <w:rsid w:val="00B51982"/>
    <w:rsid w:val="00C34E13"/>
    <w:rsid w:val="00E8356E"/>
    <w:rsid w:val="00F000AE"/>
    <w:rsid w:val="00F47942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B2C8"/>
  <w15:chartTrackingRefBased/>
  <w15:docId w15:val="{764BB66B-7FCA-435E-BB04-2413F626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34E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9410</Words>
  <Characters>53641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Пользователь</cp:lastModifiedBy>
  <cp:revision>11</cp:revision>
  <dcterms:created xsi:type="dcterms:W3CDTF">2023-04-29T05:14:00Z</dcterms:created>
  <dcterms:modified xsi:type="dcterms:W3CDTF">2024-09-05T06:52:00Z</dcterms:modified>
</cp:coreProperties>
</file>