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CB" w:rsidRPr="00031DBA" w:rsidRDefault="00181FCB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rStyle w:val="apple-converted-space"/>
          <w:color w:val="000000"/>
          <w:sz w:val="28"/>
          <w:szCs w:val="28"/>
        </w:rPr>
        <w:t> </w:t>
      </w:r>
      <w:bookmarkStart w:id="0" w:name="_GoBack"/>
      <w:r w:rsidRPr="00031DBA">
        <w:rPr>
          <w:b/>
          <w:bCs/>
          <w:color w:val="000000"/>
          <w:sz w:val="28"/>
          <w:szCs w:val="28"/>
        </w:rPr>
        <w:t>«Художественно – эстетическое развитие детей дошкольного возраста»</w:t>
      </w:r>
    </w:p>
    <w:bookmarkEnd w:id="0"/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Традиционно </w:t>
      </w:r>
      <w:r w:rsidRPr="00031DBA">
        <w:rPr>
          <w:b/>
          <w:bCs/>
          <w:color w:val="000000"/>
          <w:sz w:val="28"/>
          <w:szCs w:val="28"/>
        </w:rPr>
        <w:t>художественно-эстетическое развитие</w:t>
      </w:r>
      <w:r w:rsidRPr="00031DB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рассматривалось как средство формирования выразительности речи дошкольников, активизации их поэтического и музыкального слуха.</w:t>
      </w:r>
      <w:r w:rsidRPr="00031DBA">
        <w:rPr>
          <w:color w:val="000000"/>
          <w:sz w:val="28"/>
          <w:szCs w:val="28"/>
        </w:rPr>
        <w:br/>
        <w:t>Однако в последнее время в этой области решается более широкий круг задач:</w:t>
      </w:r>
      <w:r w:rsidRPr="00031DBA">
        <w:rPr>
          <w:color w:val="000000"/>
          <w:sz w:val="28"/>
          <w:szCs w:val="28"/>
        </w:rPr>
        <w:br/>
        <w:t>— развитие творческого потенциала ребенка;</w:t>
      </w:r>
      <w:r w:rsidRPr="00031DBA">
        <w:rPr>
          <w:color w:val="000000"/>
          <w:sz w:val="28"/>
          <w:szCs w:val="28"/>
        </w:rPr>
        <w:br/>
        <w:t>— развитие образного, ассоциативного мышления;</w:t>
      </w:r>
      <w:r w:rsidRPr="00031DBA">
        <w:rPr>
          <w:color w:val="000000"/>
          <w:sz w:val="28"/>
          <w:szCs w:val="28"/>
        </w:rPr>
        <w:br/>
        <w:t>— развитие самостоятельности и творческой активности.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В соответствии с </w:t>
      </w:r>
      <w:hyperlink r:id="rId4" w:history="1">
        <w:r w:rsidRPr="00031DBA">
          <w:rPr>
            <w:rStyle w:val="a4"/>
            <w:b/>
            <w:bCs/>
            <w:color w:val="000000"/>
            <w:sz w:val="28"/>
            <w:szCs w:val="28"/>
            <w:u w:val="none"/>
          </w:rPr>
          <w:t>ФГОС дошкольного образования</w:t>
        </w:r>
      </w:hyperlink>
      <w:r w:rsidRPr="00031DBA">
        <w:rPr>
          <w:color w:val="000000"/>
          <w:sz w:val="28"/>
          <w:szCs w:val="28"/>
        </w:rPr>
        <w:t> </w:t>
      </w:r>
      <w:r w:rsidRPr="00031DBA">
        <w:rPr>
          <w:b/>
          <w:bCs/>
          <w:color w:val="000000"/>
          <w:sz w:val="28"/>
          <w:szCs w:val="28"/>
        </w:rPr>
        <w:t>художественно-эстетическое развитие предполагает: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—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развитие предпосылок ценностно-смыслового восприятия и понимания произведений искусства (</w:t>
      </w:r>
      <w:hyperlink r:id="rId5" w:history="1">
        <w:r w:rsidRPr="00031DBA">
          <w:rPr>
            <w:rStyle w:val="a4"/>
            <w:b/>
            <w:bCs/>
            <w:color w:val="000000"/>
            <w:sz w:val="28"/>
            <w:szCs w:val="28"/>
            <w:u w:val="none"/>
          </w:rPr>
          <w:t>словесного</w:t>
        </w:r>
      </w:hyperlink>
      <w:r w:rsidRPr="00031DBA">
        <w:rPr>
          <w:color w:val="000000"/>
          <w:sz w:val="28"/>
          <w:szCs w:val="28"/>
        </w:rPr>
        <w:t>, </w:t>
      </w:r>
      <w:hyperlink r:id="rId6" w:history="1">
        <w:r w:rsidRPr="00031DBA">
          <w:rPr>
            <w:rStyle w:val="a4"/>
            <w:b/>
            <w:bCs/>
            <w:color w:val="000000"/>
            <w:sz w:val="28"/>
            <w:szCs w:val="28"/>
            <w:u w:val="none"/>
          </w:rPr>
          <w:t>музыкального</w:t>
        </w:r>
      </w:hyperlink>
      <w:r w:rsidRPr="00031DBA">
        <w:rPr>
          <w:color w:val="000000"/>
          <w:sz w:val="28"/>
          <w:szCs w:val="28"/>
        </w:rPr>
        <w:t>,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изобразительного), мира природы;</w:t>
      </w:r>
      <w:r w:rsidRPr="00031DBA">
        <w:rPr>
          <w:color w:val="000000"/>
          <w:sz w:val="28"/>
          <w:szCs w:val="28"/>
        </w:rPr>
        <w:br/>
        <w:t>— становление эстетического отношения к окружающему миру;</w:t>
      </w:r>
      <w:r w:rsidRPr="00031DBA">
        <w:rPr>
          <w:color w:val="000000"/>
          <w:sz w:val="28"/>
          <w:szCs w:val="28"/>
        </w:rPr>
        <w:br/>
        <w:t>— формирование элементарных представлений о видах искусства;</w:t>
      </w:r>
      <w:r w:rsidRPr="00031DBA">
        <w:rPr>
          <w:color w:val="000000"/>
          <w:sz w:val="28"/>
          <w:szCs w:val="28"/>
        </w:rPr>
        <w:br/>
        <w:t>— восприятие музыки, художественной литературы, фольклора;</w:t>
      </w:r>
      <w:r w:rsidRPr="00031DBA">
        <w:rPr>
          <w:color w:val="000000"/>
          <w:sz w:val="28"/>
          <w:szCs w:val="28"/>
        </w:rPr>
        <w:br/>
        <w:t>— стимулирование сопереживания персонажам художественных произведений;</w:t>
      </w:r>
      <w:r w:rsidRPr="00031DBA">
        <w:rPr>
          <w:color w:val="000000"/>
          <w:sz w:val="28"/>
          <w:szCs w:val="28"/>
        </w:rPr>
        <w:br/>
        <w:t>— реализацию самостоятельной творческой деятельности детей (изобразительной, конструктивно-модельной, музыкальной и др.).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b/>
          <w:bCs/>
          <w:color w:val="000000"/>
          <w:sz w:val="28"/>
          <w:szCs w:val="28"/>
        </w:rPr>
        <w:t xml:space="preserve">Художественно-эстетическое </w:t>
      </w:r>
      <w:proofErr w:type="gramStart"/>
      <w:r w:rsidRPr="00031DBA">
        <w:rPr>
          <w:b/>
          <w:bCs/>
          <w:color w:val="000000"/>
          <w:sz w:val="28"/>
          <w:szCs w:val="28"/>
        </w:rPr>
        <w:t>развитие</w:t>
      </w:r>
      <w:r w:rsidRPr="00031DBA">
        <w:rPr>
          <w:color w:val="000000"/>
          <w:sz w:val="28"/>
          <w:szCs w:val="28"/>
        </w:rPr>
        <w:t>  –</w:t>
      </w:r>
      <w:proofErr w:type="gramEnd"/>
      <w:r w:rsidR="00B97804">
        <w:rPr>
          <w:color w:val="000000"/>
          <w:sz w:val="28"/>
          <w:szCs w:val="28"/>
        </w:rPr>
        <w:t xml:space="preserve"> </w:t>
      </w:r>
      <w:r w:rsidR="00D253DD">
        <w:rPr>
          <w:color w:val="000000"/>
          <w:sz w:val="28"/>
          <w:szCs w:val="28"/>
        </w:rPr>
        <w:t xml:space="preserve">это </w:t>
      </w:r>
      <w:r w:rsidRPr="00031DBA">
        <w:rPr>
          <w:color w:val="000000"/>
          <w:sz w:val="28"/>
          <w:szCs w:val="28"/>
        </w:rPr>
        <w:t xml:space="preserve"> деятельность, возникающая у ребенка под </w:t>
      </w:r>
      <w:r w:rsidRPr="00031DBA">
        <w:rPr>
          <w:b/>
          <w:bCs/>
          <w:color w:val="000000"/>
          <w:sz w:val="28"/>
          <w:szCs w:val="28"/>
        </w:rPr>
        <w:t>влиянием литературного, музыкального произведения или произведения изобразительного искусства.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 xml:space="preserve">В связи с этим, особое внимание следует обратить на такое понятие, </w:t>
      </w:r>
      <w:r w:rsidR="00E81DCA">
        <w:rPr>
          <w:color w:val="000000"/>
          <w:sz w:val="28"/>
          <w:szCs w:val="28"/>
        </w:rPr>
        <w:t xml:space="preserve">как </w:t>
      </w:r>
      <w:r w:rsidRPr="00031DBA">
        <w:rPr>
          <w:b/>
          <w:bCs/>
          <w:color w:val="000000"/>
          <w:sz w:val="28"/>
          <w:szCs w:val="28"/>
        </w:rPr>
        <w:t>«восприятие»</w:t>
      </w:r>
      <w:r w:rsidRPr="00031DBA">
        <w:rPr>
          <w:color w:val="000000"/>
          <w:sz w:val="28"/>
          <w:szCs w:val="28"/>
        </w:rPr>
        <w:t>. Это психический </w:t>
      </w:r>
      <w:r w:rsidRPr="00031DBA">
        <w:rPr>
          <w:b/>
          <w:bCs/>
          <w:color w:val="000000"/>
          <w:sz w:val="28"/>
          <w:szCs w:val="28"/>
        </w:rPr>
        <w:t>процесс осознанного, личностного, эмоционального постижения и осмысления</w:t>
      </w:r>
      <w:r w:rsidRPr="00031DBA">
        <w:rPr>
          <w:color w:val="000000"/>
          <w:sz w:val="28"/>
          <w:szCs w:val="28"/>
        </w:rPr>
        <w:t> произведения искусства. Ребенок по-своему воспринимает художественные образы, обогащает их собственным воображением, соотносит со своим личным опытом.</w:t>
      </w:r>
      <w:r w:rsidRPr="00031DBA">
        <w:rPr>
          <w:color w:val="000000"/>
          <w:sz w:val="28"/>
          <w:szCs w:val="28"/>
        </w:rPr>
        <w:br/>
        <w:t>Одна из главных задач педагога в этом направлении — </w:t>
      </w:r>
      <w:r w:rsidRPr="00031DBA">
        <w:rPr>
          <w:b/>
          <w:bCs/>
          <w:color w:val="000000"/>
          <w:sz w:val="28"/>
          <w:szCs w:val="28"/>
        </w:rPr>
        <w:t>развитие эмоциональной отзывчивости</w:t>
      </w:r>
      <w:r w:rsidRPr="00031DBA">
        <w:rPr>
          <w:color w:val="000000"/>
          <w:sz w:val="28"/>
          <w:szCs w:val="28"/>
        </w:rPr>
        <w:t>. Через сопереживание, соучастие, «вхождение в образ» происходит </w:t>
      </w:r>
      <w:r w:rsidRPr="00031DBA">
        <w:rPr>
          <w:b/>
          <w:bCs/>
          <w:color w:val="000000"/>
          <w:sz w:val="28"/>
          <w:szCs w:val="28"/>
        </w:rPr>
        <w:t>формирование основ художественно-эстетической культуры</w:t>
      </w:r>
      <w:r w:rsidRPr="00031DBA">
        <w:rPr>
          <w:color w:val="000000"/>
          <w:sz w:val="28"/>
          <w:szCs w:val="28"/>
        </w:rPr>
        <w:t> личности дошкольника.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b/>
          <w:bCs/>
          <w:color w:val="000000"/>
          <w:sz w:val="28"/>
          <w:szCs w:val="28"/>
        </w:rPr>
        <w:t>Содержание</w:t>
      </w:r>
      <w:r w:rsidRPr="00031DBA">
        <w:rPr>
          <w:color w:val="000000"/>
          <w:sz w:val="28"/>
          <w:szCs w:val="28"/>
        </w:rPr>
        <w:t> образовательной области «Художественно-эстетическое развитие» включает, в том числе, </w:t>
      </w:r>
      <w:r w:rsidRPr="00031DBA">
        <w:rPr>
          <w:b/>
          <w:bCs/>
          <w:color w:val="000000"/>
          <w:sz w:val="28"/>
          <w:szCs w:val="28"/>
        </w:rPr>
        <w:t>знания и умения в изобразительной, конструктивно-модельной, музыкальной деятельности.</w:t>
      </w:r>
      <w:r w:rsidRPr="00031DBA">
        <w:rPr>
          <w:color w:val="000000"/>
          <w:sz w:val="28"/>
          <w:szCs w:val="28"/>
        </w:rPr>
        <w:t> Ребенок, в соответствии со своими возрастными возможностями и особенностями, должен знать сказки, песни, стихотворения; уметь танцевать, конструировать.</w:t>
      </w:r>
    </w:p>
    <w:p w:rsidR="00B97804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 xml:space="preserve"> Истоки способностей и дарования детей - на кончиках их пальцев, образно говоря, идут тончайшие нити - ручейки, которые питают источник творческой мысли. Другими словами, чем больше мастерства в детской руке, тем умнее ребенок (В.А. Сухомлинский</w:t>
      </w:r>
      <w:r w:rsidR="00B97804">
        <w:rPr>
          <w:color w:val="000000"/>
          <w:sz w:val="28"/>
          <w:szCs w:val="28"/>
        </w:rPr>
        <w:t>)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lastRenderedPageBreak/>
        <w:t>При создании предметной развивающей среды необходимо руководствоваться общими принципами, определенными во ФГОС дошкольного образования: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 xml:space="preserve">- </w:t>
      </w:r>
      <w:proofErr w:type="spellStart"/>
      <w:r w:rsidRPr="00031DBA">
        <w:rPr>
          <w:color w:val="000000"/>
          <w:sz w:val="28"/>
          <w:szCs w:val="28"/>
        </w:rPr>
        <w:t>полифункциональности</w:t>
      </w:r>
      <w:proofErr w:type="spellEnd"/>
      <w:r w:rsidRPr="00031DBA">
        <w:rPr>
          <w:color w:val="000000"/>
          <w:sz w:val="28"/>
          <w:szCs w:val="28"/>
        </w:rPr>
        <w:t>, открывающий перед детьми множество возможностей, обеспечивающий все составляющие образовательного процесса;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 xml:space="preserve">- </w:t>
      </w:r>
      <w:proofErr w:type="spellStart"/>
      <w:r w:rsidRPr="00031DBA">
        <w:rPr>
          <w:color w:val="000000"/>
          <w:sz w:val="28"/>
          <w:szCs w:val="28"/>
        </w:rPr>
        <w:t>трансформируемости</w:t>
      </w:r>
      <w:proofErr w:type="spellEnd"/>
      <w:r w:rsidRPr="00031DBA">
        <w:rPr>
          <w:color w:val="000000"/>
          <w:sz w:val="28"/>
          <w:szCs w:val="28"/>
        </w:rPr>
        <w:t>, предоставляющий возможность изменений, позволяющих вынести на первый план ту или иную функцию пространства; - вариативности, позволяющий периодическую сменяемость игрового материала, появление новых предметов, стимулирующих художественно-эстетическую, познавательную, игровую, двигательную активность детей; - насыщенности: среда соответствует содержанию образовательной программы, разработанной на основе одной из примерных программ, а также возрастным особенностям детей;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доступности: среда обеспечивает свободный доступ детей к играм, игрушкам, материалам, пособиям;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безопасности: среда предполагает соответствие ее элементов требованиям по обеспечению надежности и безопасности. Условия организации развивающей художественно-эстетической среды в дошкольной образовательной организации Характеризуя художественно-эстетическую среду и ее влияние на развитие личности ребенка, выделяются следующие доминантные качества среды как педагогические условия: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гармоническую насыщенность пространства и времени образами искусства, его фрагментами и предметами - носителями природных качеств;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сочетание константности и динамичности, сменности компонентов эстетической организации среды ДОУ, группы, кабинета;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значимость включения в среду продукции эстетического творчества самих детей, их творческих работ;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актуальность создания конкретной специфичной эстетической среды для всех возрастных групп в процессе проведения занятий;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выявление историко-культурного «ореола» традиций ДОО и региона как естественного эстетического средового фона;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 xml:space="preserve">влияние художественно-эстетического сознания и культурных ориентаций педагога и детей. Предметно-пространственная художественно-эстетическая среда (В. В. Давыдов, Л. П. </w:t>
      </w:r>
      <w:proofErr w:type="spellStart"/>
      <w:r w:rsidRPr="00031DBA">
        <w:rPr>
          <w:color w:val="000000"/>
          <w:sz w:val="28"/>
          <w:szCs w:val="28"/>
        </w:rPr>
        <w:t>Печко</w:t>
      </w:r>
      <w:proofErr w:type="spellEnd"/>
      <w:r w:rsidRPr="00031DBA">
        <w:rPr>
          <w:color w:val="000000"/>
          <w:sz w:val="28"/>
          <w:szCs w:val="28"/>
        </w:rPr>
        <w:t>, В. А. Петровский) должна быть: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сменяемая, вариативная, динамичная, должна включать разнообразные компоненты, способствующие формированию различных видов деятельности;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взаимосвязана со всеми ее частями и окружающей средой, целостна, что позволит детям свободно заниматься разными видами деятельности, взаимодействовать друг с другом;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не должна быть завершенной, застывшей, ее следует периодически преобразовывать, с учетом специфики детского восприятия, стимулировать активность детей;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lastRenderedPageBreak/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активно включать детей в создание среды, это способствует формированию осознанного отношения ребенка к среде, комфортности для всех детей и взрослых группы детского учреждения, стремления и умения согласовывать свои желания и интересы с другими;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должна быть организована так, чтобы материалы и оборудование, необходимые детям для осуществления любой деятельности, были в поле зрения ребенка, доступны, чтобы он мог их взять, не обращаясь за помощью к взрослому.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порядок во всем обеспечивает уют и красоту, радует глаз, создает хорошее настроение,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материалы могут понадобиться для занятий другим детям или этому же ребенку;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должна соответствовать возрастным, половым психофизиологическим особенностям детей.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Художественно-эстетическое развитие ребенка предполагает создание следующих условий: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обогащение чувственного опыта ребенка во всех видах активности;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организация художественной деятельности, адекватной данному возрасту: музыкальной, изобразительной, театрализованной, художественного конструирования, сюжетно-ролевой и режиссерской игры;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предоставление ребенку возможности выбора вида деятельности, сюжетов, материалов и средств воплощения художественного замысла;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поддержка детской непосредственности, поощрение, стимуляция фантазии и воображения ребенка.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Основная цель педагогического коллектива ДОУ: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развитие творческого потенциала ребенка, создание условий для его самореализации. Для получения ожидаемых результатов в ДОО создана система работы по художественно- эстетическому воспитанию, которая состоит из взаимосвязанных между собой компонентов: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обновление содержания образования (выбор программ и технологий);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создание условий для эстетического воспитания (кадровое обеспечение, учебно- методическое обеспечение, создание предметно - развивающей среды);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организация учебно-воспитательного процесса (работа с детьми и родителями);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•</w:t>
      </w:r>
      <w:r w:rsidRPr="00031DBA">
        <w:rPr>
          <w:rStyle w:val="apple-converted-space"/>
          <w:color w:val="000000"/>
          <w:sz w:val="28"/>
          <w:szCs w:val="28"/>
        </w:rPr>
        <w:t> </w:t>
      </w:r>
      <w:r w:rsidRPr="00031DBA">
        <w:rPr>
          <w:color w:val="000000"/>
          <w:sz w:val="28"/>
          <w:szCs w:val="28"/>
        </w:rPr>
        <w:t>координация работы с другими учреждениями и организациями. Такая система работы предполагает тесное сотрудничество воспитателей, всех специалистов ДОО, заведующего детским садом, старшего воспитателя. Каждый сотрудник берет на себя определенные функциональные обязанности в области художественно - эстетического образования. Целенаправленная и согласованная деятельность всех специалистов достигается благодаря совместному планированию воспитательно-образовательного процесса. Функционал каждого специалиста в рамках реализации направления: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Направления работы заведующего ДОО: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lastRenderedPageBreak/>
        <w:t>- организация всего образовательного процесса; распределение функциональных обязанностей между членами коллектива;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сотрудничество с органами управления образованием;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организация повышения квалификации кадров в области художественно-эстетического воспитания;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организация развивающей предметной среды; - решение финансовых вопросов в развитии средств художественно-эстетического воспитания (приобретение оборудования, литературы, картин, костюмов, растений и т.п.);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работа с родителями по выполнению целей и задач художественно-эстетического воспитания;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координация работы с другими учреждениями (школой, музеем, музыкальной школой, библиотекой, художественной школой)</w:t>
      </w:r>
      <w:proofErr w:type="gramStart"/>
      <w:r w:rsidRPr="00031DBA">
        <w:rPr>
          <w:color w:val="000000"/>
          <w:sz w:val="28"/>
          <w:szCs w:val="28"/>
        </w:rPr>
        <w:t>. :</w:t>
      </w:r>
      <w:proofErr w:type="gramEnd"/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Направления работы старшего воспитателя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ознакомление коллектива с существующими программами и методиками художественно- эстетического воспитания;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 xml:space="preserve">- выбор программы и методики (совместно с </w:t>
      </w:r>
      <w:proofErr w:type="spellStart"/>
      <w:r w:rsidRPr="00031DBA">
        <w:rPr>
          <w:color w:val="000000"/>
          <w:sz w:val="28"/>
          <w:szCs w:val="28"/>
        </w:rPr>
        <w:t>педколлективом</w:t>
      </w:r>
      <w:proofErr w:type="spellEnd"/>
      <w:r w:rsidRPr="00031DBA">
        <w:rPr>
          <w:color w:val="000000"/>
          <w:sz w:val="28"/>
          <w:szCs w:val="28"/>
        </w:rPr>
        <w:t>);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определение места художественно-эстетического воспитания в общем образовательном пространстве детского сада, его связи с другими направлениями;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контроль за координацией работы всех специалистов и воспитателей; реализация интегрированного подхода;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мониторинг деятельности всего коллектива;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диагностике детей и анализе её результатов;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проведение методических семинаров для членов коллектива;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совершенствовании развивающей предметной среды;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распространении опыта работы ДОУ;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организация родительских собраний, посвящённых проблемам художественно- эстетического воспитания;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обобщение результатов работы.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анализ программ, методик с точки зрения их соответствия уровню развития детей дошкольного возраста;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составлении диагностических карт;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присутствие на занятиях с целью определения особенностей поведения и характеристик дошкольников (произвольность, комфортность и т.п.);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работа с родителями.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Направления работы музыкального руководителя: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проведение музыкальных занятий, усиливающих эмоциональное восприятие ребёнком произведений искусства;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согласование музыкальных занятий с тематикой занятий воспитателей, руководителя хореографического кружка, руководителя театральной студии;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разработка сценариев, подготовка инсценировок, праздников;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подбор музыкальных произведений к программе руководителя хореографического кружка и театральным постановкам;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музыкальное сопровождение игр;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lastRenderedPageBreak/>
        <w:t>- использование элементов фольклора в целях художественно-эстетического воспитания;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подготовка детей к участию в конкурсах детского творчества.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согласование своей программы с программой музыкального руководителя и воспитателей с целью интеграции деятельности;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использование на занятиях музыкальных упражнений, танцевальных импровизаций, фольклорных и танцевальных игр;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постановка танцев для детских спектаклей;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концертной деятельности.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Направления работы руководителя кружка: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закрепление содержания занятий художественно-эстетического цикла в рисовании, аппликации;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оказание помощи музыкальному руководителю, воспитателям в изготовлении наглядных пособий, костюмов к праздникам, конкурсам;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совместное проведение занятий с музыкальным руководителем;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создании выставок детских работ;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подбор репродукций, иллюстраций к программе руководителя театральной студии, помощь в оформлении декораций;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координация своей программы с программой воспитателей;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использование элементов фольклора в целях художественно-эстетического воспитания (народная живопись, глиняные игрушки и т.п.). Направления работы инструктора по физической культуре: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согласование своей программы с программой воспитателей с целью интеграции деятельности;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включение в занятия определённых физических упражнений, подвижных игр с учётом целей и задач художественно-эстетического воспитания;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праздниках.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Направления работы воспитателя: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использование элементов фольклора в целях художественно-эстетического воспитания (</w:t>
      </w:r>
      <w:proofErr w:type="spellStart"/>
      <w:r w:rsidRPr="00031DBA">
        <w:rPr>
          <w:color w:val="000000"/>
          <w:sz w:val="28"/>
          <w:szCs w:val="28"/>
        </w:rPr>
        <w:t>потешки</w:t>
      </w:r>
      <w:proofErr w:type="spellEnd"/>
      <w:r w:rsidRPr="00031DBA">
        <w:rPr>
          <w:color w:val="000000"/>
          <w:sz w:val="28"/>
          <w:szCs w:val="28"/>
        </w:rPr>
        <w:t>, пословицы, поговорки);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включение в структуру занятия рассматривание и составление рассказов по образцам художественного творчества.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конкурсах детского художественного творчества;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создание условий для художественно-эстетического воспитания в группах: организация уголка детского творчества, уголка для экспериментирования, выставочного уголка, подбор литературы, фотографий, природного материала для самостоятельных игр и творчества;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работа с родителями в системе художественно-эстетического воспитания;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участие в диагностике по заданию старшего воспитателя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оформление портфолио личных достижений воспитанников. Художественно-эстетическое направление развития ребенка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Младший дошкольный возраст: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 xml:space="preserve">Художественная литература (развивать способность слушать литературные произведения различных жанров и тематике; принимать участие в </w:t>
      </w:r>
      <w:r w:rsidRPr="00031DBA">
        <w:rPr>
          <w:color w:val="000000"/>
          <w:sz w:val="28"/>
          <w:szCs w:val="28"/>
        </w:rPr>
        <w:lastRenderedPageBreak/>
        <w:t>рассказывании знакомых произведения; обогащать литературными образами игровую и другие виды деятельности).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Изобразительное искусство (формировать умение экспериментировать и создавать простейшие изображения, побуждать к самостоятельной передаче образов предметов).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Музыка (развивать умение внимательно слушать музыкальные произведения, определять жанр; использовать музыкальные образы в разных видах деятельности и т.д.).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Старший дошкольный возраст: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Художественная литература (продолжить приобщению детей к высокохудожественной литературе, формированию запаса художественных впечатлений, развитию выразительной речи и т.д.).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Изобразительное искусство (продолжить развивать способность к изобразительной деятельности, воображение и творчество).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Художественно-декоративная деятельность (воспитывать эстетическое отношение к природному окружению и дизайну своего быта).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Музыка (продолжить формировать запас музыкальных впечатлений, использовать их в разных видах деятельности).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Художественно-эстетическое воспитание ребенка начинается с момента его рождения. Для того чтобы творчество, произведения искусства оказывали эффективное воздействие на художественно-эстетическое развитие личности, а личность испытывала потребность в наслаждении прекрасным, необходимо создать основу, фундамент для творческих способностей. В летний период помощником в художественно-эстетическом воспитании является красота природы, детская деятельность, организованная на участке детского сада и за его пределами.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Реализация задач художественно-эстетического воспитания наиболее оптимально будет осуществляться при следующих условиях: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максимальный учет возрастных и индивидуальных особенностей детей;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основой художественно-эстетического воспитания является искусство и окружающая жизнь;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взаимосвязь художественно-творческой деятельности самих детей с воспитательно- образовательной работой, дающей разнообразную пищу для развития восприятия, образных представлений, воображения и творчества;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интеграция различных видов искусства и разнообразных видов художественно- творческой деятельности, способствующая более глубокому эстетическому осмыслению действительности, искусства и собственного художественного творчества; формированию образных представлений, образного, ассоциативного мышления и воображения.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>- уважительное отношение к результатам творчества детей, широкого включения их произведений в жизнь дошкольного образовательного учреждения;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t xml:space="preserve">- организация выставок, концертов, создание эстетической развивающей среды и </w:t>
      </w:r>
      <w:proofErr w:type="spellStart"/>
      <w:r w:rsidRPr="00031DBA">
        <w:rPr>
          <w:color w:val="000000"/>
          <w:sz w:val="28"/>
          <w:szCs w:val="28"/>
        </w:rPr>
        <w:t>др</w:t>
      </w:r>
      <w:proofErr w:type="spellEnd"/>
      <w:r w:rsidRPr="00031DBA">
        <w:rPr>
          <w:color w:val="000000"/>
          <w:sz w:val="28"/>
          <w:szCs w:val="28"/>
        </w:rPr>
        <w:t>;</w:t>
      </w:r>
    </w:p>
    <w:p w:rsidR="00031DBA" w:rsidRPr="00031DBA" w:rsidRDefault="00031DBA" w:rsidP="00031D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1DBA">
        <w:rPr>
          <w:color w:val="000000"/>
          <w:sz w:val="28"/>
          <w:szCs w:val="28"/>
        </w:rPr>
        <w:lastRenderedPageBreak/>
        <w:t>- вариативность содержания, форм и методов работы с детьми по разным направлениям эстетического воспитания</w:t>
      </w:r>
    </w:p>
    <w:p w:rsidR="00473E5E" w:rsidRPr="00031DBA" w:rsidRDefault="00473E5E" w:rsidP="00031D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3E5E" w:rsidRPr="00031DBA" w:rsidSect="0047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DBA"/>
    <w:rsid w:val="00031DBA"/>
    <w:rsid w:val="00181FCB"/>
    <w:rsid w:val="003500A4"/>
    <w:rsid w:val="00473E5E"/>
    <w:rsid w:val="005E6E46"/>
    <w:rsid w:val="00B97804"/>
    <w:rsid w:val="00D253DD"/>
    <w:rsid w:val="00E81DCA"/>
    <w:rsid w:val="00F90054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DAE8"/>
  <w15:docId w15:val="{399E34AC-057F-44C1-982B-05426BF3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DBA"/>
  </w:style>
  <w:style w:type="character" w:styleId="a4">
    <w:name w:val="Hyperlink"/>
    <w:basedOn w:val="a0"/>
    <w:uiPriority w:val="99"/>
    <w:semiHidden/>
    <w:unhideWhenUsed/>
    <w:rsid w:val="00031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detstvogid.ru%2F%3Fp%3D196" TargetMode="External"/><Relationship Id="rId5" Type="http://schemas.openxmlformats.org/officeDocument/2006/relationships/hyperlink" Target="https://infourok.ru/go.html?href=http%3A%2F%2Fdetstvogid.ru%2F%3Fp%3D223" TargetMode="External"/><Relationship Id="rId4" Type="http://schemas.openxmlformats.org/officeDocument/2006/relationships/hyperlink" Target="https://infourok.ru/go.html?href=http%3A%2F%2Fdetstvogid.ru%2F%3Fp%3D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6</cp:revision>
  <dcterms:created xsi:type="dcterms:W3CDTF">2017-03-30T10:27:00Z</dcterms:created>
  <dcterms:modified xsi:type="dcterms:W3CDTF">2020-12-10T11:05:00Z</dcterms:modified>
</cp:coreProperties>
</file>