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8969"/>
      </w:tblGrid>
      <w:tr w:rsidR="00322502" w:rsidTr="0032250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по учебному предмету «Изо</w:t>
            </w:r>
            <w:r w:rsidR="00900BBE" w:rsidRPr="00D52A87">
              <w:rPr>
                <w:rFonts w:ascii="Times New Roman" w:hAnsi="Times New Roman" w:cs="Times New Roman"/>
                <w:b/>
                <w:sz w:val="24"/>
                <w:szCs w:val="24"/>
              </w:rPr>
              <w:t>бразительное искусство»  для 5</w:t>
            </w:r>
            <w:r w:rsidRPr="00D52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 в соответствии с ФГОС ООО </w:t>
            </w:r>
          </w:p>
        </w:tc>
      </w:tr>
      <w:tr w:rsidR="00322502" w:rsidTr="0032250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>
            <w:pPr>
              <w:widowControl w:val="0"/>
              <w:autoSpaceDE w:val="0"/>
              <w:autoSpaceDN w:val="0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развитие</w:t>
            </w: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</w:t>
            </w:r>
          </w:p>
        </w:tc>
      </w:tr>
      <w:tr w:rsidR="00322502" w:rsidTr="00322502">
        <w:trPr>
          <w:trHeight w:val="69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 w:rsidP="003225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воспитание</w:t>
            </w: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восприятия произведений изобразительного, декоративно-прикладного искусства, архитектуры и дизайна; </w:t>
            </w:r>
          </w:p>
          <w:p w:rsidR="00322502" w:rsidRPr="00D52A87" w:rsidRDefault="00322502" w:rsidP="003225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освоение знаний</w:t>
            </w: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 </w:t>
            </w:r>
          </w:p>
          <w:p w:rsidR="00322502" w:rsidRPr="00D52A87" w:rsidRDefault="00322502" w:rsidP="0032250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>овладение умениями и навыками</w:t>
            </w: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деятельности, разнообразными формами изображения на плоскости и в объеме (с натуры, по памяти, представлению, воображению); </w:t>
            </w:r>
          </w:p>
          <w:p w:rsidR="00322502" w:rsidRPr="00D52A87" w:rsidRDefault="00322502" w:rsidP="00322502">
            <w:pPr>
              <w:numPr>
                <w:ilvl w:val="0"/>
                <w:numId w:val="2"/>
              </w:numPr>
              <w:spacing w:after="0" w:line="240" w:lineRule="auto"/>
              <w:ind w:left="3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устойчивого интереса к изобразительному искусству, способности воспринимать его исторические и национальные особенности.</w:t>
            </w:r>
          </w:p>
        </w:tc>
      </w:tr>
      <w:tr w:rsidR="00322502" w:rsidTr="00322502">
        <w:trPr>
          <w:trHeight w:val="45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930D92" w:rsidP="00322502">
            <w:pPr>
              <w:numPr>
                <w:ilvl w:val="0"/>
                <w:numId w:val="3"/>
              </w:numPr>
              <w:tabs>
                <w:tab w:val="left" w:pos="7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искусство. 5классы, Горяева Н.А.,</w:t>
            </w:r>
            <w:r w:rsidR="008919B3"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Островская О.В.</w:t>
            </w:r>
            <w:r w:rsidR="008919B3"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«Просвещение», 2015</w:t>
            </w:r>
          </w:p>
        </w:tc>
      </w:tr>
      <w:tr w:rsidR="00322502" w:rsidTr="00322502">
        <w:trPr>
          <w:trHeight w:val="4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tbl>
            <w:tblPr>
              <w:tblW w:w="8286" w:type="dxa"/>
              <w:tblInd w:w="99" w:type="dxa"/>
              <w:tblCellMar>
                <w:left w:w="54" w:type="dxa"/>
                <w:right w:w="54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510"/>
              <w:gridCol w:w="2410"/>
            </w:tblGrid>
            <w:tr w:rsidR="00322502" w:rsidRPr="00D52A87">
              <w:trPr>
                <w:trHeight w:val="1"/>
              </w:trPr>
              <w:tc>
                <w:tcPr>
                  <w:tcW w:w="4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Название  разделов</w:t>
                  </w:r>
                </w:p>
              </w:tc>
              <w:tc>
                <w:tcPr>
                  <w:tcW w:w="15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Количество  часов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hideMark/>
                </w:tcPr>
                <w:p w:rsidR="00322502" w:rsidRPr="00D52A87" w:rsidRDefault="00322502" w:rsidP="00900BBE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В том числе уроков с</w:t>
                  </w:r>
                  <w:r w:rsidR="00900BBE" w:rsidRPr="00D52A8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региональным содержанием</w:t>
                  </w:r>
                </w:p>
              </w:tc>
            </w:tr>
            <w:tr w:rsidR="00322502" w:rsidRPr="00D52A87">
              <w:trPr>
                <w:trHeight w:val="1"/>
              </w:trPr>
              <w:tc>
                <w:tcPr>
                  <w:tcW w:w="43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930D9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Древние  корни  народного искусства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930D9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2502" w:rsidRPr="00D52A87">
              <w:trPr>
                <w:trHeight w:val="1"/>
              </w:trPr>
              <w:tc>
                <w:tcPr>
                  <w:tcW w:w="43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322502" w:rsidP="00930D9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30D92"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Связь времен   в народном искусстве.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930D9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22502" w:rsidRPr="00D52A87" w:rsidRDefault="0032250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22502" w:rsidRPr="00D52A87">
              <w:trPr>
                <w:trHeight w:val="1"/>
              </w:trPr>
              <w:tc>
                <w:tcPr>
                  <w:tcW w:w="43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930D9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Деко</w:t>
                  </w:r>
                  <w:proofErr w:type="gramStart"/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р-</w:t>
                  </w:r>
                  <w:proofErr w:type="gramEnd"/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человек, общество,</w:t>
                  </w:r>
                  <w:r w:rsidR="00AB4F32"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время.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D5551B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22502" w:rsidRPr="00D52A87" w:rsidRDefault="0032250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22502" w:rsidRPr="00D52A87">
              <w:trPr>
                <w:trHeight w:val="1"/>
              </w:trPr>
              <w:tc>
                <w:tcPr>
                  <w:tcW w:w="43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D5551B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Декоративное  искусство  в древнем мире.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hideMark/>
                </w:tcPr>
                <w:p w:rsidR="00322502" w:rsidRPr="00D52A87" w:rsidRDefault="00D5551B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322502" w:rsidRPr="00D52A87">
              <w:trPr>
                <w:trHeight w:val="1"/>
              </w:trPr>
              <w:tc>
                <w:tcPr>
                  <w:tcW w:w="4366" w:type="dxa"/>
                  <w:tcBorders>
                    <w:top w:val="nil"/>
                    <w:left w:val="single" w:sz="2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2502" w:rsidRPr="00D52A87">
              <w:trPr>
                <w:trHeight w:val="1"/>
              </w:trPr>
              <w:tc>
                <w:tcPr>
                  <w:tcW w:w="4366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AutoHyphens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51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hideMark/>
                </w:tcPr>
                <w:p w:rsidR="00322502" w:rsidRPr="00D52A87" w:rsidRDefault="00322502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2502" w:rsidTr="00322502">
        <w:trPr>
          <w:trHeight w:val="153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 w:rsidP="009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02" w:rsidRPr="00D52A87" w:rsidRDefault="0032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предмет  «Изобразительное искусство» входит в предметную область «Искусство»,   реализуется в объеме 136  часов  на уровне основного общего образования 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7"/>
              <w:gridCol w:w="1255"/>
            </w:tblGrid>
            <w:tr w:rsidR="00900BBE" w:rsidRPr="00D52A87">
              <w:trPr>
                <w:trHeight w:val="190"/>
              </w:trPr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BBE" w:rsidRPr="00D52A87" w:rsidRDefault="00900B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BBE" w:rsidRPr="00D52A87" w:rsidRDefault="00900B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00BBE" w:rsidRPr="00D52A87">
              <w:trPr>
                <w:trHeight w:val="299"/>
              </w:trPr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BBE" w:rsidRPr="00D52A87" w:rsidRDefault="00900B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BBE" w:rsidRPr="00D52A87" w:rsidRDefault="00900B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322502" w:rsidRPr="00D52A87" w:rsidRDefault="0032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502" w:rsidTr="0032250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 w:rsidP="009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322502" w:rsidTr="0032250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 w:rsidP="009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t>Год составления</w:t>
            </w:r>
          </w:p>
          <w:p w:rsidR="00322502" w:rsidRPr="00D52A87" w:rsidRDefault="00322502" w:rsidP="00900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D52A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2502" w:rsidTr="00322502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322502" w:rsidP="00900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 внесения изменений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02" w:rsidRPr="00D52A87" w:rsidRDefault="00D52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D52A87" w:rsidRDefault="00D52A87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9036"/>
      </w:tblGrid>
      <w:tr w:rsidR="00D52A87" w:rsidRPr="00D52A87" w:rsidTr="000C6DD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>Название рабочей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Программа по учебному предмету «Изобразительное искусство»  для 6-8 классов в соответствии с ФГОС ООО </w:t>
            </w:r>
          </w:p>
        </w:tc>
      </w:tr>
      <w:tr w:rsidR="00D52A87" w:rsidRPr="00D52A87" w:rsidTr="000C6DD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 xml:space="preserve">Цель </w:t>
            </w:r>
          </w:p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widowControl w:val="0"/>
              <w:autoSpaceDE w:val="0"/>
              <w:autoSpaceDN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Calibri" w:hAnsi="Times New Roman" w:cs="Times New Roman"/>
                <w:b/>
                <w:bCs/>
              </w:rPr>
              <w:t>развитие</w:t>
            </w:r>
            <w:r w:rsidRPr="00D52A87">
              <w:rPr>
                <w:rFonts w:ascii="Times New Roman" w:eastAsia="Times New Roman" w:hAnsi="Times New Roman" w:cs="Times New Roman"/>
              </w:rPr>
              <w:t xml:space="preserve">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</w:t>
            </w:r>
          </w:p>
        </w:tc>
      </w:tr>
      <w:tr w:rsidR="00D52A87" w:rsidRPr="00D52A87" w:rsidTr="000C6DDA">
        <w:trPr>
          <w:trHeight w:val="69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 xml:space="preserve">Задачи </w:t>
            </w:r>
          </w:p>
        </w:tc>
        <w:tc>
          <w:tcPr>
            <w:tcW w:w="9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08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Calibri" w:hAnsi="Times New Roman" w:cs="Times New Roman"/>
                <w:b/>
                <w:bCs/>
              </w:rPr>
              <w:t>воспитание</w:t>
            </w:r>
            <w:r w:rsidRPr="00D52A87">
              <w:rPr>
                <w:rFonts w:ascii="Times New Roman" w:eastAsia="Times New Roman" w:hAnsi="Times New Roman" w:cs="Times New Roman"/>
              </w:rPr>
              <w:t xml:space="preserve"> культуры восприятия произведений изобразительного, декоративно-прикладного искусства, архитектуры и дизайна; </w:t>
            </w:r>
          </w:p>
          <w:p w:rsidR="00D52A87" w:rsidRPr="00D52A87" w:rsidRDefault="00D52A87" w:rsidP="00D52A8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08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Calibri" w:hAnsi="Times New Roman" w:cs="Times New Roman"/>
                <w:b/>
                <w:bCs/>
              </w:rPr>
              <w:t>освоение знаний</w:t>
            </w:r>
            <w:r w:rsidRPr="00D52A87">
              <w:rPr>
                <w:rFonts w:ascii="Times New Roman" w:eastAsia="Times New Roman" w:hAnsi="Times New Roman" w:cs="Times New Roman"/>
              </w:rPr>
      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 </w:t>
            </w:r>
          </w:p>
          <w:p w:rsidR="00D52A87" w:rsidRPr="00D52A87" w:rsidRDefault="00D52A87" w:rsidP="00D52A8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08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Calibri" w:hAnsi="Times New Roman" w:cs="Times New Roman"/>
                <w:b/>
                <w:bCs/>
              </w:rPr>
              <w:t>овладение умениями и навыками</w:t>
            </w:r>
            <w:r w:rsidRPr="00D52A87">
              <w:rPr>
                <w:rFonts w:ascii="Times New Roman" w:eastAsia="Times New Roman" w:hAnsi="Times New Roman" w:cs="Times New Roman"/>
              </w:rPr>
              <w:t xml:space="preserve"> художественной деятельности, разнообразными формами изображения на плоскости и в объеме (с натуры, по памяти, представлению, воображению); </w:t>
            </w:r>
          </w:p>
          <w:p w:rsidR="00D52A87" w:rsidRPr="00D52A87" w:rsidRDefault="00D52A87" w:rsidP="00D52A87">
            <w:pPr>
              <w:numPr>
                <w:ilvl w:val="0"/>
                <w:numId w:val="5"/>
              </w:numPr>
              <w:spacing w:after="0" w:line="240" w:lineRule="auto"/>
              <w:ind w:left="308"/>
              <w:jc w:val="both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Calibri" w:hAnsi="Times New Roman" w:cs="Times New Roman"/>
                <w:b/>
                <w:bCs/>
              </w:rPr>
              <w:t xml:space="preserve">формирование </w:t>
            </w:r>
            <w:r w:rsidRPr="00D52A87">
              <w:rPr>
                <w:rFonts w:ascii="Times New Roman" w:eastAsia="Times New Roman" w:hAnsi="Times New Roman" w:cs="Times New Roman"/>
              </w:rPr>
              <w:t>устойчивого интереса к изобразительному искусству, способности воспринимать его исторические и национальные особенности.</w:t>
            </w:r>
          </w:p>
        </w:tc>
      </w:tr>
      <w:tr w:rsidR="00D52A87" w:rsidRPr="00D52A87" w:rsidTr="000C6DDA">
        <w:trPr>
          <w:trHeight w:val="459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>Реализуемый УМК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 xml:space="preserve">Изобразительное искусство. 6 класс. Л.А </w:t>
            </w:r>
            <w:proofErr w:type="spellStart"/>
            <w:r w:rsidRPr="00D52A87">
              <w:rPr>
                <w:rFonts w:ascii="Times New Roman" w:eastAsia="Times New Roman" w:hAnsi="Times New Roman" w:cs="Times New Roman"/>
              </w:rPr>
              <w:t>Неменская</w:t>
            </w:r>
            <w:proofErr w:type="spellEnd"/>
            <w:proofErr w:type="gramStart"/>
            <w:r w:rsidRPr="00D52A87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D52A87">
              <w:rPr>
                <w:rFonts w:ascii="Times New Roman" w:eastAsia="Times New Roman" w:hAnsi="Times New Roman" w:cs="Times New Roman"/>
              </w:rPr>
              <w:t xml:space="preserve"> «Просвещение », 2014</w:t>
            </w:r>
          </w:p>
          <w:p w:rsidR="00D52A87" w:rsidRPr="00D52A87" w:rsidRDefault="00D52A87" w:rsidP="00D52A8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 xml:space="preserve">Изобразительное искусство. 7 класс. </w:t>
            </w:r>
            <w:proofErr w:type="spellStart"/>
            <w:r w:rsidRPr="00D52A87">
              <w:rPr>
                <w:rFonts w:ascii="Times New Roman" w:eastAsia="Times New Roman" w:hAnsi="Times New Roman" w:cs="Times New Roman"/>
              </w:rPr>
              <w:t>А.С.Питерких</w:t>
            </w:r>
            <w:proofErr w:type="spellEnd"/>
            <w:r w:rsidRPr="00D52A8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52A87">
              <w:rPr>
                <w:rFonts w:ascii="Times New Roman" w:eastAsia="Times New Roman" w:hAnsi="Times New Roman" w:cs="Times New Roman"/>
              </w:rPr>
              <w:t>Г.Е.гуров</w:t>
            </w:r>
            <w:proofErr w:type="spellEnd"/>
            <w:r w:rsidRPr="00D52A87">
              <w:rPr>
                <w:rFonts w:ascii="Times New Roman" w:eastAsia="Times New Roman" w:hAnsi="Times New Roman" w:cs="Times New Roman"/>
              </w:rPr>
              <w:t>, «Просвещение»,2011</w:t>
            </w:r>
          </w:p>
          <w:p w:rsidR="00D52A87" w:rsidRPr="00D52A87" w:rsidRDefault="00D52A87" w:rsidP="00D52A87">
            <w:pPr>
              <w:numPr>
                <w:ilvl w:val="0"/>
                <w:numId w:val="4"/>
              </w:numPr>
              <w:tabs>
                <w:tab w:val="left" w:pos="73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 xml:space="preserve">Изобразительное  искусство. 8 </w:t>
            </w:r>
            <w:proofErr w:type="spellStart"/>
            <w:r w:rsidRPr="00D52A87">
              <w:rPr>
                <w:rFonts w:ascii="Times New Roman" w:eastAsia="Times New Roman" w:hAnsi="Times New Roman" w:cs="Times New Roman"/>
              </w:rPr>
              <w:t>класс</w:t>
            </w:r>
            <w:proofErr w:type="gramStart"/>
            <w:r w:rsidRPr="00D52A87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D52A87">
              <w:rPr>
                <w:rFonts w:ascii="Times New Roman" w:eastAsia="Times New Roman" w:hAnsi="Times New Roman" w:cs="Times New Roman"/>
              </w:rPr>
              <w:t>.С.Питерских</w:t>
            </w:r>
            <w:proofErr w:type="spellEnd"/>
            <w:r w:rsidRPr="00D52A87">
              <w:rPr>
                <w:rFonts w:ascii="Times New Roman" w:eastAsia="Times New Roman" w:hAnsi="Times New Roman" w:cs="Times New Roman"/>
              </w:rPr>
              <w:t>. «Просвещение». 2014</w:t>
            </w:r>
          </w:p>
        </w:tc>
      </w:tr>
      <w:tr w:rsidR="00D52A87" w:rsidRPr="00D52A87" w:rsidTr="000C6DDA">
        <w:trPr>
          <w:trHeight w:val="41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 xml:space="preserve">Содержание 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  <w:tbl>
            <w:tblPr>
              <w:tblW w:w="8715" w:type="dxa"/>
              <w:tblInd w:w="99" w:type="dxa"/>
              <w:tblCellMar>
                <w:left w:w="54" w:type="dxa"/>
                <w:right w:w="54" w:type="dxa"/>
              </w:tblCellMar>
              <w:tblLook w:val="0000" w:firstRow="0" w:lastRow="0" w:firstColumn="0" w:lastColumn="0" w:noHBand="0" w:noVBand="0"/>
            </w:tblPr>
            <w:tblGrid>
              <w:gridCol w:w="4366"/>
              <w:gridCol w:w="1510"/>
              <w:gridCol w:w="2839"/>
            </w:tblGrid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15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Количество  часов</w:t>
                  </w:r>
                </w:p>
              </w:tc>
              <w:tc>
                <w:tcPr>
                  <w:tcW w:w="28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В том числе уроков </w:t>
                  </w:r>
                  <w:proofErr w:type="gramStart"/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</w:t>
                  </w:r>
                  <w:proofErr w:type="gramEnd"/>
                </w:p>
                <w:p w:rsidR="00D52A87" w:rsidRPr="00D52A87" w:rsidRDefault="00D52A87" w:rsidP="00D52A87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региональным содержанием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ВИДЫ ИЗОБРАЗИТЕЛЬНОГО ИСКУССТВА И ОСНОВЫ ОБРАЗНОГО ЯЗЫКА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МИР НАШИХ ВЕЩЕЙ. НАТЮРМОРТ 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6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ВГЛЯДЫВАЯСЬ В ЧЕЛОВЕКА. ПОРТРЕТ 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66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ЧЕЛОВЕК И ПРОСТРАНСТВО. ПЕЙЗАЖ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39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ind w:left="96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66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10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839" w:type="dxa"/>
                  <w:tcBorders>
                    <w:top w:val="single" w:sz="3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2A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класс</w:t>
            </w:r>
          </w:p>
          <w:tbl>
            <w:tblPr>
              <w:tblW w:w="8711" w:type="dxa"/>
              <w:tblInd w:w="99" w:type="dxa"/>
              <w:tblCellMar>
                <w:left w:w="54" w:type="dxa"/>
                <w:right w:w="54" w:type="dxa"/>
              </w:tblCellMar>
              <w:tblLook w:val="0000" w:firstRow="0" w:lastRow="0" w:firstColumn="0" w:lastColumn="0" w:noHBand="0" w:noVBand="0"/>
            </w:tblPr>
            <w:tblGrid>
              <w:gridCol w:w="4317"/>
              <w:gridCol w:w="1510"/>
              <w:gridCol w:w="2884"/>
            </w:tblGrid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15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Количество  часов</w:t>
                  </w:r>
                </w:p>
              </w:tc>
              <w:tc>
                <w:tcPr>
                  <w:tcW w:w="28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В том числе уроков </w:t>
                  </w:r>
                  <w:proofErr w:type="gramStart"/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</w:t>
                  </w:r>
                  <w:proofErr w:type="gramEnd"/>
                </w:p>
                <w:p w:rsidR="00D52A87" w:rsidRPr="00D52A87" w:rsidRDefault="00D52A87" w:rsidP="00D52A87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региональным содержанием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1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ind w:right="88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ХУДОЖНИК – ДИЗАЙН – АРХИТЕКТУРА. ИСКУССТВО КОМПОЗИЦИИ – ОСНОВА ДИЗАЙНА И АРХИТЕКТУРЫ.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 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1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ind w:right="8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МИРЕ ВЕЩЕЙ И ЗДАНИЙ. ХУДОЖЕСТВЕННЫЙ ЯЗЫК КОНСТРУКТИВНЫХ ИСКУССТВ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 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17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ind w:right="8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ГОРОД И ЧЕЛОВЕК. СОЦИАЛЬНОЕ ЗНАЧЕНИЕ ДИЗАЙНА И  АРХИТЕКТУРЫ КАК СРЕДЫ  ЖИЗНИ ЧЕЛОВЕКА 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1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17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ind w:right="8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ЧЕЛОВЕК В ЗЕРКАЛЕ ДИЗАЙНА И АРХИТЕКТУРЫ 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52A87" w:rsidRPr="00D52A87" w:rsidTr="000C6DDA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4317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ИТОГО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nil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single" w:sz="2" w:space="0" w:color="000000"/>
                    <w:bottom w:val="single" w:sz="3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</w:p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52A87" w:rsidRPr="00D52A87" w:rsidRDefault="00D52A87" w:rsidP="00D52A87">
            <w:pPr>
              <w:widowControl w:val="0"/>
              <w:tabs>
                <w:tab w:val="left" w:pos="4080"/>
                <w:tab w:val="center" w:pos="45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52A87">
              <w:rPr>
                <w:rFonts w:ascii="Times New Roman" w:eastAsia="Calibri" w:hAnsi="Times New Roman" w:cs="Times New Roman"/>
                <w:b/>
                <w:bCs/>
              </w:rPr>
              <w:t>8 класс</w:t>
            </w:r>
          </w:p>
          <w:tbl>
            <w:tblPr>
              <w:tblW w:w="8632" w:type="dxa"/>
              <w:tblInd w:w="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1559"/>
              <w:gridCol w:w="2820"/>
            </w:tblGrid>
            <w:tr w:rsidR="00D52A87" w:rsidRPr="00D52A87" w:rsidTr="000C6DDA">
              <w:trPr>
                <w:trHeight w:val="324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2A87" w:rsidRPr="00D52A87" w:rsidRDefault="00D52A87" w:rsidP="00D52A87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Название  разделов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Количество  </w:t>
                  </w: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часов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 xml:space="preserve">В том числе уроков </w:t>
                  </w:r>
                  <w:proofErr w:type="gramStart"/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</w:t>
                  </w:r>
                  <w:proofErr w:type="gramEnd"/>
                </w:p>
                <w:p w:rsidR="00D52A87" w:rsidRPr="00D52A87" w:rsidRDefault="00D52A87" w:rsidP="00D52A87">
                  <w:pPr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региональным содержанием</w:t>
                  </w:r>
                </w:p>
              </w:tc>
            </w:tr>
            <w:tr w:rsidR="00D52A87" w:rsidRPr="00D52A87" w:rsidTr="000C6DDA">
              <w:trPr>
                <w:trHeight w:val="218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2A87" w:rsidRPr="00D52A87" w:rsidRDefault="00D52A87" w:rsidP="00D52A87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ar-SA"/>
                    </w:rPr>
                    <w:lastRenderedPageBreak/>
                    <w:t>Художник и искусство театра. Роль изображения в синтетических искусствах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  <w:t>1</w:t>
                  </w:r>
                </w:p>
              </w:tc>
            </w:tr>
            <w:tr w:rsidR="00D52A87" w:rsidRPr="00D52A87" w:rsidTr="000C6DDA">
              <w:trPr>
                <w:trHeight w:val="129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2A87" w:rsidRPr="00D52A87" w:rsidRDefault="00D52A87" w:rsidP="00D52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Эстафета искусств: от рисунка к фотографии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  <w:t>1</w:t>
                  </w:r>
                </w:p>
              </w:tc>
            </w:tr>
            <w:tr w:rsidR="00D52A87" w:rsidRPr="00D52A87" w:rsidTr="000C6DDA">
              <w:trPr>
                <w:trHeight w:val="330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2A87" w:rsidRPr="00D52A87" w:rsidRDefault="00D52A87" w:rsidP="00D52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Фильм - творец и зритель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  <w:t>2</w:t>
                  </w:r>
                </w:p>
              </w:tc>
            </w:tr>
            <w:tr w:rsidR="00D52A87" w:rsidRPr="00D52A87" w:rsidTr="000C6DDA">
              <w:trPr>
                <w:trHeight w:val="338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2A87" w:rsidRPr="00D52A87" w:rsidRDefault="00D52A87" w:rsidP="00D52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Телевидение – пространство культуры. Экран – искусство – зритель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Cs/>
                      <w:caps/>
                      <w:sz w:val="20"/>
                      <w:szCs w:val="20"/>
                    </w:rPr>
                    <w:t>1</w:t>
                  </w:r>
                </w:p>
              </w:tc>
            </w:tr>
            <w:tr w:rsidR="00D52A87" w:rsidRPr="00D52A87" w:rsidTr="000C6DDA">
              <w:trPr>
                <w:trHeight w:val="24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52A87" w:rsidRPr="00D52A87" w:rsidRDefault="00D52A87" w:rsidP="00D52A87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A87" w:rsidRPr="00D52A87" w:rsidTr="000C6DDA">
        <w:trPr>
          <w:trHeight w:val="1538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lastRenderedPageBreak/>
              <w:t>Место учебного предмета в учебном плане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 xml:space="preserve">Учебный предмет  «Изобразительное искусство» входит в предметную область «Искусство»,   реализуется в объеме 102  часа  на уровне основного общего образования </w:t>
            </w:r>
          </w:p>
          <w:p w:rsidR="00D52A87" w:rsidRPr="00D52A87" w:rsidRDefault="00D52A87" w:rsidP="00D5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7"/>
              <w:gridCol w:w="1255"/>
              <w:gridCol w:w="1211"/>
              <w:gridCol w:w="1212"/>
            </w:tblGrid>
            <w:tr w:rsidR="00D52A87" w:rsidRPr="00D52A87" w:rsidTr="000C6DDA">
              <w:trPr>
                <w:trHeight w:val="190"/>
              </w:trPr>
              <w:tc>
                <w:tcPr>
                  <w:tcW w:w="2477" w:type="dxa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</w:rPr>
                    <w:t>Класс</w:t>
                  </w:r>
                </w:p>
              </w:tc>
              <w:tc>
                <w:tcPr>
                  <w:tcW w:w="1255" w:type="dxa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</w:tc>
              <w:tc>
                <w:tcPr>
                  <w:tcW w:w="1211" w:type="dxa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1212" w:type="dxa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</w:rPr>
                    <w:t>8</w:t>
                  </w:r>
                </w:p>
              </w:tc>
            </w:tr>
            <w:tr w:rsidR="00D52A87" w:rsidRPr="00D52A87" w:rsidTr="000C6DDA">
              <w:trPr>
                <w:trHeight w:val="299"/>
              </w:trPr>
              <w:tc>
                <w:tcPr>
                  <w:tcW w:w="2477" w:type="dxa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</w:rPr>
                    <w:t>Количество часов</w:t>
                  </w:r>
                </w:p>
              </w:tc>
              <w:tc>
                <w:tcPr>
                  <w:tcW w:w="1255" w:type="dxa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</w:rPr>
                    <w:t>34</w:t>
                  </w:r>
                </w:p>
              </w:tc>
              <w:tc>
                <w:tcPr>
                  <w:tcW w:w="1211" w:type="dxa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</w:rPr>
                    <w:t>34</w:t>
                  </w:r>
                </w:p>
              </w:tc>
              <w:tc>
                <w:tcPr>
                  <w:tcW w:w="1212" w:type="dxa"/>
                </w:tcPr>
                <w:p w:rsidR="00D52A87" w:rsidRPr="00D52A87" w:rsidRDefault="00D52A87" w:rsidP="00D52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52A87">
                    <w:rPr>
                      <w:rFonts w:ascii="Times New Roman" w:eastAsia="Times New Roman" w:hAnsi="Times New Roman" w:cs="Times New Roman"/>
                    </w:rPr>
                    <w:t>34</w:t>
                  </w:r>
                </w:p>
              </w:tc>
            </w:tr>
          </w:tbl>
          <w:p w:rsidR="00D52A87" w:rsidRPr="00D52A87" w:rsidRDefault="00D52A87" w:rsidP="00D5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2A87" w:rsidRPr="00D52A87" w:rsidTr="000C6DD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>Составитель 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 xml:space="preserve">Учитель </w:t>
            </w:r>
            <w:proofErr w:type="gramStart"/>
            <w:r w:rsidRPr="00D52A87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</w:p>
        </w:tc>
      </w:tr>
      <w:tr w:rsidR="00D52A87" w:rsidRPr="00D52A87" w:rsidTr="000C6DD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>Год составления</w:t>
            </w:r>
          </w:p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>программы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>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52A87" w:rsidRPr="00D52A87" w:rsidTr="000C6DDA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2A87">
              <w:rPr>
                <w:rFonts w:ascii="Times New Roman" w:eastAsia="Times New Roman" w:hAnsi="Times New Roman" w:cs="Times New Roman"/>
              </w:rPr>
              <w:t>Год внесения изменений</w:t>
            </w:r>
          </w:p>
        </w:tc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A87" w:rsidRPr="00D52A87" w:rsidRDefault="00D52A87" w:rsidP="00D5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  <w:bookmarkStart w:id="0" w:name="_GoBack"/>
            <w:bookmarkEnd w:id="0"/>
          </w:p>
        </w:tc>
      </w:tr>
    </w:tbl>
    <w:p w:rsidR="000F31B0" w:rsidRPr="00D52A87" w:rsidRDefault="000F31B0" w:rsidP="00D52A87"/>
    <w:sectPr w:rsidR="000F31B0" w:rsidRPr="00D52A87" w:rsidSect="0089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24DE"/>
    <w:multiLevelType w:val="hybridMultilevel"/>
    <w:tmpl w:val="8B32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92FD7"/>
    <w:multiLevelType w:val="hybridMultilevel"/>
    <w:tmpl w:val="0F129A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105C2"/>
    <w:multiLevelType w:val="hybridMultilevel"/>
    <w:tmpl w:val="34C862B8"/>
    <w:lvl w:ilvl="0" w:tplc="8C2CED1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02"/>
    <w:rsid w:val="000F31B0"/>
    <w:rsid w:val="00322502"/>
    <w:rsid w:val="0051591B"/>
    <w:rsid w:val="008919B3"/>
    <w:rsid w:val="00891AE0"/>
    <w:rsid w:val="00900BBE"/>
    <w:rsid w:val="00930D92"/>
    <w:rsid w:val="00A157FE"/>
    <w:rsid w:val="00AB4F32"/>
    <w:rsid w:val="00D52A87"/>
    <w:rsid w:val="00D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22502"/>
    <w:rPr>
      <w:rFonts w:ascii="Calibri" w:eastAsia="Calibri" w:hAnsi="Calibri" w:cs="Calibri"/>
      <w:lang w:eastAsia="ar-SA"/>
    </w:rPr>
  </w:style>
  <w:style w:type="paragraph" w:styleId="a4">
    <w:name w:val="No Spacing"/>
    <w:link w:val="a3"/>
    <w:uiPriority w:val="1"/>
    <w:qFormat/>
    <w:rsid w:val="0032250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Strong"/>
    <w:basedOn w:val="a0"/>
    <w:qFormat/>
    <w:rsid w:val="003225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22502"/>
    <w:rPr>
      <w:rFonts w:ascii="Calibri" w:eastAsia="Calibri" w:hAnsi="Calibri" w:cs="Calibri"/>
      <w:lang w:eastAsia="ar-SA"/>
    </w:rPr>
  </w:style>
  <w:style w:type="paragraph" w:styleId="a4">
    <w:name w:val="No Spacing"/>
    <w:link w:val="a3"/>
    <w:uiPriority w:val="1"/>
    <w:qFormat/>
    <w:rsid w:val="0032250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5">
    <w:name w:val="Strong"/>
    <w:basedOn w:val="a0"/>
    <w:qFormat/>
    <w:rsid w:val="00322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Зам. УВР</cp:lastModifiedBy>
  <cp:revision>2</cp:revision>
  <dcterms:created xsi:type="dcterms:W3CDTF">2020-11-09T05:18:00Z</dcterms:created>
  <dcterms:modified xsi:type="dcterms:W3CDTF">2020-11-09T05:18:00Z</dcterms:modified>
</cp:coreProperties>
</file>