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BD9" w:rsidRPr="005B043D" w:rsidRDefault="00685BD9" w:rsidP="00685B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БУДУЩИМ ПЕРВОКЛАССНИКАМ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 Как-то совсем неожиданно пришло время, когда Вашему ребенку уже пора идти в школу. Волнующий и торжественный момент. Может быть, Вы уже целый год и даже больше ходили на подготовительные курсы или на развивающие занятия. И теперь будущий первоклассник уже умеет считать, читать и даже писать. Это, безусловно, поможет Вашему ребенку войти в сложный школьный ритм и адаптироваться к нему. НО это еще не все. В первом классе детей в любом случае будут учить основным школьным действиям. Легкой </w:t>
      </w:r>
      <w:proofErr w:type="spellStart"/>
      <w:r w:rsidRPr="00A035F5">
        <w:rPr>
          <w:rFonts w:ascii="Times New Roman" w:hAnsi="Times New Roman" w:cs="Times New Roman"/>
          <w:sz w:val="28"/>
          <w:szCs w:val="28"/>
        </w:rPr>
        <w:t>обучаемости</w:t>
      </w:r>
      <w:proofErr w:type="spellEnd"/>
      <w:r w:rsidRPr="00A035F5">
        <w:rPr>
          <w:rFonts w:ascii="Times New Roman" w:hAnsi="Times New Roman" w:cs="Times New Roman"/>
          <w:sz w:val="28"/>
          <w:szCs w:val="28"/>
        </w:rPr>
        <w:t xml:space="preserve"> ребенка сильно поможет развитие основных психических функций: ощущения, внимания, памяти, мышления, воображения. Хороший объем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памяти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 и устойчивое внимание позволят ученику понять и усвоить материал. Находчивость, смекалка и воображение помогут найти решение в нестандартной ситуации. Ведь наша задача не только в том, чтобы вложить в головку маленького человека знания, а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научить его ими пользоваться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>.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Для этого предлагаю Вам несколько простых, но очень эффективных способов развития Вашего малыша в игровой, интересной форме.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5BD9" w:rsidRPr="00A035F5" w:rsidRDefault="00685BD9" w:rsidP="00685BD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 xml:space="preserve">• </w:t>
      </w:r>
      <w:proofErr w:type="spellStart"/>
      <w:r w:rsidRPr="00A035F5">
        <w:rPr>
          <w:rFonts w:ascii="Times New Roman" w:hAnsi="Times New Roman" w:cs="Times New Roman"/>
          <w:b/>
          <w:sz w:val="28"/>
          <w:szCs w:val="28"/>
        </w:rPr>
        <w:t>Бонжур</w:t>
      </w:r>
      <w:proofErr w:type="spellEnd"/>
      <w:r w:rsidRPr="00A035F5">
        <w:rPr>
          <w:rFonts w:ascii="Times New Roman" w:hAnsi="Times New Roman" w:cs="Times New Roman"/>
          <w:b/>
          <w:sz w:val="28"/>
          <w:szCs w:val="28"/>
        </w:rPr>
        <w:t>, месье!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Цель: развитие внимания, памяти, реакции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Количество игроков: 2-4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Дополнительно: колода карт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Раздайте всю колоду игрокам и договоритесь, какие действия вы будете совершать при определенной карте.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Например, в нашей игре, увидев валета, мы должны были воскликнуть "</w:t>
      </w:r>
      <w:proofErr w:type="spellStart"/>
      <w:r w:rsidRPr="00A035F5">
        <w:rPr>
          <w:rFonts w:ascii="Times New Roman" w:hAnsi="Times New Roman" w:cs="Times New Roman"/>
          <w:sz w:val="28"/>
          <w:szCs w:val="28"/>
        </w:rPr>
        <w:t>Бонжур</w:t>
      </w:r>
      <w:proofErr w:type="spellEnd"/>
      <w:r w:rsidRPr="00A035F5">
        <w:rPr>
          <w:rFonts w:ascii="Times New Roman" w:hAnsi="Times New Roman" w:cs="Times New Roman"/>
          <w:sz w:val="28"/>
          <w:szCs w:val="28"/>
        </w:rPr>
        <w:t>, месье!", если видели даму - "</w:t>
      </w:r>
      <w:proofErr w:type="spellStart"/>
      <w:r w:rsidRPr="00A035F5">
        <w:rPr>
          <w:rFonts w:ascii="Times New Roman" w:hAnsi="Times New Roman" w:cs="Times New Roman"/>
          <w:sz w:val="28"/>
          <w:szCs w:val="28"/>
        </w:rPr>
        <w:t>Бонжур</w:t>
      </w:r>
      <w:proofErr w:type="spellEnd"/>
      <w:r w:rsidRPr="00A035F5">
        <w:rPr>
          <w:rFonts w:ascii="Times New Roman" w:hAnsi="Times New Roman" w:cs="Times New Roman"/>
          <w:sz w:val="28"/>
          <w:szCs w:val="28"/>
        </w:rPr>
        <w:t>, мадам!", короля - "отдать честь", т.е. приложить руку к голове, а когда выпадал туз - накрыть его ладошкой.</w:t>
      </w:r>
      <w:proofErr w:type="gramEnd"/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Игру можно упростить: только хлопать рукой по валету. Игроки играют вслепую, т.е. никто не видит своих карт. Кладут свою стопку перед собой и ходят верхней картой, а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добытые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 кладут снизу. Ходит первый игрок, открывает свою карту и кладет на середину стола. Если попалась картинка, играющие выполняют действия, соответствующие этой картинке.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Кто выполнил первым, забирает карты себе. Играющие по очереди открывают по одной карте и кладут их друг на друга посередине стола.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lastRenderedPageBreak/>
        <w:t>Игра должна проходить в быстром темпе и продолжаться до тех пор, пока вся колода не окажется у одного игрока, а остальные не останутся без карт.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• Вам барышня прислала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Цель: развитие слухового внимания, находчивости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Ведущий начинает с правил: "Вам барышня прислала кусочек одеяла, велела: не смеяться, губки бантиком не делать, Да и Нет не говорить, черное с белым не носить,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 не выговаривать. Вы поедете на бал?" После этого ведущий задает разнообразные вопросы игрокам, а те отвечают, пытаясь не нарушить оговоренные правила.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• Рисунок на спине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Цель: развитие тактильных ощущений, внимания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Тупым концом карандаша рисуете на спине ребенка геометрическую фигуру, букву или цифру. Ребенок должен угадать, что вы нарисовали. Можно поменяться, и тогда вы будете угадывать рисунок. Детям всегда интереснее играть из разных ролей.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• Летела корова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Цель: развитие устойчивости и переключения внимания.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Игроков должно быть не меньше трех. Все садятся в круг и, развернув правую руку ладонью вниз, а левую - ладонью вверх, соединяют свои ладони с ладонями соседей. По очереди произносят по слову стих, в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такт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 хлопая по ладони правого соседа: Летела корова, сказала слово. Какое слово сказала корова?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Кому выпадает очередь отвечать, называет любое слово. Его сосед вместе с хлопком говорит первую букву этого слова, следующий вторую, и так до конца. Задача последнего игрока - не зазеваться и успеть убрать руку из-под завершающего хлопка.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• Волшебное слово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Цель: развитие внимания, вежливости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Ребенок внимательно слушает то, что вы ему говорите. Но выполняет он только те просьбы, в которых есть волшебные слова. Например: Сделай три хлопка руками, подпрыгивая на левой ноге. - Пожалуйста, подними руки вверх! Выполнить нужно вторую просьбу.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lastRenderedPageBreak/>
        <w:t>Ребенок тем самым оказывается в положении взрослого, который приучает вас быть вежливыми.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• Солдат и тряпичная кукла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Цель: релаксация, </w:t>
      </w:r>
      <w:proofErr w:type="spellStart"/>
      <w:r w:rsidRPr="00A035F5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Детей нужно обязательно учить чередованию сильного напряжения мышц и следующего за ним расслабления. Это развивает их возможность контролировать себя.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Предложите ребенку представить, что он солдат. Вспомните вместе с ним, как нужно стоять на плацу - вытянувшись в струнку и замерев. Потом вы произносите следующую команду - "тряпичная кукла". Дети должны максимально расслабиться, представить, что их тело мягкое, податливое, руки болтаются, спина немного наклонена вперед. Чередовать необходимо несколько раз и заканчивать на стадии расслабления.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• Работа со сказками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Обязательно читайте вместе с детьми сказки и детские истории. Обсуждайте и пересказывайте прочитанное. Придумывайте новые окончания известных сказок. Сочиняйте свои собственные коротенькие сказки и истории. Рисуйте иллюстрации к сюжетам. Это очень хорошо отражается на общем уровне развития ребенка, его воображении и на Ваших с ним отношениях.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Кроме этого, старайтесь как можно больше играть с детьми в обычные доступные игры - домино, лото, шашки, шахматы, собирайте </w:t>
      </w:r>
      <w:proofErr w:type="spellStart"/>
      <w:r w:rsidRPr="00A035F5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A035F5">
        <w:rPr>
          <w:rFonts w:ascii="Times New Roman" w:hAnsi="Times New Roman" w:cs="Times New Roman"/>
          <w:sz w:val="28"/>
          <w:szCs w:val="28"/>
        </w:rPr>
        <w:t>, конструкторы, лепите из глины и пластилина. Развитие психомоторики существенно облегчит задачу обучения письму.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Главное, чтобы и Вам и Вашему ребенку было весело и интересно вместе. Тогда это обязательно пойдет на пользу!</w:t>
      </w: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Рекомендованный сайт с развивающими играми для детей: </w:t>
      </w:r>
      <w:hyperlink r:id="rId4" w:history="1">
        <w:r w:rsidRPr="00A035F5">
          <w:rPr>
            <w:rStyle w:val="a3"/>
            <w:rFonts w:ascii="Times New Roman" w:hAnsi="Times New Roman" w:cs="Times New Roman"/>
            <w:sz w:val="28"/>
            <w:szCs w:val="28"/>
          </w:rPr>
          <w:t>http://childish.fome.ru</w:t>
        </w:r>
      </w:hyperlink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5BD9" w:rsidRPr="00A035F5" w:rsidRDefault="00685BD9" w:rsidP="00685B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74AF" w:rsidRDefault="00BD74AF"/>
    <w:sectPr w:rsidR="00BD7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5BD9"/>
    <w:rsid w:val="00685BD9"/>
    <w:rsid w:val="00BD7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85B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hildish.fom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786</Words>
  <Characters>4482</Characters>
  <Application>Microsoft Office Word</Application>
  <DocSecurity>0</DocSecurity>
  <Lines>37</Lines>
  <Paragraphs>10</Paragraphs>
  <ScaleCrop>false</ScaleCrop>
  <Company/>
  <LinksUpToDate>false</LinksUpToDate>
  <CharactersWithSpaces>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2017-08-29T11:40:00Z</dcterms:created>
  <dcterms:modified xsi:type="dcterms:W3CDTF">2017-08-29T11:41:00Z</dcterms:modified>
</cp:coreProperties>
</file>