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МБОУООШ №37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__________________И.А. Демерчян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«___»_____2024г.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ПЛАН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основных мероприятий по экологическому воспитанию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обучающихся «МБОУООШ №37»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ru-RU"/>
        </w:rPr>
        <w:t xml:space="preserve"> рамках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реализации проекта «Детский экологический совет»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на 2024- 2025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экологической  грамотности, нового экологического сознания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Воспитание экологической культуры  и сохранение здоровья учащихся, учителей, членов семей через воспитание здорового образа жизни.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Активизация ученической и учительской активности. Усиление чувства общности.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Задачи: Формирование экологических компетенций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знания естественно-научных  и социально-культурных закономерностей жизнедеятельности человека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-умения, умения проектировать свою деятельность с точки зрения ее экологической безопасности (ставить цель, прогнозировать последствия, планировать, организовывать взаимодействие, оценивать риски для экологической безопасности)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ответственное отношение к последствиям своей деятельности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особое внимание уделить: формированию здорового образа жизни, сбережению здоровья учащихся, учителей в  период пандемии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Основная задача на 2024 – 2025 год Продолжить формирование экологических компетенций , снизить степень рисков, сохранить здоровье участников образовательного процесса.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(основные направления Экологической работы)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6091" w:type="dxa"/>
        <w:jc w:val="left"/>
        <w:tblInd w:w="-5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43"/>
        <w:gridCol w:w="7230"/>
        <w:gridCol w:w="1842"/>
        <w:gridCol w:w="567"/>
        <w:gridCol w:w="1417"/>
        <w:gridCol w:w="1418"/>
        <w:gridCol w:w="2885"/>
        <w:gridCol w:w="23"/>
      </w:tblGrid>
      <w:tr>
        <w:trPr/>
        <w:tc>
          <w:tcPr>
            <w:tcW w:w="160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Организационные мероприятия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ru-RU"/>
              </w:rPr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Ответственные, участники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Знакомство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 программой и положением «Детский экологический совет».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Создание Экологического Совета в МБООУООШ №37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Заседание экологического Совета в в МБООУООШ №37 - выбор председателя, ответственных за реализацию направлений, выбранных  участниками учебно-воспитательного процесса.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4-6.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0" w:before="0" w:after="0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Заседание экологического Совета в МБООУООШ №37</w:t>
            </w:r>
          </w:p>
          <w:p>
            <w:pPr>
              <w:pStyle w:val="ListParagraph"/>
              <w:widowControl w:val="false"/>
              <w:spacing w:lineRule="atLeast" w:line="0" w:before="0" w:after="0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плана мероприятий на 2024-2025 учебный год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0" w:before="0" w:after="0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Заседание экологического Совета МБООУООШ №37-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анализ работы в рамках реализации проекта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Презентации по реализации проекта  Детский экологический совет</w:t>
            </w:r>
          </w:p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классных часах, педагогических советах, родительских собраниях.</w:t>
            </w:r>
          </w:p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Экологического кодекса команды «Экологический патруль»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ЭКОСОВЕТ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Создание странички Экосовета на официальном сайте  школы (В социальных сетях – ВК)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Пономарева К.А.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  <w:tc>
          <w:tcPr>
            <w:tcW w:w="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60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Методическая работа с педагогами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Ответственные, участники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Оформление выставки методической литературы и пособий по экологическому воспитанию обучающихся.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«Эколого-развивающая среда на территории МБООУООШ №37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«Экологическое воспитание  обучающихся в соответствии с ФГОС» - разработка методических материалов.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Составление каталога экологических  квестов, игр, классных часов.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 естественно — научного направления «Использование инновационных технологий в экологическом образовании обучающихся»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Включение экологического обучения и воспитания в учебную деятельность, во внеурочную деятельность – по всем предметам учебного плана.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Пономарева К.А.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исследовательской экологической деятельности обучающихся (проектная деятельность)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Оформление наглядной агитации, оформление пространства класса в рамках экологической тематики.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Организация учебно-опытнической и практической деятельности обучающихся  на учебно-опытных участках ОУ (школьные клумбы).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Сентябрь, март-сентябрь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МБОУСОШ №25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маршрутов и оформление точек на экологической карте ЭКО-ТРОПЫ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Подготовка отчетов и презентаций о проделанной работе за учебный год по направлениям работы школы в рамках экологического воспитания.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и публикация в СМИ методических материалов по экологической тематике.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160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Сотрудничество с организациями-партнерами в рамках реализации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проекта Детского Экологического Совета на 2024- 2025 учебный год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Детско-молодёжное экологическое движение Краснодарского края "Детский экологический совет", проект реализуется </w:t>
            </w:r>
            <w:hyperlink r:id="rId2">
              <w:r>
                <w:rPr>
                  <w:rStyle w:val="Style15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https://vk.com/zapad_kavkaz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при поддержке комитета Законодательного Собрания Краснодарского края по вопросам использования природных ресурсов, экологической безопасности, санаторно-курортного комплекса и туризма.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160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Учебно-воспитательная   работа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в рамках реализации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проекта Детского Экологического Совета на 2024- 2025 учебный год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Аудитория участников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«Эколого-развивающая среда на территории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» - проведение исследований экологической ситуации (школа, поселок, город).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родители, партнеры.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Акция – «Чистый дом» -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уборка территории школы, пришкольный парк, территория района.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Субботники - сентябрь, апрель, май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 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Участие в городском субботнике  - школьная, пришкольная территория, территория района.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Сентябрь, апрель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Акция «Крышечки»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Август - сентябрь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Акция «День урожая»</w:t>
            </w:r>
          </w:p>
        </w:tc>
        <w:tc>
          <w:tcPr>
            <w:tcW w:w="24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Участие в Экодиктанте</w:t>
            </w:r>
          </w:p>
        </w:tc>
        <w:tc>
          <w:tcPr>
            <w:tcW w:w="24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8-9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0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Акция – «Собери макулатуру — спаси лес»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Октябрь,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Всероссийский урок – «Эколята – молодые защитники природы»</w:t>
            </w:r>
          </w:p>
        </w:tc>
        <w:tc>
          <w:tcPr>
            <w:tcW w:w="24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Апрель - май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290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Акция «Продли учебнику жизнь» - проверка учебников.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Пономарева К.А.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МБОУСОШ №25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Акция «День птиц»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апрель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1- 9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  <w:lang w:bidi="ru-RU"/>
              </w:rPr>
              <w:t>Акция «Каждой пичужке - кормушку»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Декабрь - март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Всероссийский урок «День Леса»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Всероссийский урок «День водных ресурсов»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7-9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Всероссийская акция  «День Земли»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часы, беседы, квесты и т.д. в рамках данной темы</w:t>
            </w:r>
          </w:p>
        </w:tc>
        <w:tc>
          <w:tcPr>
            <w:tcW w:w="24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/>
              <w:t>учителя-предметники, родители</w:t>
            </w:r>
          </w:p>
        </w:tc>
        <w:tc>
          <w:tcPr>
            <w:tcW w:w="290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Сбор кормов (спецсредств по уходу за животными) для приюта бездомных животных – в приюты.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Октябрь-ноябрь, март-апрель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родители, партнеры - Приюты для бездомных животных.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Взаимодействие с волонтерами города Апшеронска -  (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корм, спецсредства по уходу за животными, совместно с инструкторами приюта выгул собак на специально отведенных территориях).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Октябрь-ноябрь, март-апрель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родители, партнеры – волонтеры города Хадыженска.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11 ноября - Международный день энергосбережения.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Неделя энергосбережения – классные часы, беседы, квесты и т.д. в рамках данной темы.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Энергетический патруль  «Уходя – гасите свет!»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Участи в муниципальных и региональных конкурсах проектно -исследовательских работ эколого — биологического направления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Экоуроки  - разработка и проведение мероприятий экологической направленности.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классные руководители,</w:t>
            </w:r>
          </w:p>
          <w:p>
            <w:pPr>
              <w:pStyle w:val="Normal"/>
              <w:widowControl w:val="false"/>
              <w:spacing w:lineRule="auto" w:line="24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учителя-предметники,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Изготовление буклетов, памяток, знаков - табличек  на природоохранную тематику.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1- 9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Наставник совета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Распространение соц. рекламы — по охране окружающей среды (листовки, изготовление табличек)</w:t>
            </w:r>
          </w:p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1-11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Акция - (флешмоб) - Международный день отказа от телефона.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1-11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учителя-предметники, родители, партнеры -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Волонтерское движение,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«Энергосбережение достойно уважения» - конкурс рисунков, стихов, сказок, создание подкастов.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tLeast" w:line="270" w:before="12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Акция - День зимующих птиц России (к 15 января)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1-8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родители,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Общешкольная акция – «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Подари птице дом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» -  </w:t>
            </w: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пришкольный парк, территория района.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Март-апрель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Беседа «Роль энергосбережения».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ЭКО десант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tLeast" w:line="270" w:before="12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Акция – «Любимому городу – здоровое поколение»  -  Классные часы, беседы, составление буклетов.                  + Всемирный день охраны здоровья (к 7 апреля),                               + Всемирный день без табака (Всемирный день против курения – к 31 мая).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2 раза в триместр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31" w:after="20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8"/>
                <w:szCs w:val="28"/>
                <w:shd w:fill="FFFFFF" w:val="clear"/>
              </w:rPr>
              <w:t>Акция – «Час Земли».</w:t>
            </w:r>
          </w:p>
          <w:p>
            <w:pPr>
              <w:pStyle w:val="Normal"/>
              <w:widowControl w:val="false"/>
              <w:spacing w:lineRule="auto" w:line="240" w:before="131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8"/>
                <w:szCs w:val="28"/>
                <w:shd w:fill="FFFFFF" w:val="clear"/>
              </w:rPr>
              <w:t>Отключение  электроприборов и лампочек в период с 20.30 до 21.30 по местному времени.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4"/>
                <w:szCs w:val="24"/>
                <w:shd w:fill="FFFFFF" w:val="clear"/>
              </w:rPr>
              <w:t>28 марта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Пономарева К.А.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МБОУСОШ №25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Развитие волонтерского движения школы.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родители, партнеры -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tLeast" w:line="270" w:before="12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Смотр-конкурс поделок из бросового материала.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9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Классный час. Практикум по основам энергосбережения в доме. «Способы экономии электроэнергии дома»</w:t>
            </w:r>
          </w:p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Организация исследовательской экологической деятельности обучающихся.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/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32"/>
                <w:szCs w:val="32"/>
              </w:rPr>
              <w:t>День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 науки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защита проектов в рамках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Дня экологических знаний (к 15 апреля).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Спецкурс «Профориентация» профессии экологической направленности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Социальный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психолог школы,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кл. руклвлдитель.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Акция «ЧИСТЫЕ  БЕРЕГА» - по уборке территории двора, акватории реки Пшеха.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/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Круглый стол «Неравнодушное сердце»</w:t>
            </w:r>
          </w:p>
          <w:p>
            <w:pPr>
              <w:pStyle w:val="ListParagraph"/>
              <w:widowControl w:val="false"/>
              <w:spacing w:lineRule="atLeast" w:line="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Темы выступлений: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Раздельный сбор мусора!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Чисто не там, где убирают, а там, где не сорят!»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tLeast" w:line="0" w:before="0" w:after="0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Просмотр и обсуждение мультфильмов:</w:t>
              <w:br/>
              <w:t>- «Фиксики-советы. Как беречь электроэнергию»;</w:t>
              <w:br/>
              <w:t>- «Энергия»;</w:t>
              <w:br/>
              <w:t>- «Наука для детей. Энергосбережение. Смешарики. Пинкод»;</w:t>
              <w:br/>
              <w:t>- «Энергию надо экономить».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86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Организация и участие в предметных неделях естественно — научного направления</w:t>
            </w:r>
          </w:p>
        </w:tc>
        <w:tc>
          <w:tcPr>
            <w:tcW w:w="24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Практикумы по обучению раздельного сбора мусора.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Экологический Совет школы,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агитбригада «Неравнодушное сердце»,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 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Члены ДЭС</w:t>
            </w:r>
          </w:p>
          <w:p>
            <w:pPr>
              <w:pStyle w:val="NormalWeb"/>
              <w:widowControl w:val="false"/>
              <w:spacing w:beforeAutospacing="0" w:before="0" w:afterAutospacing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классные руководители.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КИНОКЛУБ – «Земля наш общий дом» -  киноуроки – просмотр и обсуждение фильмов экологической направленности.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8-9 классы,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29"/>
              <w:ind w:left="-150" w:right="-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Мероприятия экологической направленности, проводимые партнерами программы Детский Экологический совет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графику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tLeast" w:line="270" w:before="12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Фотовыставки, выставки рисунков «Как прекрасен этот мир – ПОСМОТРИ!» - сезонная тематика работ.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 1-9 классы, классные руководители, учителя-предметники,родители.</w:t>
            </w:r>
          </w:p>
        </w:tc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Пономарева К.А.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работы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школьного    «Экологического совета»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сентябрь м-ц 2024 уч.года</w:t>
      </w:r>
    </w:p>
    <w:p>
      <w:pPr>
        <w:pStyle w:val="Normal"/>
        <w:spacing w:before="0" w:after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</w:r>
    </w:p>
    <w:tbl>
      <w:tblPr>
        <w:tblW w:w="16091" w:type="dxa"/>
        <w:jc w:val="left"/>
        <w:tblInd w:w="-5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9229"/>
        <w:gridCol w:w="1986"/>
        <w:gridCol w:w="4310"/>
      </w:tblGrid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Ответственные, участники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</w:tr>
      <w:tr>
        <w:trPr/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Знакомство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 программой и положением «Детский экологический совет».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Заседание экологического Совета в в МБООУООШ №37 - выбор председателя, ответственных за реализацию направлений, выбранных  участниками учебно-воспитательного процесса.</w:t>
            </w:r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Тумасова Е.Г.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Создание странички Экосовета на официальном сайте  школы (В социальных сетях – ВК)</w:t>
            </w:r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Наставник совета Пономарева К.А.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участники учебно-воспитательного процесса МБОУ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ООШ №37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Члены ДЭС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а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кци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– «Чистый дом» -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 xml:space="preserve">уборка территории школы,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детская площадка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территория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хутора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Субботники - сентябрь, апрель, май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 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31" w:after="200"/>
              <w:ind w:left="108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Организация а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кци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>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bidi="ru-RU"/>
              </w:rPr>
              <w:t xml:space="preserve"> «Крышечки»</w:t>
            </w:r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bidi="ru-RU"/>
              </w:rPr>
              <w:t>Август - сентябрь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волонтеры,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Всероссийский урок «День Леса»</w:t>
            </w:r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1-9 классы,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учителя-предметники.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tLeast" w:line="270" w:before="12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Фотовыставки, выставки рисунков «Как прекрасен этот мир – ПОСМОТРИ!» - сезонная тематика работ.</w:t>
            </w:r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Экологический Совет школы, 1-9 классы, классные руководители, учителя-предметники,родители.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-150" w:right="-3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134" w:gutter="0" w:header="324" w:top="88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098714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75a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38230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d67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d86bbb"/>
    <w:rPr/>
  </w:style>
  <w:style w:type="character" w:styleId="11" w:customStyle="1">
    <w:name w:val="Заголовок 1 Знак"/>
    <w:basedOn w:val="DefaultParagraphFont"/>
    <w:uiPriority w:val="9"/>
    <w:qFormat/>
    <w:rsid w:val="0038230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ed67a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55413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b5541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b55413"/>
    <w:rPr/>
  </w:style>
  <w:style w:type="character" w:styleId="Style15">
    <w:name w:val="Hyperlink"/>
    <w:basedOn w:val="DefaultParagraphFont"/>
    <w:uiPriority w:val="99"/>
    <w:unhideWhenUsed/>
    <w:rsid w:val="00550221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0a157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60a8e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b3b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1" w:customStyle="1">
    <w:name w:val="Основной текст 21"/>
    <w:basedOn w:val="Normal"/>
    <w:qFormat/>
    <w:rsid w:val="00ab18c5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554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unhideWhenUsed/>
    <w:rsid w:val="00b554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4"/>
    <w:uiPriority w:val="99"/>
    <w:unhideWhenUsed/>
    <w:rsid w:val="00b554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d770c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zapad_kavkaz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F94D-75B3-465D-B4B6-83E3B866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Application>LibreOffice/7.4.3.2$Windows_X86_64 LibreOffice_project/1048a8393ae2eeec98dff31b5c133c5f1d08b890</Application>
  <AppVersion>15.0000</AppVersion>
  <Pages>17</Pages>
  <Words>2348</Words>
  <Characters>18792</Characters>
  <CharactersWithSpaces>20501</CharactersWithSpaces>
  <Paragraphs>752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2024-02-07T11:26:00Z</dcterms:created>
  <dc:creator>Андрей</dc:creator>
  <dc:description/>
  <dc:language>ru-RU</dc:language>
  <cp:lastModifiedBy/>
  <cp:lastPrinted>2024-09-13T12:05:43Z</cp:lastPrinted>
  <dcterms:modified xsi:type="dcterms:W3CDTF">2024-09-13T12:10:51Z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