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FB00F" w14:textId="77777777" w:rsidR="00BA3AF5" w:rsidRPr="00E348F2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ПАСПОРТ ДОСТУПНОСТИ</w:t>
      </w:r>
    </w:p>
    <w:p w14:paraId="4F020731" w14:textId="77777777" w:rsidR="00BA3AF5" w:rsidRPr="00E348F2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ОБЪЕКТА СОЦИАЛЬНОЙ ИНФРАСТРУКТУРЫ</w:t>
      </w:r>
    </w:p>
    <w:p w14:paraId="1BDAB12E" w14:textId="77777777"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14:paraId="2FCBE50A" w14:textId="77777777" w:rsidR="00BA3AF5" w:rsidRPr="00E348F2" w:rsidRDefault="00BA3AF5" w:rsidP="0060606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1E745E" w14:textId="77777777" w:rsidR="00E47F33" w:rsidRPr="00E47F33" w:rsidRDefault="00E47F33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N _____________                             </w:t>
      </w:r>
      <w:r w:rsidR="00D67DA9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           </w:t>
      </w:r>
      <w:r w:rsidR="00D040CB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</w:t>
      </w:r>
      <w:r w:rsidR="00D67DA9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      "__" __________ 20__ г.</w:t>
      </w:r>
    </w:p>
    <w:p w14:paraId="77631BC7" w14:textId="77777777" w:rsidR="00E47F33" w:rsidRPr="00E47F33" w:rsidRDefault="00E47F33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</w:p>
    <w:p w14:paraId="302D9522" w14:textId="77777777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 Общие сведения об объекте</w:t>
      </w:r>
    </w:p>
    <w:p w14:paraId="5FBF0C4C" w14:textId="77777777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14:paraId="0136FE16" w14:textId="60A6D0D1" w:rsidR="00E50C45" w:rsidRDefault="00E47F33" w:rsidP="00E50C45">
      <w:pPr>
        <w:widowControl w:val="0"/>
        <w:autoSpaceDE w:val="0"/>
        <w:autoSpaceDN w:val="0"/>
        <w:adjustRightInd w:val="0"/>
        <w:spacing w:line="240" w:lineRule="auto"/>
        <w:ind w:right="-1135" w:firstLine="0"/>
        <w:contextualSpacing/>
        <w:jc w:val="left"/>
        <w:rPr>
          <w:rFonts w:ascii="Times New Roman" w:eastAsiaTheme="minorHAnsi" w:hAnsi="Times New Roman"/>
          <w:b/>
          <w:bCs/>
          <w:sz w:val="24"/>
          <w:szCs w:val="24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1.1. Вид (наименование) объекта </w:t>
      </w:r>
      <w:r w:rsidR="00E50C45" w:rsidRPr="00A40CCF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здание школа: нежилое здание, бюджетное </w:t>
      </w:r>
      <w:r w:rsidR="00E50C45" w:rsidRPr="00A40CCF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у</w:t>
      </w:r>
      <w:r w:rsidR="00E50C45" w:rsidRPr="00A40CCF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чреждение</w:t>
      </w:r>
    </w:p>
    <w:p w14:paraId="3946BD68" w14:textId="5BC223F7" w:rsidR="00E47F33" w:rsidRPr="00E50C45" w:rsidRDefault="00E47F33" w:rsidP="00E50C4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1.2. Полный почтовый адрес объекта </w:t>
      </w:r>
      <w:r w:rsidR="00E50C45" w:rsidRPr="00E50C45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352651, Краснодарский край, Апшеронский район, х. Калинина, переулок Школьный, д.1</w:t>
      </w:r>
    </w:p>
    <w:p w14:paraId="69DD10E7" w14:textId="77777777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1.3. Сведения о размещении объекта:</w:t>
      </w:r>
    </w:p>
    <w:p w14:paraId="08DF608C" w14:textId="77777777" w:rsidR="00E50C45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отдельно стоящее здание </w:t>
      </w:r>
      <w:r w:rsidR="00E50C45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этаж</w:t>
      </w:r>
      <w:r w:rsidR="00E50C45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E50C45">
        <w:rPr>
          <w:rFonts w:ascii="Times New Roman" w:eastAsia="Calibri" w:hAnsi="Times New Roman"/>
          <w:sz w:val="24"/>
          <w:szCs w:val="24"/>
          <w:lang w:eastAsia="ru-RU"/>
        </w:rPr>
        <w:t>896,8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кв. м,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60DE4AC1" w14:textId="5CBF2160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наличие прилегающего земельного участка (</w:t>
      </w:r>
      <w:r w:rsidRPr="00E50C45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да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, нет), </w:t>
      </w:r>
      <w:r w:rsidR="00E50C45">
        <w:rPr>
          <w:rFonts w:ascii="Times New Roman" w:eastAsia="Calibri" w:hAnsi="Times New Roman"/>
          <w:sz w:val="24"/>
          <w:szCs w:val="24"/>
          <w:lang w:eastAsia="ru-RU"/>
        </w:rPr>
        <w:t>5058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кв. м</w:t>
      </w:r>
    </w:p>
    <w:p w14:paraId="4AE6A9FA" w14:textId="1526AAB5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1.4.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Год  постройки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здания  </w:t>
      </w:r>
      <w:r w:rsidR="00A40CCF">
        <w:rPr>
          <w:rFonts w:ascii="Times New Roman" w:eastAsia="Calibri" w:hAnsi="Times New Roman"/>
          <w:sz w:val="24"/>
          <w:szCs w:val="24"/>
          <w:lang w:eastAsia="ru-RU"/>
        </w:rPr>
        <w:t>1978г.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="00A40CCF">
        <w:rPr>
          <w:rFonts w:ascii="Times New Roman" w:eastAsia="Calibri" w:hAnsi="Times New Roman"/>
          <w:sz w:val="24"/>
          <w:szCs w:val="24"/>
          <w:lang w:eastAsia="ru-RU"/>
        </w:rPr>
        <w:t xml:space="preserve"> пристройка (санузлы) в 2013году.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A40CCF">
        <w:rPr>
          <w:rFonts w:ascii="Times New Roman" w:eastAsia="Calibri" w:hAnsi="Times New Roman"/>
          <w:sz w:val="24"/>
          <w:szCs w:val="24"/>
          <w:lang w:eastAsia="ru-RU"/>
        </w:rPr>
        <w:t>П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оследн</w:t>
      </w:r>
      <w:r w:rsidR="00A40CCF">
        <w:rPr>
          <w:rFonts w:ascii="Times New Roman" w:eastAsia="Calibri" w:hAnsi="Times New Roman"/>
          <w:sz w:val="24"/>
          <w:szCs w:val="24"/>
          <w:lang w:eastAsia="ru-RU"/>
        </w:rPr>
        <w:t>ий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капитальн</w:t>
      </w:r>
      <w:r w:rsidR="00A40CCF">
        <w:rPr>
          <w:rFonts w:ascii="Times New Roman" w:eastAsia="Calibri" w:hAnsi="Times New Roman"/>
          <w:sz w:val="24"/>
          <w:szCs w:val="24"/>
          <w:lang w:eastAsia="ru-RU"/>
        </w:rPr>
        <w:t>ый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ремонт</w:t>
      </w:r>
      <w:r w:rsidR="00A40CCF">
        <w:rPr>
          <w:rFonts w:ascii="Times New Roman" w:eastAsia="Calibri" w:hAnsi="Times New Roman"/>
          <w:sz w:val="24"/>
          <w:szCs w:val="24"/>
          <w:lang w:eastAsia="ru-RU"/>
        </w:rPr>
        <w:t xml:space="preserve"> в 2015году</w:t>
      </w:r>
    </w:p>
    <w:p w14:paraId="2366BA80" w14:textId="02EC15AB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1.5.   Дата   предстоящих 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плановых  ремонтных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работ:  текущего  </w:t>
      </w:r>
      <w:r w:rsidR="00A40CCF">
        <w:rPr>
          <w:rFonts w:ascii="Times New Roman" w:eastAsia="Calibri" w:hAnsi="Times New Roman"/>
          <w:sz w:val="24"/>
          <w:szCs w:val="24"/>
          <w:lang w:eastAsia="ru-RU"/>
        </w:rPr>
        <w:t>2023год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,</w:t>
      </w:r>
    </w:p>
    <w:p w14:paraId="370D98D7" w14:textId="50D315D0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капитального </w:t>
      </w:r>
      <w:r w:rsidR="00A40CCF">
        <w:rPr>
          <w:rFonts w:ascii="Times New Roman" w:eastAsia="Calibri" w:hAnsi="Times New Roman"/>
          <w:sz w:val="24"/>
          <w:szCs w:val="24"/>
          <w:lang w:eastAsia="ru-RU"/>
        </w:rPr>
        <w:t>2024год.</w:t>
      </w:r>
    </w:p>
    <w:p w14:paraId="1FAD4FDE" w14:textId="77777777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14:paraId="56DDB05E" w14:textId="77777777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Сведения об организации, расположенной на объекте</w:t>
      </w:r>
    </w:p>
    <w:p w14:paraId="11C3F33F" w14:textId="77777777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14:paraId="25577D59" w14:textId="6E1AA60F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1.6.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Название  организации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(учреждения) (полное юридическое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аименование -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согласно Уставу, краткое наименование) </w:t>
      </w:r>
      <w:r w:rsidR="00A40CCF" w:rsidRPr="00A40CCF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муниципальное бюджетное общеобразовательное учреждение основная общеобразовательная школа №37 (МБОУООШ №37)</w:t>
      </w:r>
    </w:p>
    <w:p w14:paraId="2870816C" w14:textId="06C2124D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1.7. Юридический адрес организации (учреждения),</w:t>
      </w:r>
      <w:r w:rsidR="00A40CCF" w:rsidRPr="00A40CCF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A40CCF" w:rsidRPr="00E50C45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352651, Краснодарский край, Апшеронский район, х. Калинина, переулок Школьный, д.1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телефон, </w:t>
      </w:r>
      <w:r w:rsidR="00A40CCF" w:rsidRPr="00A40CCF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8-861-52-2-68-88</w:t>
      </w:r>
      <w:r w:rsidR="00A40CC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e-</w:t>
      </w:r>
      <w:proofErr w:type="spell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mail</w:t>
      </w:r>
      <w:proofErr w:type="spellEnd"/>
      <w:r w:rsidR="00A40CCF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="00A40CCF" w:rsidRPr="00A40CCF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mboysooh37@mail.ru</w:t>
      </w:r>
    </w:p>
    <w:p w14:paraId="7F21C7A6" w14:textId="10B1B9E8" w:rsidR="00E47F33" w:rsidRPr="00A40CCF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1.8.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Основание  для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пользования объектом (оперативное управление,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ренда,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собственность) </w:t>
      </w:r>
      <w:r w:rsidR="00A40CCF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="00A40CCF" w:rsidRPr="00A40CCF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оперативное управление</w:t>
      </w:r>
    </w:p>
    <w:p w14:paraId="43DF6B78" w14:textId="77777777" w:rsidR="00A40CCF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. Вышестоящая организация (наименование) </w:t>
      </w:r>
      <w:r w:rsidR="00A40CCF" w:rsidRPr="00A40CCF">
        <w:rPr>
          <w:rFonts w:ascii="Times New Roman" w:hAnsi="Times New Roman"/>
          <w:sz w:val="24"/>
          <w:szCs w:val="24"/>
          <w:u w:val="single"/>
        </w:rPr>
        <w:t>Управление образованием Администрации муниципального образования Апшеронский район</w:t>
      </w:r>
      <w:r w:rsidR="00A40CCF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6FBBD84" w14:textId="77777777" w:rsidR="00226170" w:rsidRPr="00226170" w:rsidRDefault="00E47F33" w:rsidP="002261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F33">
        <w:rPr>
          <w:rFonts w:ascii="Times New Roman" w:hAnsi="Times New Roman"/>
          <w:sz w:val="24"/>
          <w:szCs w:val="24"/>
        </w:rPr>
        <w:t>1.1</w:t>
      </w:r>
      <w:r w:rsidRPr="00E348F2">
        <w:rPr>
          <w:rFonts w:ascii="Times New Roman" w:hAnsi="Times New Roman"/>
          <w:sz w:val="24"/>
          <w:szCs w:val="24"/>
        </w:rPr>
        <w:t>0</w:t>
      </w:r>
      <w:r w:rsidRPr="00E47F33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E47F33">
        <w:rPr>
          <w:rFonts w:ascii="Times New Roman" w:hAnsi="Times New Roman"/>
          <w:sz w:val="24"/>
          <w:szCs w:val="24"/>
        </w:rPr>
        <w:t>Адрес  вышестоящей</w:t>
      </w:r>
      <w:proofErr w:type="gramEnd"/>
      <w:r w:rsidRPr="00E47F33">
        <w:rPr>
          <w:rFonts w:ascii="Times New Roman" w:hAnsi="Times New Roman"/>
          <w:sz w:val="24"/>
          <w:szCs w:val="24"/>
        </w:rPr>
        <w:t xml:space="preserve">  организации,  другие координаты (полный почтовый</w:t>
      </w:r>
      <w:r w:rsidR="00606066" w:rsidRPr="00E348F2">
        <w:rPr>
          <w:rFonts w:ascii="Times New Roman" w:hAnsi="Times New Roman"/>
          <w:sz w:val="24"/>
          <w:szCs w:val="24"/>
        </w:rPr>
        <w:t xml:space="preserve"> </w:t>
      </w:r>
      <w:r w:rsidRPr="00E47F33">
        <w:rPr>
          <w:rFonts w:ascii="Times New Roman" w:hAnsi="Times New Roman"/>
          <w:sz w:val="24"/>
          <w:szCs w:val="24"/>
        </w:rPr>
        <w:t>адрес, телефон, e-</w:t>
      </w:r>
      <w:proofErr w:type="spellStart"/>
      <w:r w:rsidRPr="00E47F33">
        <w:rPr>
          <w:rFonts w:ascii="Times New Roman" w:hAnsi="Times New Roman"/>
          <w:sz w:val="24"/>
          <w:szCs w:val="24"/>
        </w:rPr>
        <w:t>mail</w:t>
      </w:r>
      <w:proofErr w:type="spellEnd"/>
      <w:r w:rsidRPr="00E47F33">
        <w:rPr>
          <w:rFonts w:ascii="Times New Roman" w:hAnsi="Times New Roman"/>
          <w:sz w:val="24"/>
          <w:szCs w:val="24"/>
        </w:rPr>
        <w:t xml:space="preserve">) </w:t>
      </w:r>
      <w:r w:rsidR="00226170" w:rsidRPr="005E1D8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26170" w:rsidRPr="00226170">
        <w:rPr>
          <w:rFonts w:ascii="Times New Roman" w:hAnsi="Times New Roman" w:cs="Times New Roman"/>
          <w:sz w:val="24"/>
          <w:szCs w:val="24"/>
          <w:u w:val="single"/>
        </w:rPr>
        <w:t xml:space="preserve">352690 г. Апшеронск, Клубная улица, 15, </w:t>
      </w:r>
    </w:p>
    <w:p w14:paraId="4EA0C749" w14:textId="77777777" w:rsidR="00226170" w:rsidRPr="00226170" w:rsidRDefault="00226170" w:rsidP="002261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170">
        <w:rPr>
          <w:rFonts w:ascii="Times New Roman" w:hAnsi="Times New Roman" w:cs="Times New Roman"/>
          <w:sz w:val="24"/>
          <w:szCs w:val="24"/>
          <w:u w:val="single"/>
        </w:rPr>
        <w:t xml:space="preserve"> Телефон: 8(86152)2-74-64,</w:t>
      </w:r>
      <w:r w:rsidRPr="002261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26170">
        <w:rPr>
          <w:rFonts w:ascii="Times New Roman" w:hAnsi="Times New Roman" w:cs="Times New Roman"/>
          <w:sz w:val="24"/>
          <w:szCs w:val="24"/>
          <w:u w:val="single"/>
        </w:rPr>
        <w:t>email</w:t>
      </w:r>
      <w:proofErr w:type="spellEnd"/>
      <w:r w:rsidRPr="00226170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hyperlink r:id="rId4" w:history="1">
        <w:r w:rsidRPr="00226170">
          <w:rPr>
            <w:rStyle w:val="a3"/>
            <w:rFonts w:ascii="Times New Roman" w:hAnsi="Times New Roman"/>
            <w:sz w:val="24"/>
            <w:szCs w:val="24"/>
          </w:rPr>
          <w:t>uo@aps.kubannet.ru</w:t>
        </w:r>
      </w:hyperlink>
    </w:p>
    <w:p w14:paraId="1F5D3966" w14:textId="77777777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2.  Характеристика  деятельности  организации  на  объекте (по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бслуживанию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населения)</w:t>
      </w:r>
    </w:p>
    <w:p w14:paraId="566FCC94" w14:textId="77777777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14:paraId="1A083165" w14:textId="3E6321AC" w:rsidR="00E47F33" w:rsidRPr="006B59F2" w:rsidRDefault="00E47F33" w:rsidP="006B59F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2.1.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Сфера  деятельности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="006B59F2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="006B59F2" w:rsidRPr="006B59F2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начальное общее, основное общее,  дополнительное </w:t>
      </w:r>
      <w:r w:rsidR="006B59F2" w:rsidRPr="006B59F2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о</w:t>
      </w:r>
      <w:r w:rsidR="006B59F2" w:rsidRPr="006B59F2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бразование.</w:t>
      </w:r>
    </w:p>
    <w:p w14:paraId="475BAB2F" w14:textId="77777777"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2.2.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Категории  обслуживаемого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населения  по  возрасту:  (дети,  взрослые</w:t>
      </w:r>
    </w:p>
    <w:p w14:paraId="22C30C75" w14:textId="23BFAA70"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трудоспособного  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возраста,   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пожилые;    все    возрастные    категории)</w:t>
      </w:r>
      <w:r w:rsidR="006B59F2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="006B59F2" w:rsidRPr="006B59F2">
        <w:rPr>
          <w:rFonts w:ascii="TimesNewRomanPS-BoldMT" w:eastAsiaTheme="minorHAnsi" w:hAnsi="TimesNewRomanPS-BoldMT" w:cs="TimesNewRomanPS-BoldMT"/>
          <w:b/>
          <w:bCs/>
          <w:sz w:val="23"/>
          <w:szCs w:val="23"/>
        </w:rPr>
        <w:t xml:space="preserve"> </w:t>
      </w:r>
      <w:r w:rsidR="006B59F2" w:rsidRPr="006B59F2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дети в возрасте от 6.5 до 1</w:t>
      </w:r>
      <w:r w:rsidR="006B59F2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6</w:t>
      </w:r>
      <w:r w:rsidR="006B59F2" w:rsidRPr="006B59F2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 лет</w:t>
      </w:r>
      <w:r w:rsidR="006B59F2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.</w:t>
      </w:r>
    </w:p>
    <w:p w14:paraId="2FC1AAF0" w14:textId="3504A7DD" w:rsidR="00E47F33" w:rsidRDefault="00E47F33" w:rsidP="002261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b/>
          <w:bCs/>
          <w:sz w:val="23"/>
          <w:szCs w:val="23"/>
          <w:u w:val="single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. Виды </w:t>
      </w:r>
      <w:r w:rsidR="00226170">
        <w:rPr>
          <w:rFonts w:ascii="Times New Roman" w:eastAsia="Calibri" w:hAnsi="Times New Roman"/>
          <w:sz w:val="24"/>
          <w:szCs w:val="24"/>
          <w:lang w:eastAsia="ru-RU"/>
        </w:rPr>
        <w:t xml:space="preserve">оказываемых </w:t>
      </w:r>
      <w:r w:rsidRPr="00226170">
        <w:rPr>
          <w:rFonts w:ascii="Times New Roman" w:eastAsia="Calibri" w:hAnsi="Times New Roman"/>
          <w:sz w:val="24"/>
          <w:szCs w:val="24"/>
          <w:lang w:eastAsia="ru-RU"/>
        </w:rPr>
        <w:t>услуг</w:t>
      </w:r>
      <w:r w:rsidR="00226170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-</w:t>
      </w:r>
      <w:r w:rsidRPr="00226170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26170" w:rsidRPr="00226170">
        <w:rPr>
          <w:rFonts w:ascii="Times New Roman" w:eastAsiaTheme="minorHAnsi" w:hAnsi="Times New Roman"/>
          <w:b/>
          <w:bCs/>
          <w:sz w:val="23"/>
          <w:szCs w:val="23"/>
          <w:u w:val="single"/>
        </w:rPr>
        <w:t>предоставление общедоступного и бесплатного начального</w:t>
      </w:r>
      <w:r w:rsidR="00226170">
        <w:rPr>
          <w:rFonts w:ascii="Times New Roman" w:eastAsiaTheme="minorHAnsi" w:hAnsi="Times New Roman"/>
          <w:b/>
          <w:bCs/>
          <w:sz w:val="23"/>
          <w:szCs w:val="23"/>
          <w:u w:val="single"/>
        </w:rPr>
        <w:t xml:space="preserve"> </w:t>
      </w:r>
      <w:r w:rsidR="006B59F2">
        <w:rPr>
          <w:rFonts w:ascii="Times New Roman" w:eastAsiaTheme="minorHAnsi" w:hAnsi="Times New Roman"/>
          <w:b/>
          <w:bCs/>
          <w:sz w:val="23"/>
          <w:szCs w:val="23"/>
          <w:u w:val="single"/>
        </w:rPr>
        <w:t>общего</w:t>
      </w:r>
      <w:r w:rsidR="00226170" w:rsidRPr="00226170">
        <w:rPr>
          <w:rFonts w:ascii="Times New Roman" w:eastAsiaTheme="minorHAnsi" w:hAnsi="Times New Roman"/>
          <w:b/>
          <w:bCs/>
          <w:sz w:val="23"/>
          <w:szCs w:val="23"/>
          <w:u w:val="single"/>
        </w:rPr>
        <w:t xml:space="preserve">, </w:t>
      </w:r>
      <w:r w:rsidR="006B59F2">
        <w:rPr>
          <w:rFonts w:ascii="Times New Roman" w:eastAsiaTheme="minorHAnsi" w:hAnsi="Times New Roman"/>
          <w:b/>
          <w:bCs/>
          <w:sz w:val="23"/>
          <w:szCs w:val="23"/>
          <w:u w:val="single"/>
        </w:rPr>
        <w:t>о</w:t>
      </w:r>
      <w:r w:rsidR="00226170" w:rsidRPr="00226170">
        <w:rPr>
          <w:rFonts w:ascii="Times New Roman" w:eastAsiaTheme="minorHAnsi" w:hAnsi="Times New Roman"/>
          <w:b/>
          <w:bCs/>
          <w:sz w:val="23"/>
          <w:szCs w:val="23"/>
          <w:u w:val="single"/>
        </w:rPr>
        <w:t xml:space="preserve">сновного общего </w:t>
      </w:r>
      <w:proofErr w:type="gramStart"/>
      <w:r w:rsidR="00226170" w:rsidRPr="00226170">
        <w:rPr>
          <w:rFonts w:ascii="Times New Roman" w:eastAsiaTheme="minorHAnsi" w:hAnsi="Times New Roman"/>
          <w:b/>
          <w:bCs/>
          <w:sz w:val="23"/>
          <w:szCs w:val="23"/>
          <w:u w:val="single"/>
        </w:rPr>
        <w:t>образования,  дополнительного</w:t>
      </w:r>
      <w:proofErr w:type="gramEnd"/>
      <w:r w:rsidR="00226170">
        <w:rPr>
          <w:rFonts w:ascii="Times New Roman" w:eastAsiaTheme="minorHAnsi" w:hAnsi="Times New Roman"/>
          <w:b/>
          <w:bCs/>
          <w:sz w:val="23"/>
          <w:szCs w:val="23"/>
          <w:u w:val="single"/>
        </w:rPr>
        <w:t xml:space="preserve"> </w:t>
      </w:r>
      <w:r w:rsidR="00226170" w:rsidRPr="00226170">
        <w:rPr>
          <w:rFonts w:ascii="Times New Roman" w:eastAsiaTheme="minorHAnsi" w:hAnsi="Times New Roman"/>
          <w:b/>
          <w:bCs/>
          <w:sz w:val="23"/>
          <w:szCs w:val="23"/>
          <w:u w:val="single"/>
        </w:rPr>
        <w:t>образования.</w:t>
      </w:r>
    </w:p>
    <w:p w14:paraId="2F07DA1F" w14:textId="43D870E6" w:rsidR="006B59F2" w:rsidRPr="006B59F2" w:rsidRDefault="006B59F2" w:rsidP="006B59F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b/>
          <w:bCs/>
          <w:sz w:val="24"/>
          <w:szCs w:val="24"/>
        </w:rPr>
      </w:pPr>
      <w:r w:rsidRPr="006B59F2">
        <w:rPr>
          <w:rFonts w:ascii="Times New Roman" w:eastAsiaTheme="minorHAnsi" w:hAnsi="Times New Roman"/>
          <w:b/>
          <w:bCs/>
          <w:sz w:val="24"/>
          <w:szCs w:val="24"/>
        </w:rPr>
        <w:t>- «Рассмотрение обращений граждан в М</w:t>
      </w:r>
      <w:r>
        <w:rPr>
          <w:rFonts w:ascii="Times New Roman" w:eastAsiaTheme="minorHAnsi" w:hAnsi="Times New Roman"/>
          <w:b/>
          <w:bCs/>
          <w:sz w:val="24"/>
          <w:szCs w:val="24"/>
        </w:rPr>
        <w:t>Б</w:t>
      </w:r>
      <w:r w:rsidRPr="006B59F2">
        <w:rPr>
          <w:rFonts w:ascii="Times New Roman" w:eastAsiaTheme="minorHAnsi" w:hAnsi="Times New Roman"/>
          <w:b/>
          <w:bCs/>
          <w:sz w:val="24"/>
          <w:szCs w:val="24"/>
        </w:rPr>
        <w:t>ОУ</w:t>
      </w:r>
      <w:r>
        <w:rPr>
          <w:rFonts w:ascii="Times New Roman" w:eastAsiaTheme="minorHAnsi" w:hAnsi="Times New Roman"/>
          <w:b/>
          <w:bCs/>
          <w:sz w:val="24"/>
          <w:szCs w:val="24"/>
        </w:rPr>
        <w:t>О</w:t>
      </w:r>
      <w:r w:rsidRPr="006B59F2">
        <w:rPr>
          <w:rFonts w:ascii="Times New Roman" w:eastAsiaTheme="minorHAnsi" w:hAnsi="Times New Roman"/>
          <w:b/>
          <w:bCs/>
          <w:sz w:val="24"/>
          <w:szCs w:val="24"/>
        </w:rPr>
        <w:t xml:space="preserve">ОШ № </w:t>
      </w:r>
      <w:r>
        <w:rPr>
          <w:rFonts w:ascii="Times New Roman" w:eastAsiaTheme="minorHAnsi" w:hAnsi="Times New Roman"/>
          <w:b/>
          <w:bCs/>
          <w:sz w:val="24"/>
          <w:szCs w:val="24"/>
        </w:rPr>
        <w:t>37</w:t>
      </w:r>
    </w:p>
    <w:p w14:paraId="5B47B2D3" w14:textId="0D6E0ACE" w:rsidR="006B59F2" w:rsidRPr="006B59F2" w:rsidRDefault="006B59F2" w:rsidP="006B59F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b/>
          <w:bCs/>
          <w:sz w:val="24"/>
          <w:szCs w:val="24"/>
        </w:rPr>
      </w:pPr>
      <w:proofErr w:type="gramStart"/>
      <w:r w:rsidRPr="006B59F2">
        <w:rPr>
          <w:rFonts w:ascii="Times New Roman" w:eastAsiaTheme="minorHAnsi" w:hAnsi="Times New Roman"/>
          <w:b/>
          <w:bCs/>
          <w:sz w:val="24"/>
          <w:szCs w:val="24"/>
        </w:rPr>
        <w:t>-  «</w:t>
      </w:r>
      <w:proofErr w:type="gramEnd"/>
      <w:r w:rsidRPr="006B59F2">
        <w:rPr>
          <w:rFonts w:ascii="Times New Roman" w:eastAsiaTheme="minorHAnsi" w:hAnsi="Times New Roman"/>
          <w:b/>
          <w:bCs/>
          <w:sz w:val="24"/>
          <w:szCs w:val="24"/>
        </w:rPr>
        <w:t>Прием заявлений о зачислении в муниципальные образовательные учреждения,</w:t>
      </w:r>
    </w:p>
    <w:p w14:paraId="68A42124" w14:textId="77777777" w:rsidR="006B59F2" w:rsidRPr="006B59F2" w:rsidRDefault="006B59F2" w:rsidP="006B59F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b/>
          <w:bCs/>
          <w:sz w:val="24"/>
          <w:szCs w:val="24"/>
        </w:rPr>
      </w:pPr>
      <w:r w:rsidRPr="006B59F2">
        <w:rPr>
          <w:rFonts w:ascii="Times New Roman" w:eastAsiaTheme="minorHAnsi" w:hAnsi="Times New Roman"/>
          <w:b/>
          <w:bCs/>
          <w:sz w:val="24"/>
          <w:szCs w:val="24"/>
        </w:rPr>
        <w:t>реализующие образовательную деятельность)».</w:t>
      </w:r>
    </w:p>
    <w:p w14:paraId="7B984FC5" w14:textId="77777777" w:rsidR="006B59F2" w:rsidRPr="006B59F2" w:rsidRDefault="006B59F2" w:rsidP="006B59F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b/>
          <w:bCs/>
          <w:sz w:val="24"/>
          <w:szCs w:val="24"/>
        </w:rPr>
      </w:pPr>
      <w:r w:rsidRPr="006B59F2">
        <w:rPr>
          <w:rFonts w:ascii="Times New Roman" w:eastAsiaTheme="minorHAnsi" w:hAnsi="Times New Roman"/>
          <w:b/>
          <w:bCs/>
          <w:sz w:val="24"/>
          <w:szCs w:val="24"/>
        </w:rPr>
        <w:t>- «Предоставление информации об образовательных программах и учебных планах,</w:t>
      </w:r>
    </w:p>
    <w:p w14:paraId="0EA8962B" w14:textId="22C6DC49" w:rsidR="006B59F2" w:rsidRPr="006B59F2" w:rsidRDefault="006B59F2" w:rsidP="006B59F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</w:pPr>
      <w:r w:rsidRPr="006B59F2">
        <w:rPr>
          <w:rFonts w:ascii="Times New Roman" w:eastAsiaTheme="minorHAnsi" w:hAnsi="Times New Roman"/>
          <w:b/>
          <w:bCs/>
          <w:sz w:val="24"/>
          <w:szCs w:val="24"/>
        </w:rPr>
        <w:t>рабочих программах учебных курсов, предметах, дисциплинах (модулях), годовых календарных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6B59F2">
        <w:rPr>
          <w:rFonts w:ascii="Times New Roman" w:eastAsiaTheme="minorHAnsi" w:hAnsi="Times New Roman"/>
          <w:b/>
          <w:bCs/>
          <w:sz w:val="24"/>
          <w:szCs w:val="24"/>
        </w:rPr>
        <w:t>учебных графиках».</w:t>
      </w:r>
    </w:p>
    <w:p w14:paraId="5EEF29FC" w14:textId="732FEDE3" w:rsidR="00226170" w:rsidRDefault="00E47F33" w:rsidP="002261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Theme="minorHAnsi" w:hAnsi="Times New Roman"/>
          <w:b/>
          <w:bCs/>
          <w:sz w:val="24"/>
          <w:szCs w:val="24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Форма  оказания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услуг:  (на  объекте,  с  длительным  пребыванием, с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проживанием, на дому, дистанционно)</w:t>
      </w:r>
      <w:r w:rsidR="00226170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26170" w:rsidRPr="00226170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очная</w:t>
      </w:r>
    </w:p>
    <w:p w14:paraId="08E4D64A" w14:textId="63C385C1" w:rsidR="00E47F33" w:rsidRPr="00226170" w:rsidRDefault="00E47F33" w:rsidP="002261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Плановая  мощность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>:  посещаемость  (количество обслуживаемых в день),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вместимость, пропускная способность</w:t>
      </w:r>
      <w:r w:rsidR="00226170">
        <w:rPr>
          <w:rFonts w:ascii="Times New Roman" w:eastAsia="Calibri" w:hAnsi="Times New Roman"/>
          <w:sz w:val="24"/>
          <w:szCs w:val="24"/>
          <w:lang w:eastAsia="ru-RU"/>
        </w:rPr>
        <w:t xml:space="preserve"> -</w:t>
      </w:r>
      <w:r w:rsidR="00226170" w:rsidRPr="00226170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135 мест, посещает 199 детей.</w:t>
      </w:r>
    </w:p>
    <w:p w14:paraId="4DFD8ECD" w14:textId="77777777"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14:paraId="135C37FA" w14:textId="77777777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 Состояние доступности объекта</w:t>
      </w:r>
    </w:p>
    <w:p w14:paraId="53DC1BB4" w14:textId="77777777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14:paraId="3E1FB6D6" w14:textId="56C04C7A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3.1.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Путь  следования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к объекту пассажирским транспортом (описать маршрут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движения с использованием пассажирского транспорта) </w:t>
      </w:r>
      <w:r w:rsidR="006B59F2"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r w:rsidR="006B59F2" w:rsidRPr="006B59F2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Маршрут №5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,</w:t>
      </w:r>
    </w:p>
    <w:p w14:paraId="61B5FF8A" w14:textId="5AE9255A" w:rsidR="00E47F33" w:rsidRPr="006B59F2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="006B59F2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="006B59F2" w:rsidRPr="006B59F2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нет</w:t>
      </w:r>
    </w:p>
    <w:p w14:paraId="1E193C22" w14:textId="5DCFCB9C" w:rsidR="00E47F33" w:rsidRPr="006B59F2" w:rsidRDefault="00E47F33" w:rsidP="006B59F2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  <w:r w:rsidR="006B59F2">
        <w:rPr>
          <w:rFonts w:ascii="Times New Roman" w:eastAsia="Calibri" w:hAnsi="Times New Roman"/>
          <w:sz w:val="24"/>
          <w:szCs w:val="24"/>
          <w:lang w:eastAsia="ru-RU"/>
        </w:rPr>
        <w:t xml:space="preserve"> -</w:t>
      </w:r>
      <w:r w:rsidR="006B59F2" w:rsidRPr="006B59F2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в шаговой доступности</w:t>
      </w:r>
    </w:p>
    <w:p w14:paraId="4924A683" w14:textId="29BD9BA2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3.2.1. Расстояние до объекта от остановки транспорта </w:t>
      </w:r>
      <w:r w:rsidR="006B59F2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="006B59F2" w:rsidRPr="006B59F2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100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метров</w:t>
      </w:r>
    </w:p>
    <w:p w14:paraId="1E14D858" w14:textId="3700A405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3.2.2. Время движения (пешком)</w:t>
      </w:r>
      <w:r w:rsidR="006B59F2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B59F2" w:rsidRPr="006B59F2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3-5</w:t>
      </w:r>
      <w:r w:rsidRPr="006B59F2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 xml:space="preserve"> минут</w:t>
      </w:r>
      <w:r w:rsidR="006B59F2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.</w:t>
      </w:r>
    </w:p>
    <w:p w14:paraId="20BC58E6" w14:textId="77777777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3.2.3.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Наличие  выделенного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от  проезжей части пешеходного пути (</w:t>
      </w:r>
      <w:r w:rsidRPr="006B59F2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да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, нет)</w:t>
      </w:r>
    </w:p>
    <w:p w14:paraId="67EF7319" w14:textId="77777777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3.2.4.  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Перекрестки:   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нерегулируемые;    регулируемые,    со   звуковой</w:t>
      </w:r>
    </w:p>
    <w:p w14:paraId="681F6E01" w14:textId="08B935F7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сигнализацией, таймером; </w:t>
      </w:r>
      <w:r w:rsidR="006B59F2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Pr="006B59F2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нет</w:t>
      </w:r>
      <w:r w:rsidR="006B59F2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6B59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18CC1A18" w14:textId="77777777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3.2.5.  Информация  на пути следования к объекту: акустическая, тактильная,</w:t>
      </w:r>
    </w:p>
    <w:p w14:paraId="6911DC9D" w14:textId="057439B5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визуальная; </w:t>
      </w:r>
      <w:r w:rsidR="006B59F2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Pr="006B59F2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нет</w:t>
      </w:r>
      <w:r w:rsidR="00D2184D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D2184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6D496154" w14:textId="77777777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3.2.6.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Перепады  высоты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на  пути (съезды с тротуара): есть, </w:t>
      </w:r>
      <w:r w:rsidRPr="00D2184D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нет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(описать)</w:t>
      </w:r>
    </w:p>
    <w:p w14:paraId="165A34FA" w14:textId="5BD7E2EC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Их   обустройство   для   инвалидов   на 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коляске:   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да,   </w:t>
      </w:r>
      <w:r w:rsidRPr="00D2184D">
        <w:rPr>
          <w:rFonts w:ascii="Times New Roman" w:eastAsia="Calibri" w:hAnsi="Times New Roman"/>
          <w:b/>
          <w:bCs/>
          <w:sz w:val="24"/>
          <w:szCs w:val="24"/>
          <w:u w:val="single"/>
          <w:lang w:eastAsia="ru-RU"/>
        </w:rPr>
        <w:t>нет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 (описать)</w:t>
      </w:r>
    </w:p>
    <w:p w14:paraId="1DAF2334" w14:textId="77777777"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14:paraId="62E64733" w14:textId="77777777"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3.3 Организация доступности объекта для инвалидов – форма обслуживания</w:t>
      </w:r>
    </w:p>
    <w:p w14:paraId="37464A0B" w14:textId="77777777"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5689"/>
        <w:gridCol w:w="2959"/>
      </w:tblGrid>
      <w:tr w:rsidR="009B7F91" w:rsidRPr="009B7F91" w14:paraId="2C61967C" w14:textId="77777777" w:rsidTr="005C2951">
        <w:trPr>
          <w:trHeight w:val="823"/>
          <w:jc w:val="center"/>
        </w:trPr>
        <w:tc>
          <w:tcPr>
            <w:tcW w:w="1115" w:type="dxa"/>
          </w:tcPr>
          <w:p w14:paraId="1E934BA9" w14:textId="77777777"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14:paraId="13CA46B3" w14:textId="77777777"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689" w:type="dxa"/>
          </w:tcPr>
          <w:p w14:paraId="5206EC43" w14:textId="77777777"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EA298C2" w14:textId="77777777"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инвалидов</w:t>
            </w:r>
          </w:p>
          <w:p w14:paraId="6ECB432F" w14:textId="77777777"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14:paraId="06DD53E5" w14:textId="77777777"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14:paraId="73E8285E" w14:textId="77777777"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9B7F91" w:rsidRPr="009B7F91" w14:paraId="46FE1B57" w14:textId="77777777" w:rsidTr="005C2951">
        <w:trPr>
          <w:jc w:val="center"/>
        </w:trPr>
        <w:tc>
          <w:tcPr>
            <w:tcW w:w="1115" w:type="dxa"/>
          </w:tcPr>
          <w:p w14:paraId="36D6E219" w14:textId="77777777"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  <w:p w14:paraId="6CACA4C2" w14:textId="77777777"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14:paraId="363991DA" w14:textId="77777777"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9D16E9" w14:textId="77777777"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14:paraId="7A84C3C1" w14:textId="77777777"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56BE85" w14:textId="77777777"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14:paraId="64D7D473" w14:textId="03E3869F" w:rsidR="009B7F91" w:rsidRPr="009B7F91" w:rsidRDefault="00D2184D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7F91" w:rsidRPr="009B7F91" w14:paraId="39FDB720" w14:textId="77777777" w:rsidTr="005C2951">
        <w:trPr>
          <w:jc w:val="center"/>
        </w:trPr>
        <w:tc>
          <w:tcPr>
            <w:tcW w:w="1115" w:type="dxa"/>
          </w:tcPr>
          <w:p w14:paraId="1D6BB119" w14:textId="77777777"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14:paraId="4775D36A" w14:textId="77777777"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  <w:p w14:paraId="0E3C605A" w14:textId="77777777"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14:paraId="3D49242D" w14:textId="6F76ED47" w:rsidR="009B7F91" w:rsidRPr="009B7F91" w:rsidRDefault="00D2184D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7F91" w:rsidRPr="009B7F91" w14:paraId="5A9F8586" w14:textId="77777777" w:rsidTr="005C2951">
        <w:trPr>
          <w:jc w:val="center"/>
        </w:trPr>
        <w:tc>
          <w:tcPr>
            <w:tcW w:w="1115" w:type="dxa"/>
          </w:tcPr>
          <w:p w14:paraId="55672C3A" w14:textId="77777777"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14:paraId="72189298" w14:textId="77777777"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  <w:p w14:paraId="33BCD625" w14:textId="77777777"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14:paraId="6E7005E8" w14:textId="61BD7379" w:rsidR="009B7F91" w:rsidRPr="009B7F91" w:rsidRDefault="00D2184D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7F91" w:rsidRPr="009B7F91" w14:paraId="5B547801" w14:textId="77777777" w:rsidTr="005C2951">
        <w:trPr>
          <w:trHeight w:val="253"/>
          <w:jc w:val="center"/>
        </w:trPr>
        <w:tc>
          <w:tcPr>
            <w:tcW w:w="1115" w:type="dxa"/>
          </w:tcPr>
          <w:p w14:paraId="34D2436A" w14:textId="77777777"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14:paraId="01711C44" w14:textId="77777777"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  <w:p w14:paraId="6B561F9D" w14:textId="77777777"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14:paraId="6207ABBE" w14:textId="20D203B0" w:rsidR="009B7F91" w:rsidRPr="009B7F91" w:rsidRDefault="00D2184D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7F91" w:rsidRPr="009B7F91" w14:paraId="2024D8AD" w14:textId="77777777" w:rsidTr="005C2951">
        <w:trPr>
          <w:jc w:val="center"/>
        </w:trPr>
        <w:tc>
          <w:tcPr>
            <w:tcW w:w="1115" w:type="dxa"/>
          </w:tcPr>
          <w:p w14:paraId="528CB25A" w14:textId="77777777"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14:paraId="7AA3076D" w14:textId="77777777"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  <w:p w14:paraId="5B60CD8B" w14:textId="77777777"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14:paraId="2BBA2B88" w14:textId="20A19C13" w:rsidR="009B7F91" w:rsidRPr="009B7F91" w:rsidRDefault="00D2184D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7F91" w:rsidRPr="009B7F91" w14:paraId="152EC84C" w14:textId="77777777" w:rsidTr="005C2951">
        <w:trPr>
          <w:jc w:val="center"/>
        </w:trPr>
        <w:tc>
          <w:tcPr>
            <w:tcW w:w="1115" w:type="dxa"/>
          </w:tcPr>
          <w:p w14:paraId="40991746" w14:textId="77777777"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14:paraId="4C1EBBA2" w14:textId="77777777"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  <w:p w14:paraId="52112292" w14:textId="77777777"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14:paraId="76682A61" w14:textId="50B9D0EC" w:rsidR="009B7F91" w:rsidRPr="009B7F91" w:rsidRDefault="00D2184D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7F91" w:rsidRPr="009B7F91" w14:paraId="74BD25EA" w14:textId="77777777" w:rsidTr="005C2951">
        <w:trPr>
          <w:jc w:val="center"/>
        </w:trPr>
        <w:tc>
          <w:tcPr>
            <w:tcW w:w="1115" w:type="dxa"/>
          </w:tcPr>
          <w:p w14:paraId="3EC6C53B" w14:textId="77777777"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</w:tcPr>
          <w:p w14:paraId="6A89360F" w14:textId="77777777"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  <w:p w14:paraId="2CEBBE2F" w14:textId="77777777"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14:paraId="6AEBD7A8" w14:textId="62C11588" w:rsidR="009B7F91" w:rsidRPr="009B7F91" w:rsidRDefault="00D2184D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176472C7" w14:textId="77777777" w:rsidR="009B7F91" w:rsidRPr="009B7F91" w:rsidRDefault="009B7F91" w:rsidP="009B7F91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B7F91">
        <w:rPr>
          <w:rFonts w:ascii="Times New Roman" w:hAnsi="Times New Roman"/>
          <w:sz w:val="24"/>
          <w:szCs w:val="24"/>
        </w:rPr>
        <w:t xml:space="preserve">* - </w:t>
      </w:r>
      <w:r w:rsidRPr="009B7F91">
        <w:rPr>
          <w:rFonts w:ascii="Times New Roman" w:hAnsi="Times New Roman"/>
          <w:sz w:val="20"/>
          <w:szCs w:val="20"/>
        </w:rPr>
        <w:t xml:space="preserve">указывается один из вариантов: </w:t>
      </w:r>
      <w:r w:rsidRPr="009B7F91">
        <w:rPr>
          <w:rFonts w:ascii="Times New Roman" w:hAnsi="Times New Roman"/>
          <w:b/>
          <w:bCs/>
          <w:sz w:val="20"/>
          <w:szCs w:val="20"/>
        </w:rPr>
        <w:t>«А», «Б», «ДУ», «ВНД»</w:t>
      </w:r>
    </w:p>
    <w:p w14:paraId="0393FE02" w14:textId="77777777" w:rsidR="007069F1" w:rsidRPr="00E348F2" w:rsidRDefault="007069F1" w:rsidP="006060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F8451AA" w14:textId="77777777"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14:paraId="723DD6C6" w14:textId="77777777"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22"/>
        <w:gridCol w:w="3260"/>
        <w:gridCol w:w="1134"/>
        <w:gridCol w:w="1098"/>
      </w:tblGrid>
      <w:tr w:rsidR="009B7F91" w:rsidRPr="009B7F91" w14:paraId="170B4A07" w14:textId="77777777" w:rsidTr="005C2951">
        <w:trPr>
          <w:trHeight w:val="429"/>
        </w:trPr>
        <w:tc>
          <w:tcPr>
            <w:tcW w:w="567" w:type="dxa"/>
            <w:vMerge w:val="restart"/>
          </w:tcPr>
          <w:p w14:paraId="496558F9" w14:textId="77777777"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501329CA" w14:textId="77777777"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22" w:type="dxa"/>
            <w:vMerge w:val="restart"/>
            <w:vAlign w:val="center"/>
          </w:tcPr>
          <w:p w14:paraId="0A37025A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14:paraId="7B61F39C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CB9B5C" w14:textId="77777777"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14:paraId="591403A5" w14:textId="77777777"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для основных категорий инвалидов**</w:t>
            </w:r>
          </w:p>
          <w:p w14:paraId="6FDCA815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14:paraId="7F2910FB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7D67FD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</w:p>
        </w:tc>
      </w:tr>
      <w:tr w:rsidR="009B7F91" w:rsidRPr="009B7F91" w14:paraId="4D27D138" w14:textId="77777777" w:rsidTr="005C2951">
        <w:tc>
          <w:tcPr>
            <w:tcW w:w="567" w:type="dxa"/>
            <w:vMerge/>
          </w:tcPr>
          <w:p w14:paraId="27239E59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14:paraId="1C7E91D4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EAD2F28" w14:textId="77777777" w:rsidR="009B7F91" w:rsidRPr="009B7F91" w:rsidRDefault="009B7F91" w:rsidP="009B7F91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F6F3C4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98" w:type="dxa"/>
          </w:tcPr>
          <w:p w14:paraId="60F25EB3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</w:tr>
      <w:tr w:rsidR="009B7F91" w:rsidRPr="009B7F91" w14:paraId="73C063B2" w14:textId="77777777" w:rsidTr="005C2951">
        <w:tc>
          <w:tcPr>
            <w:tcW w:w="567" w:type="dxa"/>
          </w:tcPr>
          <w:p w14:paraId="0B92232B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14:paraId="005BE997" w14:textId="77777777"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14:paraId="611CE579" w14:textId="4EE1CFE5" w:rsidR="009B7F91" w:rsidRPr="009B7F91" w:rsidRDefault="00D2184D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F91">
              <w:rPr>
                <w:rFonts w:ascii="Times New Roman" w:hAnsi="Times New Roman"/>
                <w:sz w:val="20"/>
                <w:szCs w:val="20"/>
              </w:rPr>
              <w:t>доступно полностью всем</w:t>
            </w:r>
          </w:p>
        </w:tc>
        <w:tc>
          <w:tcPr>
            <w:tcW w:w="1134" w:type="dxa"/>
          </w:tcPr>
          <w:p w14:paraId="2C9C45D3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22F82FA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14:paraId="4C36F383" w14:textId="77777777" w:rsidTr="005C2951">
        <w:tc>
          <w:tcPr>
            <w:tcW w:w="567" w:type="dxa"/>
          </w:tcPr>
          <w:p w14:paraId="36BD8A52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14:paraId="20703080" w14:textId="77777777"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  <w:p w14:paraId="0B0167A2" w14:textId="77777777"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F1701E" w14:textId="47F163BA" w:rsidR="009B7F91" w:rsidRPr="009B7F91" w:rsidRDefault="00D2184D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F91">
              <w:rPr>
                <w:rFonts w:ascii="Times New Roman" w:hAnsi="Times New Roman"/>
                <w:sz w:val="20"/>
                <w:szCs w:val="20"/>
              </w:rPr>
              <w:t>доступно полностью всем</w:t>
            </w:r>
          </w:p>
        </w:tc>
        <w:tc>
          <w:tcPr>
            <w:tcW w:w="1134" w:type="dxa"/>
          </w:tcPr>
          <w:p w14:paraId="7C670690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773B016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14:paraId="44816F97" w14:textId="77777777" w:rsidTr="005C2951">
        <w:tc>
          <w:tcPr>
            <w:tcW w:w="567" w:type="dxa"/>
          </w:tcPr>
          <w:p w14:paraId="7328D947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14:paraId="01248031" w14:textId="77777777"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14:paraId="705693F7" w14:textId="128BA0C1" w:rsidR="009B7F91" w:rsidRPr="009B7F91" w:rsidRDefault="00D2184D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F91">
              <w:rPr>
                <w:rFonts w:ascii="Times New Roman" w:hAnsi="Times New Roman"/>
                <w:sz w:val="20"/>
                <w:szCs w:val="20"/>
              </w:rPr>
              <w:t>доступно полностью всем</w:t>
            </w:r>
          </w:p>
        </w:tc>
        <w:tc>
          <w:tcPr>
            <w:tcW w:w="1134" w:type="dxa"/>
          </w:tcPr>
          <w:p w14:paraId="44776577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37C597A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14:paraId="12662BA7" w14:textId="77777777" w:rsidTr="005C2951">
        <w:tc>
          <w:tcPr>
            <w:tcW w:w="567" w:type="dxa"/>
          </w:tcPr>
          <w:p w14:paraId="34A2DEA1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14:paraId="67439A1B" w14:textId="77777777"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14:paraId="277BF2EC" w14:textId="11A2B8D9" w:rsidR="009B7F91" w:rsidRPr="009B7F91" w:rsidRDefault="00D2184D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F91">
              <w:rPr>
                <w:rFonts w:ascii="Times New Roman" w:hAnsi="Times New Roman"/>
                <w:sz w:val="20"/>
                <w:szCs w:val="20"/>
              </w:rPr>
              <w:t>доступно полностью всем</w:t>
            </w:r>
          </w:p>
        </w:tc>
        <w:tc>
          <w:tcPr>
            <w:tcW w:w="1134" w:type="dxa"/>
          </w:tcPr>
          <w:p w14:paraId="59231DE7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33EFC6A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14:paraId="77684E00" w14:textId="77777777" w:rsidTr="005C2951">
        <w:tc>
          <w:tcPr>
            <w:tcW w:w="567" w:type="dxa"/>
          </w:tcPr>
          <w:p w14:paraId="74A56188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22" w:type="dxa"/>
          </w:tcPr>
          <w:p w14:paraId="079BA3A2" w14:textId="77777777"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14:paraId="78E12FD3" w14:textId="2A9A212B" w:rsidR="009B7F91" w:rsidRPr="009B7F91" w:rsidRDefault="00D2184D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F91">
              <w:rPr>
                <w:rFonts w:ascii="Times New Roman" w:hAnsi="Times New Roman"/>
                <w:sz w:val="20"/>
                <w:szCs w:val="20"/>
              </w:rPr>
              <w:t>доступно полностью всем</w:t>
            </w:r>
          </w:p>
        </w:tc>
        <w:tc>
          <w:tcPr>
            <w:tcW w:w="1134" w:type="dxa"/>
          </w:tcPr>
          <w:p w14:paraId="71F4B7C5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43B062A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14:paraId="0F9529F2" w14:textId="77777777" w:rsidTr="005C2951">
        <w:tc>
          <w:tcPr>
            <w:tcW w:w="567" w:type="dxa"/>
          </w:tcPr>
          <w:p w14:paraId="7785408C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14:paraId="4E0A2016" w14:textId="77777777"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14:paraId="757DD51D" w14:textId="75F73B45" w:rsidR="009B7F91" w:rsidRPr="009B7F91" w:rsidRDefault="00D2184D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F91">
              <w:rPr>
                <w:rFonts w:ascii="Times New Roman" w:hAnsi="Times New Roman"/>
                <w:sz w:val="20"/>
                <w:szCs w:val="20"/>
              </w:rPr>
              <w:t>доступно полностью всем</w:t>
            </w:r>
          </w:p>
        </w:tc>
        <w:tc>
          <w:tcPr>
            <w:tcW w:w="1134" w:type="dxa"/>
          </w:tcPr>
          <w:p w14:paraId="7765B3AA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3AA83F6" w14:textId="77777777"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76D784" w14:textId="77777777"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3236E268" w14:textId="77777777"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 xml:space="preserve">** </w:t>
      </w:r>
      <w:r w:rsidRPr="009B7F91">
        <w:rPr>
          <w:rFonts w:ascii="Times New Roman" w:hAnsi="Times New Roman"/>
          <w:sz w:val="20"/>
          <w:szCs w:val="20"/>
        </w:rPr>
        <w:t>Указывается:</w:t>
      </w:r>
      <w:r w:rsidRPr="009B7F91">
        <w:rPr>
          <w:rFonts w:ascii="Times New Roman" w:hAnsi="Times New Roman"/>
          <w:b/>
          <w:bCs/>
          <w:sz w:val="20"/>
          <w:szCs w:val="20"/>
        </w:rPr>
        <w:t xml:space="preserve"> ДП-В</w:t>
      </w:r>
      <w:r w:rsidRPr="009B7F91">
        <w:rPr>
          <w:rFonts w:ascii="Times New Roman" w:hAnsi="Times New Roman"/>
          <w:sz w:val="20"/>
          <w:szCs w:val="20"/>
        </w:rPr>
        <w:t xml:space="preserve"> - доступно полностью </w:t>
      </w:r>
      <w:proofErr w:type="gramStart"/>
      <w:r w:rsidRPr="009B7F91">
        <w:rPr>
          <w:rFonts w:ascii="Times New Roman" w:hAnsi="Times New Roman"/>
          <w:sz w:val="20"/>
          <w:szCs w:val="20"/>
        </w:rPr>
        <w:t xml:space="preserve">всем;  </w:t>
      </w:r>
      <w:r w:rsidRPr="009B7F91">
        <w:rPr>
          <w:rFonts w:ascii="Times New Roman" w:hAnsi="Times New Roman"/>
          <w:b/>
          <w:bCs/>
          <w:sz w:val="20"/>
          <w:szCs w:val="20"/>
        </w:rPr>
        <w:t>ДП</w:t>
      </w:r>
      <w:proofErr w:type="gramEnd"/>
      <w:r w:rsidRPr="009B7F91">
        <w:rPr>
          <w:rFonts w:ascii="Times New Roman" w:hAnsi="Times New Roman"/>
          <w:b/>
          <w:bCs/>
          <w:sz w:val="20"/>
          <w:szCs w:val="20"/>
        </w:rPr>
        <w:t>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ДЧ-В</w:t>
      </w:r>
      <w:r w:rsidRPr="009B7F91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9B7F91">
        <w:rPr>
          <w:rFonts w:ascii="Times New Roman" w:hAnsi="Times New Roman"/>
          <w:b/>
          <w:bCs/>
          <w:sz w:val="20"/>
          <w:szCs w:val="20"/>
        </w:rPr>
        <w:t>ДЧ-И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ДУ</w:t>
      </w:r>
      <w:r w:rsidRPr="009B7F91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9B7F91">
        <w:rPr>
          <w:rFonts w:ascii="Times New Roman" w:hAnsi="Times New Roman"/>
          <w:b/>
          <w:bCs/>
          <w:sz w:val="20"/>
          <w:szCs w:val="20"/>
        </w:rPr>
        <w:t>ВНД</w:t>
      </w:r>
      <w:r w:rsidRPr="009B7F91">
        <w:rPr>
          <w:rFonts w:ascii="Times New Roman" w:hAnsi="Times New Roman"/>
          <w:sz w:val="20"/>
          <w:szCs w:val="20"/>
        </w:rPr>
        <w:t xml:space="preserve"> - недоступно</w:t>
      </w:r>
    </w:p>
    <w:p w14:paraId="7E98887E" w14:textId="77777777" w:rsidR="00BA3AF5" w:rsidRPr="00E348F2" w:rsidRDefault="00BA3AF5" w:rsidP="00E348F2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14:paraId="3CB94C60" w14:textId="77777777" w:rsidR="009B7F91" w:rsidRDefault="009B7F91" w:rsidP="00E348F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14:paraId="2BB3C96E" w14:textId="77777777" w:rsidR="009424D3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3.5. ИТОГОВОЕ ЗАКЛЮЧЕНИЕ о состоянии доступности объекта социальной инфраструктуры:</w:t>
      </w:r>
      <w:r w:rsidR="009424D3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2B435089" w14:textId="77777777"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/>
        <w:outlineLvl w:val="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 Управленческое решение</w:t>
      </w:r>
    </w:p>
    <w:p w14:paraId="50756DDD" w14:textId="77777777" w:rsidR="00BA3AF5" w:rsidRPr="00E348F2" w:rsidRDefault="00BA3AF5" w:rsidP="009424D3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14:paraId="440485CF" w14:textId="77777777" w:rsidR="00BA3AF5" w:rsidRPr="00E348F2" w:rsidRDefault="00BA3AF5" w:rsidP="00B56D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92"/>
        <w:gridCol w:w="1417"/>
        <w:gridCol w:w="1276"/>
        <w:gridCol w:w="1276"/>
      </w:tblGrid>
      <w:tr w:rsidR="00BA3AF5" w:rsidRPr="00E348F2" w14:paraId="499960EC" w14:textId="77777777" w:rsidTr="00E348F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3DD2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981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2C1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Рекомендации по адаптации объекта (вид работы)</w:t>
            </w:r>
            <w:r w:rsidR="00B56D2F" w:rsidRPr="00E348F2">
              <w:rPr>
                <w:rFonts w:ascii="Times New Roman" w:hAnsi="Times New Roman"/>
                <w:sz w:val="24"/>
                <w:szCs w:val="24"/>
              </w:rPr>
              <w:t xml:space="preserve"> &lt;*</w:t>
            </w:r>
            <w:r w:rsidR="009B7F91">
              <w:rPr>
                <w:rFonts w:ascii="Times New Roman" w:hAnsi="Times New Roman"/>
                <w:sz w:val="24"/>
                <w:szCs w:val="24"/>
              </w:rPr>
              <w:t>**</w:t>
            </w:r>
            <w:r w:rsidR="00B56D2F" w:rsidRPr="00E348F2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BA3AF5" w:rsidRPr="00E348F2" w14:paraId="3F2FEE96" w14:textId="77777777" w:rsidTr="00E348F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C69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E758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F495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B43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58BA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B0A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BA3AF5" w:rsidRPr="00E348F2" w14:paraId="16B4EE78" w14:textId="77777777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3EC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DFFF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C9E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B137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052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25B8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3AF5" w:rsidRPr="00E348F2" w14:paraId="1366AC8A" w14:textId="77777777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3747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75C8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570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63A" w14:textId="77777777"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3F10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00EF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14:paraId="038E8695" w14:textId="77777777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EA32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659E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5FD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11B7" w14:textId="77777777"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50C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6B6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14:paraId="520D6763" w14:textId="77777777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A07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55A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A1E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5B98" w14:textId="77777777"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216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4DA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14:paraId="3A9AB5D6" w14:textId="77777777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2C9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059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6C51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BED" w14:textId="77777777"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E66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6BA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14:paraId="47BDC0D6" w14:textId="77777777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AB88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39C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4465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FC0" w14:textId="77777777"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00D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E825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14:paraId="77F3E964" w14:textId="77777777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313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7DE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2ED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1C9" w14:textId="77777777"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73D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5C97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14:paraId="6F23DF0D" w14:textId="77777777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87AE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FCD9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41E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115" w14:textId="77777777"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48D5" w14:textId="77777777" w:rsidR="00BA3AF5" w:rsidRPr="00E348F2" w:rsidRDefault="00BA3AF5" w:rsidP="00F37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3EE" w14:textId="77777777" w:rsidR="00BA3AF5" w:rsidRPr="00E348F2" w:rsidRDefault="00BA3AF5" w:rsidP="00C21A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14:paraId="3A8792A9" w14:textId="77777777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DB66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4A0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F87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357" w14:textId="77777777"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FD6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FC6" w14:textId="77777777"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122E3D" w14:textId="77777777" w:rsidR="00BA3AF5" w:rsidRPr="00E348F2" w:rsidRDefault="00BA3AF5" w:rsidP="00B56D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1A84D9FE" w14:textId="77777777"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--------------------------------</w:t>
      </w:r>
    </w:p>
    <w:p w14:paraId="75AB9440" w14:textId="77777777" w:rsidR="00BA3AF5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141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&lt;*</w:t>
      </w:r>
      <w:r w:rsidR="009B7F91">
        <w:rPr>
          <w:rFonts w:ascii="Times New Roman" w:hAnsi="Times New Roman"/>
          <w:sz w:val="24"/>
          <w:szCs w:val="24"/>
        </w:rPr>
        <w:t>**</w:t>
      </w:r>
      <w:r w:rsidRPr="00E348F2">
        <w:rPr>
          <w:rFonts w:ascii="Times New Roman" w:hAnsi="Times New Roman"/>
          <w:sz w:val="24"/>
          <w:szCs w:val="24"/>
        </w:rPr>
        <w:t>&gt; Указываются конкретные рекомендации по каждой структурно-функциональной зоне.</w:t>
      </w:r>
    </w:p>
    <w:p w14:paraId="5263572E" w14:textId="77777777" w:rsidR="00BA3AF5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14:paraId="48146A55" w14:textId="77777777"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______________________________________________</w:t>
      </w:r>
    </w:p>
    <w:p w14:paraId="52402AED" w14:textId="77777777"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lastRenderedPageBreak/>
        <w:t>в рамках исполнения _______________________________________________________</w:t>
      </w:r>
    </w:p>
    <w:p w14:paraId="02BB9D18" w14:textId="77777777"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14:paraId="728650C5" w14:textId="77777777"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5D59878" w14:textId="77777777"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4.3.  Ожидаемый результат (по состоянию доступности) после выполнения работ</w:t>
      </w:r>
      <w:r w:rsidR="0059679C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>по адаптации объекта ______________________________________________________</w:t>
      </w:r>
    </w:p>
    <w:p w14:paraId="0E470A97" w14:textId="77777777"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66DF1E9" w14:textId="77777777"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4.4. Для принятия решения требуется, не требуется (нужное подчеркнуть):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>согласование ______________________________________________________________</w:t>
      </w:r>
    </w:p>
    <w:p w14:paraId="52E6542E" w14:textId="77777777"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69384F10" w14:textId="77777777"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  не имеется</w:t>
      </w:r>
    </w:p>
    <w:p w14:paraId="303DF74C" w14:textId="77777777" w:rsidR="00F80F3A" w:rsidRPr="00E348F2" w:rsidRDefault="00F80F3A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444FA52" w14:textId="77777777" w:rsidR="00CD05A9" w:rsidRPr="00E348F2" w:rsidRDefault="00CD05A9" w:rsidP="00E348F2">
      <w:pPr>
        <w:pStyle w:val="ConsPlusNonformat"/>
        <w:ind w:right="5498"/>
        <w:jc w:val="both"/>
        <w:rPr>
          <w:rFonts w:ascii="Times New Roman" w:hAnsi="Times New Roman" w:cs="Times New Roman"/>
          <w:sz w:val="24"/>
          <w:szCs w:val="24"/>
        </w:rPr>
      </w:pPr>
    </w:p>
    <w:p w14:paraId="75440237" w14:textId="77777777"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b/>
          <w:sz w:val="24"/>
          <w:szCs w:val="24"/>
        </w:rPr>
        <w:t xml:space="preserve">5. </w:t>
      </w:r>
      <w:r w:rsidRPr="00606066">
        <w:rPr>
          <w:rFonts w:ascii="Times New Roman" w:eastAsia="Calibri" w:hAnsi="Times New Roman"/>
          <w:sz w:val="24"/>
          <w:szCs w:val="24"/>
        </w:rPr>
        <w:t>Паспорт сформирован на основании:</w:t>
      </w:r>
    </w:p>
    <w:p w14:paraId="4D15DD6F" w14:textId="77777777"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</w:p>
    <w:p w14:paraId="5ADCC310" w14:textId="77777777"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 xml:space="preserve"> А</w:t>
      </w:r>
      <w:r w:rsidR="007F5A6C">
        <w:rPr>
          <w:rFonts w:ascii="Times New Roman" w:eastAsia="Calibri" w:hAnsi="Times New Roman"/>
          <w:sz w:val="24"/>
          <w:szCs w:val="24"/>
        </w:rPr>
        <w:t>нкеты</w:t>
      </w:r>
      <w:r w:rsidRPr="00606066">
        <w:rPr>
          <w:rFonts w:ascii="Times New Roman" w:eastAsia="Calibri" w:hAnsi="Times New Roman"/>
          <w:sz w:val="24"/>
          <w:szCs w:val="24"/>
        </w:rPr>
        <w:t xml:space="preserve"> обследования объекта: № ____________, дата  «____» _____________ 20____ г.</w:t>
      </w:r>
    </w:p>
    <w:p w14:paraId="6234318D" w14:textId="77777777" w:rsidR="00606066" w:rsidRPr="00E348F2" w:rsidRDefault="00606066" w:rsidP="00E348F2">
      <w:pPr>
        <w:tabs>
          <w:tab w:val="left" w:pos="8080"/>
          <w:tab w:val="left" w:pos="9214"/>
        </w:tabs>
        <w:spacing w:line="240" w:lineRule="auto"/>
        <w:ind w:left="708" w:right="-1" w:firstLine="0"/>
        <w:rPr>
          <w:rFonts w:ascii="Times New Roman" w:eastAsia="Calibri" w:hAnsi="Times New Roman"/>
          <w:sz w:val="24"/>
          <w:szCs w:val="24"/>
        </w:rPr>
      </w:pPr>
    </w:p>
    <w:p w14:paraId="075DC7EA" w14:textId="77777777" w:rsidR="00606066" w:rsidRPr="00606066" w:rsidRDefault="00606066" w:rsidP="00E348F2">
      <w:pPr>
        <w:spacing w:line="240" w:lineRule="auto"/>
        <w:ind w:left="708" w:right="5498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Руководитель рабочей группы _______________________________________</w:t>
      </w:r>
      <w:r w:rsidR="00D41C20">
        <w:rPr>
          <w:rFonts w:ascii="Times New Roman" w:eastAsia="Calibri" w:hAnsi="Times New Roman"/>
          <w:sz w:val="24"/>
          <w:szCs w:val="24"/>
        </w:rPr>
        <w:t>__________</w:t>
      </w:r>
      <w:r w:rsidRPr="00606066">
        <w:rPr>
          <w:rFonts w:ascii="Times New Roman" w:eastAsia="Calibri" w:hAnsi="Times New Roman"/>
          <w:sz w:val="24"/>
          <w:szCs w:val="24"/>
        </w:rPr>
        <w:t>___</w:t>
      </w:r>
    </w:p>
    <w:p w14:paraId="33CB1FBE" w14:textId="77777777" w:rsidR="00606066" w:rsidRPr="00606066" w:rsidRDefault="00606066" w:rsidP="00D41C20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(Должность, Ф.И.О.)</w:t>
      </w:r>
    </w:p>
    <w:p w14:paraId="128D9DA8" w14:textId="77777777" w:rsidR="00D41C20" w:rsidRDefault="00D41C20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5DE60381" w14:textId="77777777" w:rsidR="00B604E9" w:rsidRDefault="0018146E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14:paraId="5C216505" w14:textId="77777777" w:rsidR="0018146E" w:rsidRDefault="0018146E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общественной организации</w:t>
      </w:r>
    </w:p>
    <w:p w14:paraId="082D6602" w14:textId="77777777" w:rsidR="00D41C20" w:rsidRPr="00E348F2" w:rsidRDefault="00D41C20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41C20">
        <w:rPr>
          <w:rFonts w:ascii="Times New Roman" w:hAnsi="Times New Roman"/>
          <w:sz w:val="24"/>
          <w:szCs w:val="24"/>
        </w:rPr>
        <w:t>__________________________</w:t>
      </w:r>
    </w:p>
    <w:sectPr w:rsidR="00D41C20" w:rsidRPr="00E348F2" w:rsidSect="006B59F2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F5"/>
    <w:rsid w:val="000005DC"/>
    <w:rsid w:val="00021D30"/>
    <w:rsid w:val="00057B7B"/>
    <w:rsid w:val="0006716B"/>
    <w:rsid w:val="00076F57"/>
    <w:rsid w:val="00084FF0"/>
    <w:rsid w:val="00086BC9"/>
    <w:rsid w:val="00090697"/>
    <w:rsid w:val="000B4EE3"/>
    <w:rsid w:val="000B69DE"/>
    <w:rsid w:val="000C1402"/>
    <w:rsid w:val="000C2D9F"/>
    <w:rsid w:val="000C5CCB"/>
    <w:rsid w:val="000D02B4"/>
    <w:rsid w:val="000D362D"/>
    <w:rsid w:val="000E161B"/>
    <w:rsid w:val="000F1C36"/>
    <w:rsid w:val="000F35AF"/>
    <w:rsid w:val="000F4ADC"/>
    <w:rsid w:val="00107844"/>
    <w:rsid w:val="001105B4"/>
    <w:rsid w:val="001159B7"/>
    <w:rsid w:val="001313B8"/>
    <w:rsid w:val="0013689A"/>
    <w:rsid w:val="001477DE"/>
    <w:rsid w:val="00163D90"/>
    <w:rsid w:val="00163E0E"/>
    <w:rsid w:val="001673C7"/>
    <w:rsid w:val="00170CAD"/>
    <w:rsid w:val="0018146E"/>
    <w:rsid w:val="00181513"/>
    <w:rsid w:val="0018725E"/>
    <w:rsid w:val="001949AB"/>
    <w:rsid w:val="001A2E70"/>
    <w:rsid w:val="001B717E"/>
    <w:rsid w:val="001E4742"/>
    <w:rsid w:val="001F338A"/>
    <w:rsid w:val="00226170"/>
    <w:rsid w:val="002448EE"/>
    <w:rsid w:val="0024583B"/>
    <w:rsid w:val="00246C52"/>
    <w:rsid w:val="002650E8"/>
    <w:rsid w:val="00274737"/>
    <w:rsid w:val="00281542"/>
    <w:rsid w:val="002D46CA"/>
    <w:rsid w:val="003166FA"/>
    <w:rsid w:val="00323AC4"/>
    <w:rsid w:val="00345BDB"/>
    <w:rsid w:val="00351410"/>
    <w:rsid w:val="003534B1"/>
    <w:rsid w:val="003677FB"/>
    <w:rsid w:val="00374F5F"/>
    <w:rsid w:val="00387DF4"/>
    <w:rsid w:val="003B2CDC"/>
    <w:rsid w:val="003C4CEE"/>
    <w:rsid w:val="003E531A"/>
    <w:rsid w:val="00400C53"/>
    <w:rsid w:val="004020CD"/>
    <w:rsid w:val="00407C55"/>
    <w:rsid w:val="004653A6"/>
    <w:rsid w:val="004906DB"/>
    <w:rsid w:val="00490750"/>
    <w:rsid w:val="00494F73"/>
    <w:rsid w:val="004B3376"/>
    <w:rsid w:val="004B76F8"/>
    <w:rsid w:val="004C2B3C"/>
    <w:rsid w:val="004D70D9"/>
    <w:rsid w:val="004E0116"/>
    <w:rsid w:val="004E3123"/>
    <w:rsid w:val="004F6B4A"/>
    <w:rsid w:val="004F7B59"/>
    <w:rsid w:val="005254E5"/>
    <w:rsid w:val="0053009A"/>
    <w:rsid w:val="00544E6D"/>
    <w:rsid w:val="00554618"/>
    <w:rsid w:val="00562A32"/>
    <w:rsid w:val="005802B1"/>
    <w:rsid w:val="0059679C"/>
    <w:rsid w:val="005A294B"/>
    <w:rsid w:val="005A75B6"/>
    <w:rsid w:val="005B307D"/>
    <w:rsid w:val="005B5757"/>
    <w:rsid w:val="005B728A"/>
    <w:rsid w:val="005B7AFA"/>
    <w:rsid w:val="005C07CF"/>
    <w:rsid w:val="00604E8F"/>
    <w:rsid w:val="00606066"/>
    <w:rsid w:val="006321EB"/>
    <w:rsid w:val="0063604A"/>
    <w:rsid w:val="00637B83"/>
    <w:rsid w:val="0064759C"/>
    <w:rsid w:val="00652D6C"/>
    <w:rsid w:val="00673A6A"/>
    <w:rsid w:val="00676D03"/>
    <w:rsid w:val="00693D41"/>
    <w:rsid w:val="006A6265"/>
    <w:rsid w:val="006B1BA7"/>
    <w:rsid w:val="006B2B68"/>
    <w:rsid w:val="006B59F2"/>
    <w:rsid w:val="006D1516"/>
    <w:rsid w:val="006D478B"/>
    <w:rsid w:val="006E093A"/>
    <w:rsid w:val="006E67C4"/>
    <w:rsid w:val="006F0208"/>
    <w:rsid w:val="007069F1"/>
    <w:rsid w:val="00721E55"/>
    <w:rsid w:val="00722A42"/>
    <w:rsid w:val="00730A00"/>
    <w:rsid w:val="0073134C"/>
    <w:rsid w:val="00745655"/>
    <w:rsid w:val="007617E8"/>
    <w:rsid w:val="00773943"/>
    <w:rsid w:val="0078253F"/>
    <w:rsid w:val="0079470F"/>
    <w:rsid w:val="007A3D30"/>
    <w:rsid w:val="007B31ED"/>
    <w:rsid w:val="007B6067"/>
    <w:rsid w:val="007C1F15"/>
    <w:rsid w:val="007C4D43"/>
    <w:rsid w:val="007C4F95"/>
    <w:rsid w:val="007D67AA"/>
    <w:rsid w:val="007E063D"/>
    <w:rsid w:val="007E6AF5"/>
    <w:rsid w:val="007F0D73"/>
    <w:rsid w:val="007F5A6C"/>
    <w:rsid w:val="007F66FD"/>
    <w:rsid w:val="007F6A68"/>
    <w:rsid w:val="008017EA"/>
    <w:rsid w:val="00807E49"/>
    <w:rsid w:val="008102D0"/>
    <w:rsid w:val="008166D1"/>
    <w:rsid w:val="00821F4C"/>
    <w:rsid w:val="0082569E"/>
    <w:rsid w:val="00836B37"/>
    <w:rsid w:val="00862778"/>
    <w:rsid w:val="0087441B"/>
    <w:rsid w:val="00883725"/>
    <w:rsid w:val="008954B5"/>
    <w:rsid w:val="008A66C3"/>
    <w:rsid w:val="008C61AD"/>
    <w:rsid w:val="008C7F18"/>
    <w:rsid w:val="00900766"/>
    <w:rsid w:val="00901622"/>
    <w:rsid w:val="00923EF6"/>
    <w:rsid w:val="009340D1"/>
    <w:rsid w:val="0094192E"/>
    <w:rsid w:val="009424D3"/>
    <w:rsid w:val="00981836"/>
    <w:rsid w:val="00987807"/>
    <w:rsid w:val="009B7F91"/>
    <w:rsid w:val="009D5E11"/>
    <w:rsid w:val="00A022A2"/>
    <w:rsid w:val="00A10FC5"/>
    <w:rsid w:val="00A14213"/>
    <w:rsid w:val="00A2298B"/>
    <w:rsid w:val="00A238D1"/>
    <w:rsid w:val="00A2611C"/>
    <w:rsid w:val="00A33645"/>
    <w:rsid w:val="00A357DA"/>
    <w:rsid w:val="00A35A8E"/>
    <w:rsid w:val="00A40CCF"/>
    <w:rsid w:val="00A47F94"/>
    <w:rsid w:val="00A53C8E"/>
    <w:rsid w:val="00A614BF"/>
    <w:rsid w:val="00A66D3F"/>
    <w:rsid w:val="00A725C8"/>
    <w:rsid w:val="00A76CDF"/>
    <w:rsid w:val="00A94E6C"/>
    <w:rsid w:val="00AA3150"/>
    <w:rsid w:val="00AA398C"/>
    <w:rsid w:val="00AA4B1C"/>
    <w:rsid w:val="00AB2E12"/>
    <w:rsid w:val="00AC2ADD"/>
    <w:rsid w:val="00AD15FE"/>
    <w:rsid w:val="00AD5CA3"/>
    <w:rsid w:val="00B24EF6"/>
    <w:rsid w:val="00B25215"/>
    <w:rsid w:val="00B25407"/>
    <w:rsid w:val="00B25BEB"/>
    <w:rsid w:val="00B55517"/>
    <w:rsid w:val="00B56D2F"/>
    <w:rsid w:val="00B601D2"/>
    <w:rsid w:val="00B604E9"/>
    <w:rsid w:val="00B71A99"/>
    <w:rsid w:val="00B86527"/>
    <w:rsid w:val="00B971C8"/>
    <w:rsid w:val="00BA3AF5"/>
    <w:rsid w:val="00BA4F68"/>
    <w:rsid w:val="00BA6966"/>
    <w:rsid w:val="00BB03C7"/>
    <w:rsid w:val="00BB42C4"/>
    <w:rsid w:val="00BB6EA9"/>
    <w:rsid w:val="00BC1157"/>
    <w:rsid w:val="00BE4BF9"/>
    <w:rsid w:val="00C21A03"/>
    <w:rsid w:val="00C506DC"/>
    <w:rsid w:val="00C67803"/>
    <w:rsid w:val="00C93526"/>
    <w:rsid w:val="00C9640E"/>
    <w:rsid w:val="00CA0C31"/>
    <w:rsid w:val="00CA4C7C"/>
    <w:rsid w:val="00CC7555"/>
    <w:rsid w:val="00CD05A9"/>
    <w:rsid w:val="00CF0BC7"/>
    <w:rsid w:val="00D040CB"/>
    <w:rsid w:val="00D2184D"/>
    <w:rsid w:val="00D23ED7"/>
    <w:rsid w:val="00D3231E"/>
    <w:rsid w:val="00D33785"/>
    <w:rsid w:val="00D41C20"/>
    <w:rsid w:val="00D51DBC"/>
    <w:rsid w:val="00D53091"/>
    <w:rsid w:val="00D62BD5"/>
    <w:rsid w:val="00D67DA9"/>
    <w:rsid w:val="00D81721"/>
    <w:rsid w:val="00DA3432"/>
    <w:rsid w:val="00DA4BDE"/>
    <w:rsid w:val="00DB197D"/>
    <w:rsid w:val="00DB2C05"/>
    <w:rsid w:val="00DC071F"/>
    <w:rsid w:val="00DE1A62"/>
    <w:rsid w:val="00E05E25"/>
    <w:rsid w:val="00E12A88"/>
    <w:rsid w:val="00E24793"/>
    <w:rsid w:val="00E27C82"/>
    <w:rsid w:val="00E348F2"/>
    <w:rsid w:val="00E45D76"/>
    <w:rsid w:val="00E4703D"/>
    <w:rsid w:val="00E47F33"/>
    <w:rsid w:val="00E50C45"/>
    <w:rsid w:val="00E53C41"/>
    <w:rsid w:val="00E77165"/>
    <w:rsid w:val="00E8317E"/>
    <w:rsid w:val="00E8406A"/>
    <w:rsid w:val="00E96931"/>
    <w:rsid w:val="00EA545A"/>
    <w:rsid w:val="00ED0221"/>
    <w:rsid w:val="00ED78CA"/>
    <w:rsid w:val="00EE1072"/>
    <w:rsid w:val="00EE298A"/>
    <w:rsid w:val="00EE45C2"/>
    <w:rsid w:val="00EF62C8"/>
    <w:rsid w:val="00F03DB2"/>
    <w:rsid w:val="00F2093F"/>
    <w:rsid w:val="00F37843"/>
    <w:rsid w:val="00F37CD0"/>
    <w:rsid w:val="00F576AF"/>
    <w:rsid w:val="00F76F37"/>
    <w:rsid w:val="00F806D2"/>
    <w:rsid w:val="00F80F3A"/>
    <w:rsid w:val="00F839B3"/>
    <w:rsid w:val="00F83ADB"/>
    <w:rsid w:val="00F978B2"/>
    <w:rsid w:val="00FA60C0"/>
    <w:rsid w:val="00FB098D"/>
    <w:rsid w:val="00FC420D"/>
    <w:rsid w:val="00FE2F01"/>
    <w:rsid w:val="00FE53C2"/>
    <w:rsid w:val="00FE7B15"/>
    <w:rsid w:val="00FF03E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2CDF"/>
  <w15:docId w15:val="{7DC2446D-55F8-4085-8D72-39DDA032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AF5"/>
    <w:pPr>
      <w:spacing w:after="0"/>
      <w:ind w:firstLine="425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617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@aps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Э. Львутина</dc:creator>
  <cp:lastModifiedBy>Зам по АХЧ</cp:lastModifiedBy>
  <cp:revision>2</cp:revision>
  <cp:lastPrinted>2023-06-22T09:33:00Z</cp:lastPrinted>
  <dcterms:created xsi:type="dcterms:W3CDTF">2023-06-22T09:34:00Z</dcterms:created>
  <dcterms:modified xsi:type="dcterms:W3CDTF">2023-06-22T09:34:00Z</dcterms:modified>
</cp:coreProperties>
</file>