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EAA42" w14:textId="77777777" w:rsidR="00A32014" w:rsidRDefault="00A32014" w:rsidP="00B94C91">
      <w:pPr>
        <w:jc w:val="center"/>
        <w:rPr>
          <w:b/>
          <w:sz w:val="36"/>
          <w:szCs w:val="36"/>
        </w:rPr>
      </w:pPr>
    </w:p>
    <w:p w14:paraId="664681B0" w14:textId="77777777" w:rsidR="00D34566" w:rsidRDefault="00D34566" w:rsidP="00B94C91">
      <w:pPr>
        <w:jc w:val="center"/>
        <w:rPr>
          <w:b/>
          <w:sz w:val="36"/>
          <w:szCs w:val="36"/>
        </w:rPr>
      </w:pPr>
      <w:r w:rsidRPr="005C5CE1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B36782" wp14:editId="3296AB63">
            <wp:simplePos x="0" y="0"/>
            <wp:positionH relativeFrom="margin">
              <wp:posOffset>1958975</wp:posOffset>
            </wp:positionH>
            <wp:positionV relativeFrom="margin">
              <wp:posOffset>-3175</wp:posOffset>
            </wp:positionV>
            <wp:extent cx="3105150" cy="1384300"/>
            <wp:effectExtent l="114300" t="133350" r="304800" b="311150"/>
            <wp:wrapSquare wrapText="bothSides"/>
            <wp:docPr id="7" name="Рисунок 7" descr="Описание: горы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84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9EA235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65B8C3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11FD7C0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1DA4C78E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5884E27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692B1784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35320BA1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BF4EFCF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EA0CD9C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9FCCBB6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521FF07D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2E59D06A" w14:textId="77777777" w:rsidR="00D34566" w:rsidRDefault="00D34566" w:rsidP="00B94C91">
      <w:pPr>
        <w:jc w:val="center"/>
        <w:rPr>
          <w:b/>
          <w:sz w:val="36"/>
          <w:szCs w:val="36"/>
        </w:rPr>
      </w:pPr>
    </w:p>
    <w:p w14:paraId="469D46A7" w14:textId="77777777" w:rsidR="00B433FA" w:rsidRPr="00F307BE" w:rsidRDefault="00717242" w:rsidP="00B94C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СВОДНЫЙ </w:t>
      </w:r>
      <w:r w:rsidR="00F307BE" w:rsidRPr="00F307BE">
        <w:rPr>
          <w:b/>
          <w:sz w:val="36"/>
          <w:szCs w:val="36"/>
        </w:rPr>
        <w:t>АНАЛИТИЧЕСКИЙ ОТЧЕТ</w:t>
      </w:r>
    </w:p>
    <w:p w14:paraId="1AAC4DD6" w14:textId="77777777" w:rsidR="00CA4632" w:rsidRPr="00F307BE" w:rsidRDefault="00CA4632" w:rsidP="00B94C91">
      <w:pPr>
        <w:jc w:val="center"/>
        <w:rPr>
          <w:b/>
          <w:sz w:val="32"/>
          <w:szCs w:val="32"/>
        </w:rPr>
      </w:pPr>
    </w:p>
    <w:p w14:paraId="5F32C410" w14:textId="77777777" w:rsidR="00CA4632" w:rsidRPr="00D34566" w:rsidRDefault="00CA4632" w:rsidP="00B94C91">
      <w:pPr>
        <w:jc w:val="center"/>
        <w:rPr>
          <w:b/>
          <w:sz w:val="28"/>
          <w:szCs w:val="28"/>
        </w:rPr>
      </w:pPr>
    </w:p>
    <w:p w14:paraId="399871EE" w14:textId="67198E6C" w:rsidR="00B433FA" w:rsidRPr="00D34566" w:rsidRDefault="00B433FA" w:rsidP="00B94C91">
      <w:pPr>
        <w:jc w:val="center"/>
        <w:rPr>
          <w:sz w:val="28"/>
          <w:szCs w:val="28"/>
        </w:rPr>
      </w:pPr>
      <w:r w:rsidRPr="00D34566">
        <w:rPr>
          <w:sz w:val="28"/>
          <w:szCs w:val="28"/>
        </w:rPr>
        <w:t xml:space="preserve">о качестве условий оказания </w:t>
      </w:r>
      <w:r w:rsidR="0059761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865519">
        <w:rPr>
          <w:noProof/>
          <w:sz w:val="28"/>
          <w:szCs w:val="28"/>
        </w:rPr>
        <w:t xml:space="preserve">муниципального образования </w:t>
      </w:r>
      <w:r w:rsidR="00541324" w:rsidRPr="00541324">
        <w:rPr>
          <w:noProof/>
          <w:sz w:val="28"/>
          <w:szCs w:val="28"/>
        </w:rPr>
        <w:t>Ленинградский муниципальный округ Краснодарского края</w:t>
      </w:r>
      <w:r w:rsidR="007D70BA">
        <w:rPr>
          <w:noProof/>
          <w:sz w:val="28"/>
          <w:szCs w:val="28"/>
        </w:rPr>
        <w:t xml:space="preserve"> </w:t>
      </w:r>
      <w:r w:rsidRPr="00D34566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D34566">
        <w:rPr>
          <w:sz w:val="28"/>
          <w:szCs w:val="28"/>
        </w:rPr>
        <w:t xml:space="preserve">, в </w:t>
      </w:r>
      <w:r w:rsidR="00794B29" w:rsidRPr="003F5939">
        <w:rPr>
          <w:noProof/>
          <w:sz w:val="28"/>
          <w:szCs w:val="28"/>
        </w:rPr>
        <w:t xml:space="preserve">отношении которых проводится независимая оценка </w:t>
      </w:r>
      <w:r w:rsidR="00794B29">
        <w:rPr>
          <w:noProof/>
          <w:sz w:val="28"/>
          <w:szCs w:val="28"/>
        </w:rPr>
        <w:t xml:space="preserve">качества условий оказания услуг </w:t>
      </w:r>
      <w:r w:rsidR="00794B29" w:rsidRPr="003F5939">
        <w:rPr>
          <w:noProof/>
          <w:sz w:val="28"/>
          <w:szCs w:val="28"/>
        </w:rPr>
        <w:t>в 20</w:t>
      </w:r>
      <w:r w:rsidR="00794B29">
        <w:rPr>
          <w:noProof/>
          <w:sz w:val="28"/>
          <w:szCs w:val="28"/>
        </w:rPr>
        <w:t>2</w:t>
      </w:r>
      <w:r w:rsidR="00541324">
        <w:rPr>
          <w:noProof/>
          <w:sz w:val="28"/>
          <w:szCs w:val="28"/>
        </w:rPr>
        <w:t>5</w:t>
      </w:r>
      <w:r w:rsidR="00794B29">
        <w:rPr>
          <w:noProof/>
          <w:sz w:val="28"/>
          <w:szCs w:val="28"/>
        </w:rPr>
        <w:t> </w:t>
      </w:r>
      <w:r w:rsidR="00794B29" w:rsidRPr="003F5939">
        <w:rPr>
          <w:noProof/>
          <w:sz w:val="28"/>
          <w:szCs w:val="28"/>
        </w:rPr>
        <w:t>году</w:t>
      </w:r>
      <w:r w:rsidR="00794B29">
        <w:rPr>
          <w:noProof/>
          <w:sz w:val="28"/>
          <w:szCs w:val="28"/>
        </w:rPr>
        <w:t xml:space="preserve"> </w:t>
      </w:r>
    </w:p>
    <w:p w14:paraId="28578251" w14:textId="77777777" w:rsidR="00060113" w:rsidRPr="00D34566" w:rsidRDefault="00060113" w:rsidP="005C7BE6">
      <w:pPr>
        <w:spacing w:line="276" w:lineRule="auto"/>
        <w:jc w:val="center"/>
        <w:rPr>
          <w:sz w:val="28"/>
          <w:szCs w:val="28"/>
        </w:rPr>
      </w:pPr>
    </w:p>
    <w:p w14:paraId="402F2283" w14:textId="77777777" w:rsidR="00D42EEF" w:rsidRPr="005C5CE1" w:rsidRDefault="00D42EEF" w:rsidP="005C7BE6">
      <w:pPr>
        <w:spacing w:line="276" w:lineRule="auto"/>
        <w:jc w:val="center"/>
        <w:rPr>
          <w:sz w:val="28"/>
          <w:szCs w:val="28"/>
        </w:rPr>
      </w:pPr>
    </w:p>
    <w:p w14:paraId="6B4BC132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43F918D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5BFA7C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493C000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339A9DF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636C31B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DE79648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7D4031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147157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34CF2C5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A0A331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45652FF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EBACB1D" w14:textId="77777777" w:rsidR="00025A15" w:rsidRDefault="00025A15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F0F0682" w14:textId="77777777" w:rsidR="00F307BE" w:rsidRDefault="00F307BE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E795D27" w14:textId="77777777" w:rsidR="00DE7519" w:rsidRDefault="00DE751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081B58C" w14:textId="0FC3AB2F" w:rsidR="00597619" w:rsidRDefault="00865519" w:rsidP="009E6BBD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Ленинградская, 202</w:t>
      </w:r>
      <w:r w:rsidR="00541324">
        <w:rPr>
          <w:sz w:val="28"/>
          <w:szCs w:val="28"/>
        </w:rPr>
        <w:t>5</w:t>
      </w:r>
    </w:p>
    <w:p w14:paraId="1B1E8C56" w14:textId="77777777" w:rsidR="005C5CE1" w:rsidRPr="005C5CE1" w:rsidRDefault="00597619" w:rsidP="00597619">
      <w:pPr>
        <w:tabs>
          <w:tab w:val="left" w:pos="3155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5225A">
        <w:rPr>
          <w:sz w:val="28"/>
          <w:szCs w:val="28"/>
        </w:rPr>
        <w:t>Сводный а</w:t>
      </w:r>
      <w:r w:rsidR="005C5CE1" w:rsidRPr="005C5CE1">
        <w:rPr>
          <w:sz w:val="28"/>
          <w:szCs w:val="28"/>
        </w:rPr>
        <w:t>налитический отчет</w:t>
      </w:r>
    </w:p>
    <w:p w14:paraId="7DFA75DD" w14:textId="119B569D" w:rsidR="00D34566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519">
        <w:rPr>
          <w:rFonts w:ascii="Times New Roman" w:hAnsi="Times New Roman" w:cs="Times New Roman"/>
          <w:sz w:val="28"/>
          <w:szCs w:val="28"/>
        </w:rPr>
        <w:t xml:space="preserve">о качестве условий оказания услуг учреждениями культуры муниципального образования </w:t>
      </w:r>
      <w:r w:rsidR="00541324" w:rsidRPr="00541324"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  <w:r w:rsidRPr="00865519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показателями, характеризующими общие критерии оценки качества условий оказания услуг учреждениями культуры, в отношении которых проводится независимая оценка качества условий оказания услуг в 202</w:t>
      </w:r>
      <w:r w:rsidR="00541324">
        <w:rPr>
          <w:rFonts w:ascii="Times New Roman" w:hAnsi="Times New Roman" w:cs="Times New Roman"/>
          <w:sz w:val="28"/>
          <w:szCs w:val="28"/>
        </w:rPr>
        <w:t>5</w:t>
      </w:r>
      <w:r w:rsidRPr="00865519">
        <w:rPr>
          <w:rFonts w:ascii="Times New Roman" w:hAnsi="Times New Roman" w:cs="Times New Roman"/>
          <w:sz w:val="28"/>
          <w:szCs w:val="28"/>
        </w:rPr>
        <w:t> году</w:t>
      </w:r>
    </w:p>
    <w:p w14:paraId="0C888916" w14:textId="77777777" w:rsid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FFD6BF" w14:textId="77777777" w:rsidR="00865519" w:rsidRPr="00865519" w:rsidRDefault="00865519" w:rsidP="008655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DE61B6" w14:textId="5896850A" w:rsidR="00F5225A" w:rsidRPr="00423CEB" w:rsidRDefault="00F57DB5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01 января 20</w:t>
      </w:r>
      <w:r w:rsidR="007B6D0C">
        <w:rPr>
          <w:rFonts w:ascii="Times New Roman" w:hAnsi="Times New Roman" w:cs="Times New Roman"/>
          <w:sz w:val="26"/>
          <w:szCs w:val="26"/>
        </w:rPr>
        <w:t>2</w:t>
      </w:r>
      <w:r w:rsidR="00541324">
        <w:rPr>
          <w:rFonts w:ascii="Times New Roman" w:hAnsi="Times New Roman" w:cs="Times New Roman"/>
          <w:sz w:val="26"/>
          <w:szCs w:val="26"/>
        </w:rPr>
        <w:t>5</w:t>
      </w:r>
      <w:r w:rsidR="00D34566">
        <w:rPr>
          <w:rFonts w:ascii="Times New Roman" w:hAnsi="Times New Roman" w:cs="Times New Roman"/>
          <w:sz w:val="26"/>
          <w:szCs w:val="26"/>
        </w:rPr>
        <w:t xml:space="preserve"> 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  <w:r w:rsidR="0060364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B256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3643">
        <w:rPr>
          <w:rFonts w:ascii="Times New Roman" w:hAnsi="Times New Roman" w:cs="Times New Roman"/>
          <w:sz w:val="26"/>
          <w:szCs w:val="26"/>
        </w:rPr>
        <w:t xml:space="preserve">    </w:t>
      </w:r>
      <w:r w:rsidR="00F5225A" w:rsidRPr="00423CEB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D34566">
        <w:rPr>
          <w:rFonts w:ascii="Times New Roman" w:hAnsi="Times New Roman" w:cs="Times New Roman"/>
          <w:sz w:val="26"/>
          <w:szCs w:val="26"/>
        </w:rPr>
        <w:t>2</w:t>
      </w:r>
      <w:r w:rsidR="00541324">
        <w:rPr>
          <w:rFonts w:ascii="Times New Roman" w:hAnsi="Times New Roman" w:cs="Times New Roman"/>
          <w:sz w:val="26"/>
          <w:szCs w:val="26"/>
        </w:rPr>
        <w:t>5</w:t>
      </w:r>
      <w:r w:rsidR="00F5225A" w:rsidRPr="00423CEB">
        <w:rPr>
          <w:rFonts w:ascii="Times New Roman" w:hAnsi="Times New Roman" w:cs="Times New Roman"/>
          <w:sz w:val="26"/>
          <w:szCs w:val="26"/>
        </w:rPr>
        <w:t>г.</w:t>
      </w:r>
    </w:p>
    <w:p w14:paraId="47575490" w14:textId="77777777" w:rsidR="00F5225A" w:rsidRPr="00423CEB" w:rsidRDefault="00F5225A" w:rsidP="00F5225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23CEB">
        <w:rPr>
          <w:rFonts w:ascii="Times New Roman" w:hAnsi="Times New Roman" w:cs="Times New Roman"/>
          <w:sz w:val="26"/>
          <w:szCs w:val="26"/>
        </w:rPr>
        <w:t>(отчетный период)</w:t>
      </w:r>
    </w:p>
    <w:p w14:paraId="7C540328" w14:textId="2A6FBA4E" w:rsidR="00CA4632" w:rsidRPr="005C5CE1" w:rsidRDefault="0060136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  <w:highlight w:val="yellow"/>
        </w:rPr>
        <w:t xml:space="preserve">   </w:t>
      </w:r>
    </w:p>
    <w:tbl>
      <w:tblPr>
        <w:tblStyle w:val="a4"/>
        <w:tblpPr w:leftFromText="180" w:rightFromText="180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1A575B" w:rsidRPr="00F57DB5" w14:paraId="2FD26C43" w14:textId="77777777" w:rsidTr="00DE7519">
        <w:tc>
          <w:tcPr>
            <w:tcW w:w="4814" w:type="dxa"/>
          </w:tcPr>
          <w:p w14:paraId="3E0A167C" w14:textId="77777777" w:rsidR="001A575B" w:rsidRPr="00F61B83" w:rsidRDefault="00865519" w:rsidP="00865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 xml:space="preserve"> ст. Ленинградская</w:t>
            </w:r>
          </w:p>
        </w:tc>
        <w:tc>
          <w:tcPr>
            <w:tcW w:w="5217" w:type="dxa"/>
          </w:tcPr>
          <w:p w14:paraId="240D5DC1" w14:textId="0055218B" w:rsidR="001A575B" w:rsidRPr="00F57DB5" w:rsidRDefault="00597619" w:rsidP="00EB2BFC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B2563">
              <w:rPr>
                <w:sz w:val="28"/>
                <w:szCs w:val="28"/>
              </w:rPr>
              <w:t xml:space="preserve">                          </w:t>
            </w:r>
            <w:r w:rsidR="00865519">
              <w:rPr>
                <w:sz w:val="28"/>
                <w:szCs w:val="28"/>
              </w:rPr>
              <w:t xml:space="preserve">     </w:t>
            </w:r>
            <w:r w:rsidR="003B2563">
              <w:rPr>
                <w:sz w:val="28"/>
                <w:szCs w:val="28"/>
              </w:rPr>
              <w:t xml:space="preserve">   </w:t>
            </w:r>
            <w:r w:rsidR="00EB2BFC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EB2BFC">
              <w:rPr>
                <w:sz w:val="28"/>
                <w:szCs w:val="28"/>
              </w:rPr>
              <w:t>21</w:t>
            </w:r>
            <w:r w:rsidR="00AC3A6E">
              <w:rPr>
                <w:sz w:val="28"/>
                <w:szCs w:val="28"/>
              </w:rPr>
              <w:t xml:space="preserve"> </w:t>
            </w:r>
            <w:r w:rsidR="00EB2BFC">
              <w:rPr>
                <w:sz w:val="28"/>
                <w:szCs w:val="28"/>
              </w:rPr>
              <w:t>июля</w:t>
            </w:r>
            <w:r w:rsidR="00F57DB5" w:rsidRPr="00F57DB5">
              <w:rPr>
                <w:sz w:val="28"/>
                <w:szCs w:val="28"/>
              </w:rPr>
              <w:t xml:space="preserve"> 202</w:t>
            </w:r>
            <w:r w:rsidR="00541324">
              <w:rPr>
                <w:sz w:val="28"/>
                <w:szCs w:val="28"/>
              </w:rPr>
              <w:t>5</w:t>
            </w:r>
            <w:r w:rsidR="00F61B83" w:rsidRPr="00F57DB5">
              <w:rPr>
                <w:sz w:val="28"/>
                <w:szCs w:val="28"/>
              </w:rPr>
              <w:t>г.</w:t>
            </w:r>
          </w:p>
        </w:tc>
      </w:tr>
    </w:tbl>
    <w:p w14:paraId="36901431" w14:textId="77777777" w:rsidR="005C5CE1" w:rsidRDefault="005C5CE1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5CE1">
        <w:rPr>
          <w:sz w:val="28"/>
          <w:szCs w:val="28"/>
        </w:rPr>
        <w:tab/>
      </w:r>
    </w:p>
    <w:p w14:paraId="50636B13" w14:textId="6E66D3CB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5A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192021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2C1695">
        <w:rPr>
          <w:rFonts w:ascii="Times New Roman" w:hAnsi="Times New Roman" w:cs="Times New Roman"/>
          <w:b/>
          <w:sz w:val="28"/>
          <w:szCs w:val="28"/>
        </w:rPr>
        <w:t>-</w:t>
      </w:r>
      <w:r w:rsidR="00192021">
        <w:rPr>
          <w:rFonts w:ascii="Times New Roman" w:hAnsi="Times New Roman" w:cs="Times New Roman"/>
          <w:b/>
          <w:sz w:val="28"/>
          <w:szCs w:val="28"/>
        </w:rPr>
        <w:t>правовая база</w:t>
      </w:r>
    </w:p>
    <w:p w14:paraId="110F987D" w14:textId="77777777" w:rsidR="00F5225A" w:rsidRDefault="00F5225A" w:rsidP="00F522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59AC0F" w14:textId="77777777" w:rsidR="00F5225A" w:rsidRPr="00F5225A" w:rsidRDefault="00F5225A" w:rsidP="00F522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5A">
        <w:rPr>
          <w:rFonts w:ascii="Times New Roman" w:hAnsi="Times New Roman" w:cs="Times New Roman"/>
          <w:sz w:val="28"/>
          <w:szCs w:val="28"/>
        </w:rPr>
        <w:t xml:space="preserve">Нормативные   правовые   акты   Российской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865519">
        <w:rPr>
          <w:rFonts w:ascii="Times New Roman" w:hAnsi="Times New Roman" w:cs="Times New Roman"/>
          <w:sz w:val="28"/>
          <w:szCs w:val="28"/>
        </w:rPr>
        <w:t>,</w:t>
      </w:r>
      <w:r w:rsidRPr="00F5225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рекомендации федеральных органов исполнительной власти,</w:t>
      </w:r>
      <w:r w:rsidRPr="00F5225A">
        <w:rPr>
          <w:rFonts w:ascii="Times New Roman" w:hAnsi="Times New Roman" w:cs="Times New Roman"/>
          <w:sz w:val="28"/>
          <w:szCs w:val="28"/>
        </w:rPr>
        <w:t xml:space="preserve"> определяющие проведение независимой оценки качества условий оказания услуг организациями в сфере культуры, охраны здоровья, образования, социального обслуживания (далее   соответственно   -   независимая оценка качества, организации социальной сферы, отрасли социальной сферы):</w:t>
      </w:r>
    </w:p>
    <w:p w14:paraId="712A7B36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Закон Российской Федерации от 9 октября 1992 г. № 3612-1 «Основы законодательства Российской Федерации о культуре» (в ред. Федерального закона № 392-ФЗ от 05.12.2017) (далее – Закон РФ № 3612-1);</w:t>
      </w:r>
    </w:p>
    <w:p w14:paraId="05C5B690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политики», Постановления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14:paraId="0CF9742E" w14:textId="77777777" w:rsidR="00F5225A" w:rsidRPr="00433B91" w:rsidRDefault="00433B91" w:rsidP="00433B9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33B91">
        <w:rPr>
          <w:bCs/>
          <w:spacing w:val="-7"/>
          <w:sz w:val="28"/>
          <w:szCs w:val="28"/>
        </w:rPr>
        <w:t xml:space="preserve">Приказ Минфина России от 07.05.2019 </w:t>
      </w:r>
      <w:r>
        <w:rPr>
          <w:bCs/>
          <w:spacing w:val="-7"/>
          <w:sz w:val="28"/>
          <w:szCs w:val="28"/>
        </w:rPr>
        <w:t xml:space="preserve">№ </w:t>
      </w:r>
      <w:r w:rsidRPr="00433B91">
        <w:rPr>
          <w:bCs/>
          <w:spacing w:val="-7"/>
          <w:sz w:val="28"/>
          <w:szCs w:val="28"/>
        </w:rPr>
        <w:t>66н</w:t>
      </w:r>
      <w:r>
        <w:rPr>
          <w:bCs/>
          <w:spacing w:val="-7"/>
          <w:sz w:val="28"/>
          <w:szCs w:val="28"/>
        </w:rPr>
        <w:t xml:space="preserve"> «</w:t>
      </w:r>
      <w:r w:rsidRPr="00433B91">
        <w:rPr>
          <w:bCs/>
          <w:spacing w:val="-7"/>
          <w:sz w:val="28"/>
          <w:szCs w:val="28"/>
        </w:rPr>
        <w:t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>
        <w:rPr>
          <w:bCs/>
          <w:spacing w:val="-7"/>
          <w:sz w:val="28"/>
          <w:szCs w:val="28"/>
        </w:rPr>
        <w:t>»</w:t>
      </w:r>
      <w:r w:rsidR="00F5225A" w:rsidRPr="00433B91">
        <w:rPr>
          <w:bCs/>
          <w:spacing w:val="-7"/>
          <w:sz w:val="28"/>
          <w:szCs w:val="28"/>
        </w:rPr>
        <w:t>;</w:t>
      </w:r>
    </w:p>
    <w:p w14:paraId="58EAAF39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433B91">
        <w:rPr>
          <w:bCs/>
          <w:spacing w:val="-7"/>
          <w:sz w:val="28"/>
          <w:szCs w:val="28"/>
        </w:rPr>
        <w:t>организациями</w:t>
      </w:r>
      <w:r w:rsidR="00865519">
        <w:rPr>
          <w:bCs/>
          <w:spacing w:val="-7"/>
          <w:sz w:val="28"/>
          <w:szCs w:val="28"/>
        </w:rPr>
        <w:t xml:space="preserve"> культуры</w:t>
      </w:r>
      <w:r w:rsidRPr="00446EAF">
        <w:rPr>
          <w:bCs/>
          <w:spacing w:val="-7"/>
          <w:sz w:val="28"/>
          <w:szCs w:val="28"/>
        </w:rPr>
        <w:t>» (далее – приказ Минкультуры РФ № 599);</w:t>
      </w:r>
    </w:p>
    <w:p w14:paraId="3E51057C" w14:textId="77777777" w:rsidR="00F5225A" w:rsidRPr="00446EAF" w:rsidRDefault="00F5225A" w:rsidP="00D544CE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 xml:space="preserve">Приказ Минкультуры России от 20 февраля 2015 г. № 277 «Об утверждении </w:t>
      </w:r>
      <w:r w:rsidRPr="00446EAF">
        <w:rPr>
          <w:bCs/>
          <w:spacing w:val="-7"/>
          <w:sz w:val="28"/>
          <w:szCs w:val="28"/>
        </w:rPr>
        <w:lastRenderedPageBreak/>
        <w:t>требований к содержанию и форме информации о деятельности организаций культуры, размещаемой на официальных сайтах организаций культуры, органов местного самоуправления, органов государственной власти субъектов Российской Федерации, уполномоченного федерального органа исполнительной власти в сети «Интернет» (далее – приказ Минкультуры РФ № 277).</w:t>
      </w:r>
    </w:p>
    <w:p w14:paraId="16C63576" w14:textId="77777777" w:rsidR="007B6D0C" w:rsidRDefault="00F5225A" w:rsidP="007B6D0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446EAF">
        <w:rPr>
          <w:bCs/>
          <w:spacing w:val="-7"/>
          <w:sz w:val="28"/>
          <w:szCs w:val="28"/>
        </w:rPr>
        <w:t>Приказ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14:paraId="339AE64B" w14:textId="77777777" w:rsidR="00541324" w:rsidRDefault="007B6D0C" w:rsidP="00541324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7B6D0C">
        <w:rPr>
          <w:bCs/>
          <w:spacing w:val="-7"/>
          <w:sz w:val="28"/>
          <w:szCs w:val="28"/>
        </w:rPr>
        <w:t>Распоряжение Министерства культуры Российской Федерации от 18.12.2020г. № Р-1681</w:t>
      </w:r>
      <w:r>
        <w:rPr>
          <w:bCs/>
          <w:spacing w:val="-7"/>
          <w:sz w:val="28"/>
          <w:szCs w:val="28"/>
        </w:rPr>
        <w:t xml:space="preserve"> «</w:t>
      </w:r>
      <w:r w:rsidRPr="007B6D0C">
        <w:rPr>
          <w:bCs/>
          <w:spacing w:val="-7"/>
          <w:sz w:val="28"/>
          <w:szCs w:val="28"/>
        </w:rPr>
        <w:t>Методически</w:t>
      </w:r>
      <w:r>
        <w:rPr>
          <w:bCs/>
          <w:spacing w:val="-7"/>
          <w:sz w:val="28"/>
          <w:szCs w:val="28"/>
        </w:rPr>
        <w:t>е</w:t>
      </w:r>
      <w:r w:rsidRPr="007B6D0C">
        <w:rPr>
          <w:bCs/>
          <w:spacing w:val="-7"/>
          <w:sz w:val="28"/>
          <w:szCs w:val="28"/>
        </w:rPr>
        <w:t xml:space="preserve"> рекомендации по организации и проведению независимой оценки качества условий оказания услуг организациями в сфере культуры, утвержденными</w:t>
      </w:r>
      <w:r>
        <w:rPr>
          <w:bCs/>
          <w:spacing w:val="-7"/>
          <w:sz w:val="28"/>
          <w:szCs w:val="28"/>
        </w:rPr>
        <w:t>».</w:t>
      </w:r>
    </w:p>
    <w:p w14:paraId="02BBE442" w14:textId="4779DA31" w:rsidR="00541324" w:rsidRPr="00541324" w:rsidRDefault="00541324" w:rsidP="00541324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pacing w:val="-7"/>
          <w:sz w:val="28"/>
          <w:szCs w:val="28"/>
        </w:rPr>
      </w:pPr>
      <w:r w:rsidRPr="00541324">
        <w:rPr>
          <w:bCs/>
          <w:spacing w:val="-7"/>
          <w:sz w:val="28"/>
          <w:szCs w:val="28"/>
        </w:rPr>
        <w:t>Приказ Министерства труда и социальной защиты РФ от 28 декабря 2023 г.</w:t>
      </w:r>
      <w:r>
        <w:rPr>
          <w:bCs/>
          <w:spacing w:val="-7"/>
          <w:sz w:val="28"/>
          <w:szCs w:val="28"/>
        </w:rPr>
        <w:t xml:space="preserve">                </w:t>
      </w:r>
      <w:r w:rsidRPr="00541324">
        <w:rPr>
          <w:bCs/>
          <w:spacing w:val="-7"/>
          <w:sz w:val="28"/>
          <w:szCs w:val="28"/>
        </w:rPr>
        <w:t xml:space="preserve"> № 899 «Об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14:paraId="3C6436A1" w14:textId="79D8030F" w:rsidR="005D14AD" w:rsidRDefault="005D14A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908E36" w14:textId="77777777" w:rsidR="00597619" w:rsidRPr="00761FFB" w:rsidRDefault="00E75596" w:rsidP="00597619">
      <w:pPr>
        <w:jc w:val="center"/>
        <w:rPr>
          <w:b/>
          <w:sz w:val="28"/>
          <w:szCs w:val="28"/>
        </w:rPr>
      </w:pPr>
      <w:r w:rsidRPr="00761FFB">
        <w:rPr>
          <w:b/>
          <w:sz w:val="28"/>
          <w:szCs w:val="28"/>
        </w:rPr>
        <w:lastRenderedPageBreak/>
        <w:t>Раздел 2</w:t>
      </w:r>
      <w:r w:rsidR="00192021" w:rsidRPr="00761FFB">
        <w:rPr>
          <w:b/>
          <w:sz w:val="28"/>
          <w:szCs w:val="28"/>
        </w:rPr>
        <w:t>.</w:t>
      </w:r>
      <w:r w:rsidR="006D3AE9" w:rsidRPr="00761FFB">
        <w:rPr>
          <w:b/>
          <w:sz w:val="28"/>
          <w:szCs w:val="28"/>
        </w:rPr>
        <w:t xml:space="preserve"> Общественный совет по проведению независимой оценки качества условий оказания услуг </w:t>
      </w:r>
      <w:r w:rsidR="00865519">
        <w:rPr>
          <w:b/>
          <w:sz w:val="28"/>
          <w:szCs w:val="28"/>
        </w:rPr>
        <w:t>учреждениями культуры</w:t>
      </w:r>
      <w:r w:rsidR="006D3AE9" w:rsidRPr="00761FFB">
        <w:rPr>
          <w:b/>
          <w:sz w:val="28"/>
          <w:szCs w:val="28"/>
        </w:rPr>
        <w:t xml:space="preserve"> </w:t>
      </w:r>
      <w:r w:rsidR="00433B91">
        <w:rPr>
          <w:b/>
          <w:sz w:val="28"/>
          <w:szCs w:val="28"/>
        </w:rPr>
        <w:t>м</w:t>
      </w:r>
      <w:r w:rsidR="00865519">
        <w:rPr>
          <w:b/>
          <w:sz w:val="28"/>
          <w:szCs w:val="28"/>
        </w:rPr>
        <w:t>униципального образования Ленинградский район</w:t>
      </w:r>
    </w:p>
    <w:p w14:paraId="23AC91A6" w14:textId="77777777" w:rsidR="002B3E7B" w:rsidRDefault="002B3E7B" w:rsidP="007836B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2E5C53AA" w14:textId="77777777" w:rsidR="00192021" w:rsidRDefault="00192021" w:rsidP="008654B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75596">
        <w:rPr>
          <w:rFonts w:ascii="Times New Roman" w:hAnsi="Times New Roman" w:cs="Times New Roman"/>
          <w:b/>
          <w:sz w:val="28"/>
          <w:szCs w:val="28"/>
          <w:u w:val="single"/>
        </w:rPr>
        <w:t>2.1.</w:t>
      </w:r>
      <w:r w:rsidR="006036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 xml:space="preserve">ункции </w:t>
      </w:r>
      <w:r w:rsidR="008654B5">
        <w:rPr>
          <w:rFonts w:ascii="Times New Roman" w:hAnsi="Times New Roman" w:cs="Times New Roman"/>
          <w:sz w:val="28"/>
          <w:szCs w:val="28"/>
          <w:u w:val="single"/>
        </w:rPr>
        <w:t xml:space="preserve">и права </w:t>
      </w:r>
      <w:r w:rsidR="00E75596" w:rsidRPr="00E7559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75596">
        <w:rPr>
          <w:rFonts w:ascii="Times New Roman" w:hAnsi="Times New Roman" w:cs="Times New Roman"/>
          <w:sz w:val="28"/>
          <w:szCs w:val="28"/>
          <w:u w:val="single"/>
        </w:rPr>
        <w:t>бщественного совета</w:t>
      </w:r>
    </w:p>
    <w:p w14:paraId="270269BD" w14:textId="77777777" w:rsidR="00093D89" w:rsidRPr="00093D89" w:rsidRDefault="00093D89" w:rsidP="00CD4A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9F4E5B" w14:textId="77777777" w:rsidR="006D3AE9" w:rsidRDefault="00C6505A" w:rsidP="006D3AE9">
      <w:pPr>
        <w:ind w:firstLine="708"/>
        <w:contextualSpacing/>
        <w:jc w:val="both"/>
        <w:rPr>
          <w:rStyle w:val="5"/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865519">
        <w:rPr>
          <w:sz w:val="28"/>
          <w:szCs w:val="28"/>
        </w:rPr>
        <w:t>Муниципального образования Ленинградский район</w:t>
      </w:r>
      <w:r w:rsidR="006D3AE9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6D3AE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6D3AE9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="007B6D0C">
        <w:rPr>
          <w:sz w:val="28"/>
          <w:szCs w:val="28"/>
        </w:rPr>
        <w:t xml:space="preserve">г. № </w:t>
      </w:r>
      <w:r>
        <w:rPr>
          <w:sz w:val="28"/>
          <w:szCs w:val="28"/>
        </w:rPr>
        <w:t>780</w:t>
      </w:r>
      <w:r w:rsidR="00597619">
        <w:rPr>
          <w:sz w:val="28"/>
          <w:szCs w:val="28"/>
        </w:rPr>
        <w:t xml:space="preserve"> </w:t>
      </w:r>
      <w:r w:rsidR="00597619" w:rsidRPr="006D3AE9">
        <w:rPr>
          <w:sz w:val="28"/>
          <w:szCs w:val="28"/>
        </w:rPr>
        <w:t>«</w:t>
      </w:r>
      <w:r w:rsidR="006D3AE9" w:rsidRPr="006D3AE9">
        <w:rPr>
          <w:sz w:val="28"/>
        </w:rPr>
        <w:t>Об утверждении Положения об Общественном совете по</w:t>
      </w:r>
      <w:r>
        <w:rPr>
          <w:sz w:val="28"/>
        </w:rPr>
        <w:t xml:space="preserve"> проведению</w:t>
      </w:r>
      <w:r w:rsidR="006D3AE9" w:rsidRPr="006D3AE9">
        <w:rPr>
          <w:sz w:val="28"/>
        </w:rPr>
        <w:t xml:space="preserve"> независимой оценк</w:t>
      </w:r>
      <w:r w:rsidR="007B6D0C">
        <w:rPr>
          <w:sz w:val="28"/>
        </w:rPr>
        <w:t>и</w:t>
      </w:r>
      <w:r w:rsidR="006D3AE9" w:rsidRPr="006D3AE9">
        <w:rPr>
          <w:sz w:val="28"/>
        </w:rPr>
        <w:t xml:space="preserve"> качества условий оказания услуг </w:t>
      </w:r>
      <w:r w:rsidR="007B6D0C">
        <w:rPr>
          <w:sz w:val="28"/>
        </w:rPr>
        <w:t xml:space="preserve">учреждениями культуры </w:t>
      </w:r>
      <w:r w:rsidR="00865519">
        <w:rPr>
          <w:sz w:val="28"/>
        </w:rPr>
        <w:t>Муниципального образования Ленинградский район</w:t>
      </w:r>
      <w:r w:rsidR="00597619" w:rsidRPr="006D3AE9">
        <w:rPr>
          <w:sz w:val="28"/>
          <w:szCs w:val="28"/>
        </w:rPr>
        <w:t>»</w:t>
      </w:r>
      <w:r w:rsidR="00597619">
        <w:rPr>
          <w:sz w:val="28"/>
          <w:szCs w:val="28"/>
        </w:rPr>
        <w:t xml:space="preserve"> </w:t>
      </w:r>
      <w:r w:rsidR="00A85105" w:rsidRPr="00A85105">
        <w:rPr>
          <w:rStyle w:val="5"/>
          <w:sz w:val="28"/>
          <w:szCs w:val="28"/>
        </w:rPr>
        <w:t>определен</w:t>
      </w:r>
      <w:r w:rsidR="00460AA0">
        <w:rPr>
          <w:rStyle w:val="5"/>
          <w:sz w:val="28"/>
          <w:szCs w:val="28"/>
        </w:rPr>
        <w:t>о следующее</w:t>
      </w:r>
      <w:r w:rsidR="006D3AE9">
        <w:rPr>
          <w:rStyle w:val="5"/>
          <w:b/>
          <w:sz w:val="28"/>
          <w:szCs w:val="28"/>
        </w:rPr>
        <w:t>:</w:t>
      </w:r>
    </w:p>
    <w:p w14:paraId="548DB29A" w14:textId="78EA268F" w:rsidR="007C3753" w:rsidRDefault="00C6505A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rStyle w:val="5"/>
          <w:b/>
          <w:sz w:val="28"/>
          <w:szCs w:val="28"/>
        </w:rPr>
        <w:t>- целями</w:t>
      </w:r>
      <w:r w:rsidR="00460AA0">
        <w:rPr>
          <w:rStyle w:val="5"/>
          <w:b/>
          <w:sz w:val="28"/>
          <w:szCs w:val="28"/>
        </w:rPr>
        <w:t xml:space="preserve"> </w:t>
      </w:r>
      <w:r w:rsidR="006E2EAF" w:rsidRPr="006E2EAF">
        <w:rPr>
          <w:rStyle w:val="5"/>
          <w:bCs/>
          <w:sz w:val="28"/>
          <w:szCs w:val="28"/>
        </w:rPr>
        <w:t>деятельности</w:t>
      </w:r>
      <w:r w:rsidR="006E2EAF">
        <w:rPr>
          <w:rStyle w:val="5"/>
          <w:b/>
          <w:sz w:val="28"/>
          <w:szCs w:val="28"/>
        </w:rPr>
        <w:t xml:space="preserve"> </w:t>
      </w:r>
      <w:r w:rsidR="00460AA0" w:rsidRPr="00460AA0">
        <w:rPr>
          <w:sz w:val="28"/>
          <w:szCs w:val="28"/>
        </w:rPr>
        <w:t>Общественн</w:t>
      </w:r>
      <w:r w:rsidR="00460AA0">
        <w:rPr>
          <w:sz w:val="28"/>
          <w:szCs w:val="28"/>
        </w:rPr>
        <w:t>ого</w:t>
      </w:r>
      <w:r w:rsidR="00460AA0" w:rsidRPr="00460AA0">
        <w:rPr>
          <w:sz w:val="28"/>
          <w:szCs w:val="28"/>
        </w:rPr>
        <w:t xml:space="preserve"> совет</w:t>
      </w:r>
      <w:r w:rsidR="00460AA0">
        <w:rPr>
          <w:sz w:val="28"/>
          <w:szCs w:val="28"/>
        </w:rPr>
        <w:t>а является</w:t>
      </w:r>
      <w:r w:rsidR="007C3753">
        <w:rPr>
          <w:sz w:val="28"/>
          <w:szCs w:val="28"/>
        </w:rPr>
        <w:t>:</w:t>
      </w:r>
    </w:p>
    <w:p w14:paraId="5B09AAF7" w14:textId="77777777" w:rsid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460AA0">
        <w:rPr>
          <w:sz w:val="28"/>
          <w:szCs w:val="28"/>
        </w:rPr>
        <w:t xml:space="preserve"> </w:t>
      </w:r>
      <w:r w:rsidR="007C3753">
        <w:rPr>
          <w:sz w:val="28"/>
          <w:szCs w:val="28"/>
        </w:rPr>
        <w:t xml:space="preserve">1) </w:t>
      </w:r>
      <w:r w:rsidRPr="00460AA0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460AA0">
        <w:rPr>
          <w:sz w:val="28"/>
          <w:szCs w:val="28"/>
        </w:rPr>
        <w:t xml:space="preserve"> условий для проведения независимой оценки качества оказания услуг учреждениями культуры</w:t>
      </w:r>
      <w:r w:rsidR="007C3753">
        <w:rPr>
          <w:sz w:val="28"/>
          <w:szCs w:val="28"/>
        </w:rPr>
        <w:t>;</w:t>
      </w:r>
    </w:p>
    <w:p w14:paraId="1CF0AA96" w14:textId="77777777" w:rsidR="00460AA0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6505A">
        <w:rPr>
          <w:sz w:val="28"/>
          <w:szCs w:val="28"/>
        </w:rPr>
        <w:t xml:space="preserve"> повышение качества деятельности учреждений культуры</w:t>
      </w:r>
      <w:r w:rsidR="00460AA0">
        <w:rPr>
          <w:sz w:val="28"/>
          <w:szCs w:val="28"/>
        </w:rPr>
        <w:t>;</w:t>
      </w:r>
    </w:p>
    <w:p w14:paraId="57CD02B3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выявление, анализ и обсуждение актуальных проблем в деятельности учреждений культуры, а также повышение качества условий оказания учреждениями культуры соответствующих услуг;</w:t>
      </w:r>
    </w:p>
    <w:p w14:paraId="6EED6E6E" w14:textId="77777777" w:rsidR="007C3753" w:rsidRDefault="007C3753" w:rsidP="006D3AE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взаимодействия отдела культуры администрации муниципального образования Ленинградский район с представителями общественных организаций, созданных в целях защиты прав и интересов граждан, общественных объединений инвалидов и иными некоммерческими организациями по вопросам повышения качества работы учреждений, оказывающих услуги в сфере культуры.</w:t>
      </w:r>
    </w:p>
    <w:p w14:paraId="25B27743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</w:t>
      </w:r>
      <w:r w:rsidR="007C3753">
        <w:rPr>
          <w:sz w:val="28"/>
          <w:szCs w:val="28"/>
        </w:rPr>
        <w:t xml:space="preserve">одной из </w:t>
      </w:r>
      <w:r w:rsidR="007C3753" w:rsidRPr="007C3753">
        <w:rPr>
          <w:b/>
          <w:sz w:val="28"/>
          <w:szCs w:val="28"/>
        </w:rPr>
        <w:t>задач</w:t>
      </w:r>
      <w:r w:rsidRPr="007C3753">
        <w:rPr>
          <w:b/>
          <w:sz w:val="28"/>
          <w:szCs w:val="28"/>
        </w:rPr>
        <w:t xml:space="preserve"> </w:t>
      </w:r>
      <w:r w:rsidRPr="007C3753">
        <w:rPr>
          <w:sz w:val="28"/>
          <w:szCs w:val="28"/>
        </w:rPr>
        <w:t>деятельности Общественного совета является осуществление независимой оценки качества условий оказания услуг учреждениями культуры; подготовка предложений и рекомендаций, направленных на улучшение качества работы учреждений культуры; обеспечение открытости и доступности объективной информации об учреждениях культуры, качестве оказания ими услуг всем категориям пользователей; взаимодействие со средствами массовой информации по освещению вопросов, обсуждаемых на заседаниях Общественного совета;</w:t>
      </w:r>
    </w:p>
    <w:p w14:paraId="4A95FE36" w14:textId="77777777" w:rsidR="00460AA0" w:rsidRPr="007C3753" w:rsidRDefault="00460AA0" w:rsidP="006D3AE9">
      <w:pPr>
        <w:ind w:firstLine="708"/>
        <w:contextualSpacing/>
        <w:jc w:val="both"/>
        <w:rPr>
          <w:sz w:val="28"/>
          <w:szCs w:val="28"/>
        </w:rPr>
      </w:pPr>
      <w:r w:rsidRPr="007C3753">
        <w:rPr>
          <w:sz w:val="28"/>
          <w:szCs w:val="28"/>
        </w:rPr>
        <w:t xml:space="preserve">- Общественный совет для осуществления поставленных задач осуществляет следующие </w:t>
      </w:r>
      <w:r w:rsidRPr="007C3753">
        <w:rPr>
          <w:b/>
          <w:sz w:val="28"/>
          <w:szCs w:val="28"/>
        </w:rPr>
        <w:t>полномочия</w:t>
      </w:r>
      <w:r w:rsidRPr="007C3753">
        <w:rPr>
          <w:sz w:val="28"/>
          <w:szCs w:val="28"/>
        </w:rPr>
        <w:t>:</w:t>
      </w:r>
    </w:p>
    <w:p w14:paraId="77463248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1) </w:t>
      </w:r>
      <w:r w:rsidR="00460AA0" w:rsidRPr="00460AA0">
        <w:rPr>
          <w:rStyle w:val="5"/>
          <w:sz w:val="28"/>
          <w:szCs w:val="28"/>
        </w:rPr>
        <w:t>определяет перечень учреждений культуры, в отношении которых проводится независимая оценка качества</w:t>
      </w:r>
      <w:r>
        <w:rPr>
          <w:rStyle w:val="5"/>
          <w:sz w:val="28"/>
          <w:szCs w:val="28"/>
        </w:rPr>
        <w:t xml:space="preserve"> </w:t>
      </w:r>
      <w:r w:rsidR="00460AA0" w:rsidRPr="00460AA0">
        <w:rPr>
          <w:rStyle w:val="5"/>
          <w:sz w:val="28"/>
          <w:szCs w:val="28"/>
        </w:rPr>
        <w:t>(далее</w:t>
      </w:r>
      <w:r>
        <w:rPr>
          <w:rStyle w:val="5"/>
          <w:sz w:val="28"/>
          <w:szCs w:val="28"/>
        </w:rPr>
        <w:t xml:space="preserve"> -</w:t>
      </w:r>
      <w:r w:rsidR="00460AA0" w:rsidRPr="00460AA0">
        <w:rPr>
          <w:rStyle w:val="5"/>
          <w:sz w:val="28"/>
          <w:szCs w:val="28"/>
        </w:rPr>
        <w:t xml:space="preserve"> Перечень);</w:t>
      </w:r>
    </w:p>
    <w:p w14:paraId="5B03FE19" w14:textId="77777777" w:rsidR="00460AA0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2) принимает участие в рассмотрении проектов документов о закупке работ, услуг, а также проектов государственного, муниципального контрактов, заключаемых отделом культуры администрации муниципального образования Ленинградский район с оператором (далее – отдел культуры);</w:t>
      </w:r>
    </w:p>
    <w:p w14:paraId="4337EE5B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3) осуществляет независимую оценку качества с учетом информации, предоставленной оператором;</w:t>
      </w:r>
    </w:p>
    <w:p w14:paraId="53BFFAC4" w14:textId="77777777" w:rsidR="007C3753" w:rsidRDefault="007C3753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4) формирует результаты независимой оценки ка</w:t>
      </w:r>
      <w:r w:rsidR="00DA267A">
        <w:rPr>
          <w:rStyle w:val="5"/>
          <w:sz w:val="28"/>
          <w:szCs w:val="28"/>
        </w:rPr>
        <w:t>чества и разрабатывает предложения по улучшению деятельности учреждений культуры;</w:t>
      </w:r>
    </w:p>
    <w:p w14:paraId="070405A7" w14:textId="77777777" w:rsidR="00DA267A" w:rsidRDefault="00DA267A" w:rsidP="00460AA0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lastRenderedPageBreak/>
        <w:t>5) направляет решение общественного совета о результатах независимой оценки в отдел культуры;</w:t>
      </w:r>
    </w:p>
    <w:p w14:paraId="40597FFB" w14:textId="77777777" w:rsidR="00460AA0" w:rsidRPr="00460AA0" w:rsidRDefault="00DA267A" w:rsidP="00DA267A">
      <w:pPr>
        <w:ind w:firstLine="708"/>
        <w:contextualSpacing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6) вносит предложения по организации проведения независимой оценки качества условий оказания услуг учреждениями культуры, а также об улучшении условий их предоставления.</w:t>
      </w:r>
    </w:p>
    <w:p w14:paraId="448F8F62" w14:textId="77777777" w:rsidR="006D3AE9" w:rsidRDefault="006D3AE9" w:rsidP="00A85105">
      <w:pPr>
        <w:pStyle w:val="a9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C7C37" w14:textId="77777777" w:rsidR="00DB7D93" w:rsidRDefault="001B43B0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D93">
        <w:rPr>
          <w:rFonts w:ascii="Times New Roman" w:hAnsi="Times New Roman" w:cs="Times New Roman"/>
          <w:b/>
          <w:sz w:val="28"/>
          <w:szCs w:val="28"/>
          <w:u w:val="single"/>
        </w:rPr>
        <w:t>2.2.</w:t>
      </w:r>
      <w:r w:rsidR="006D7DDA" w:rsidRPr="00DB7D93">
        <w:rPr>
          <w:rFonts w:ascii="Times New Roman" w:hAnsi="Times New Roman" w:cs="Times New Roman"/>
          <w:sz w:val="28"/>
          <w:szCs w:val="28"/>
          <w:u w:val="single"/>
        </w:rPr>
        <w:t xml:space="preserve"> Информация о составе О</w:t>
      </w:r>
      <w:r w:rsidRPr="00DB7D93">
        <w:rPr>
          <w:rFonts w:ascii="Times New Roman" w:hAnsi="Times New Roman" w:cs="Times New Roman"/>
          <w:sz w:val="28"/>
          <w:szCs w:val="28"/>
          <w:u w:val="single"/>
        </w:rPr>
        <w:t xml:space="preserve">бщественного </w:t>
      </w:r>
      <w:r w:rsidR="00DB7D93" w:rsidRPr="00DB7D93">
        <w:rPr>
          <w:rFonts w:ascii="Times New Roman" w:hAnsi="Times New Roman" w:cs="Times New Roman"/>
          <w:sz w:val="28"/>
          <w:szCs w:val="28"/>
          <w:u w:val="single"/>
        </w:rPr>
        <w:t>совета</w:t>
      </w:r>
      <w:r w:rsidR="00DB7D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CB62D1D" w14:textId="77777777" w:rsidR="008778E9" w:rsidRDefault="008778E9" w:rsidP="008654B5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ED70ED" w14:textId="73F58847" w:rsidR="008778E9" w:rsidRPr="003258AB" w:rsidRDefault="008778E9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В соответствии с выписк</w:t>
      </w:r>
      <w:r w:rsidR="00541324">
        <w:rPr>
          <w:rFonts w:ascii="Times New Roman" w:hAnsi="Times New Roman" w:cs="Times New Roman"/>
          <w:sz w:val="28"/>
          <w:szCs w:val="28"/>
        </w:rPr>
        <w:t>ой</w:t>
      </w:r>
      <w:r w:rsidRPr="003258AB">
        <w:rPr>
          <w:rFonts w:ascii="Times New Roman" w:hAnsi="Times New Roman" w:cs="Times New Roman"/>
          <w:sz w:val="28"/>
          <w:szCs w:val="28"/>
        </w:rPr>
        <w:t xml:space="preserve"> из протокол</w:t>
      </w:r>
      <w:r w:rsidR="002B3876" w:rsidRPr="003258AB">
        <w:rPr>
          <w:rFonts w:ascii="Times New Roman" w:hAnsi="Times New Roman" w:cs="Times New Roman"/>
          <w:sz w:val="28"/>
          <w:szCs w:val="28"/>
        </w:rPr>
        <w:t>ов</w:t>
      </w:r>
      <w:r w:rsidRPr="003258AB">
        <w:rPr>
          <w:rFonts w:ascii="Times New Roman" w:hAnsi="Times New Roman" w:cs="Times New Roman"/>
          <w:sz w:val="28"/>
          <w:szCs w:val="28"/>
        </w:rPr>
        <w:t xml:space="preserve"> № 3 от </w:t>
      </w:r>
      <w:r w:rsidR="00541324">
        <w:rPr>
          <w:rFonts w:ascii="Times New Roman" w:hAnsi="Times New Roman" w:cs="Times New Roman"/>
          <w:sz w:val="28"/>
          <w:szCs w:val="28"/>
        </w:rPr>
        <w:t>04</w:t>
      </w:r>
      <w:r w:rsidRPr="003258A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541324">
        <w:rPr>
          <w:rFonts w:ascii="Times New Roman" w:hAnsi="Times New Roman" w:cs="Times New Roman"/>
          <w:sz w:val="28"/>
          <w:szCs w:val="28"/>
        </w:rPr>
        <w:t>4</w:t>
      </w:r>
      <w:r w:rsidRPr="003258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B3876" w:rsidRPr="003258AB">
        <w:rPr>
          <w:rFonts w:ascii="Times New Roman" w:hAnsi="Times New Roman" w:cs="Times New Roman"/>
          <w:sz w:val="28"/>
          <w:szCs w:val="28"/>
        </w:rPr>
        <w:t xml:space="preserve">заседания Общественной палаты муниципального образования Ленинградский район </w:t>
      </w:r>
      <w:r w:rsidRPr="003258AB">
        <w:rPr>
          <w:rFonts w:ascii="Times New Roman" w:hAnsi="Times New Roman" w:cs="Times New Roman"/>
          <w:sz w:val="28"/>
          <w:szCs w:val="28"/>
        </w:rPr>
        <w:t xml:space="preserve">утвержден следующий состав общественного совета по проведению независимой оценки качества условий оказания услуг учреждениями культуры муниципального образования Ленинградский </w:t>
      </w:r>
      <w:r w:rsidR="00541324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FC56FE" w:rsidRPr="003258AB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3258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781024" w14:textId="77777777" w:rsidR="00FC56FE" w:rsidRPr="003258AB" w:rsidRDefault="00FC56FE" w:rsidP="008778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DAE6F2" w14:textId="7EF40F10" w:rsidR="00FC56FE" w:rsidRPr="003258AB" w:rsidRDefault="00FC56FE" w:rsidP="00FC56FE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258AB">
        <w:rPr>
          <w:rFonts w:ascii="Times New Roman" w:hAnsi="Times New Roman" w:cs="Times New Roman"/>
          <w:sz w:val="28"/>
          <w:szCs w:val="28"/>
        </w:rPr>
        <w:t>Таблица 1</w:t>
      </w:r>
    </w:p>
    <w:p w14:paraId="07120134" w14:textId="77777777" w:rsidR="00DB7D93" w:rsidRPr="003258AB" w:rsidRDefault="00DB7D93" w:rsidP="001B43B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69"/>
        <w:gridCol w:w="5670"/>
      </w:tblGrid>
      <w:tr w:rsidR="00925FCE" w:rsidRPr="003258AB" w14:paraId="0086AE1A" w14:textId="77777777" w:rsidTr="00DA267A">
        <w:trPr>
          <w:trHeight w:val="20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D7D8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№</w:t>
            </w:r>
          </w:p>
          <w:p w14:paraId="12995C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color w:val="0D0D0D"/>
              </w:rPr>
            </w:pPr>
            <w:r w:rsidRPr="003258AB">
              <w:rPr>
                <w:b/>
                <w:color w:val="0D0D0D"/>
              </w:rPr>
              <w:t>п/п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BED2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Фамилия, имя, отчество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AE7" w14:textId="77777777" w:rsidR="00925FCE" w:rsidRPr="003258AB" w:rsidRDefault="00925FCE" w:rsidP="00925FCE">
            <w:pPr>
              <w:spacing w:line="244" w:lineRule="atLeast"/>
              <w:jc w:val="center"/>
              <w:rPr>
                <w:b/>
                <w:bCs/>
                <w:color w:val="0D0D0D"/>
              </w:rPr>
            </w:pPr>
            <w:r w:rsidRPr="003258AB">
              <w:rPr>
                <w:b/>
                <w:bCs/>
                <w:color w:val="0D0D0D"/>
              </w:rPr>
              <w:t>Вид деятельности</w:t>
            </w:r>
          </w:p>
        </w:tc>
      </w:tr>
      <w:tr w:rsidR="00925FCE" w:rsidRPr="003258AB" w14:paraId="0947A643" w14:textId="77777777" w:rsidTr="00930CEB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CA6D" w14:textId="77777777" w:rsidR="00925FCE" w:rsidRPr="003258AB" w:rsidRDefault="00925FCE" w:rsidP="00925FCE">
            <w:pPr>
              <w:jc w:val="center"/>
              <w:rPr>
                <w:sz w:val="28"/>
                <w:szCs w:val="28"/>
              </w:rPr>
            </w:pPr>
            <w:r w:rsidRPr="003258AB">
              <w:rPr>
                <w:sz w:val="28"/>
                <w:szCs w:val="28"/>
              </w:rPr>
              <w:t>1</w:t>
            </w:r>
            <w:r w:rsidR="00930CEB" w:rsidRPr="003258AB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D2C" w14:textId="77777777" w:rsidR="00925FCE" w:rsidRPr="003258AB" w:rsidRDefault="008778E9" w:rsidP="00925FCE">
            <w:pPr>
              <w:spacing w:line="244" w:lineRule="atLeast"/>
              <w:jc w:val="center"/>
              <w:rPr>
                <w:sz w:val="28"/>
                <w:szCs w:val="28"/>
              </w:rPr>
            </w:pPr>
            <w:proofErr w:type="spellStart"/>
            <w:r w:rsidRPr="003258AB">
              <w:rPr>
                <w:sz w:val="28"/>
                <w:szCs w:val="28"/>
              </w:rPr>
              <w:t>Сыкалова</w:t>
            </w:r>
            <w:proofErr w:type="spellEnd"/>
            <w:r w:rsidRPr="003258AB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7A32" w14:textId="77777777" w:rsidR="00925FCE" w:rsidRPr="003258AB" w:rsidRDefault="008778E9" w:rsidP="00460AA0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 xml:space="preserve">Председатель Общественной палаты </w:t>
            </w:r>
            <w:r w:rsidRPr="003258AB">
              <w:rPr>
                <w:sz w:val="28"/>
                <w:szCs w:val="28"/>
              </w:rPr>
              <w:t>муниципального образования Ленинградский район</w:t>
            </w:r>
          </w:p>
        </w:tc>
      </w:tr>
      <w:tr w:rsidR="00925FCE" w:rsidRPr="00930CEB" w14:paraId="16727011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0081" w14:textId="77777777" w:rsidR="00925FCE" w:rsidRPr="003258A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3258AB">
              <w:rPr>
                <w:color w:val="0D0D0D"/>
                <w:sz w:val="28"/>
                <w:szCs w:val="28"/>
              </w:rPr>
              <w:t>2.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1620" w14:textId="3591B4FD" w:rsidR="00925FCE" w:rsidRPr="003258AB" w:rsidRDefault="00541324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Кузенкин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AB7C" w14:textId="64B9B51E" w:rsidR="00925FCE" w:rsidRPr="003258AB" w:rsidRDefault="00541324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Член Общественной палаты, благочинный церквей Уманского округа, настоятель храма Трех Святителей</w:t>
            </w:r>
          </w:p>
        </w:tc>
      </w:tr>
      <w:tr w:rsidR="00925FCE" w:rsidRPr="00930CEB" w14:paraId="32C1A52A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029C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3.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EA9E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Синяков Александр Викторович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A855" w14:textId="77777777" w:rsidR="00925FCE" w:rsidRPr="00930CEB" w:rsidRDefault="008778E9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Председатель местного отделения Всероссийского общества слепых</w:t>
            </w:r>
          </w:p>
        </w:tc>
      </w:tr>
      <w:tr w:rsidR="00925FCE" w:rsidRPr="00930CEB" w14:paraId="244B44A7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FF65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4.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95F1" w14:textId="56D5C8D2" w:rsidR="00925FCE" w:rsidRPr="00930CEB" w:rsidRDefault="00541324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Лях Вадим Алексеевич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06A2" w14:textId="0EC36AD8" w:rsidR="00925FCE" w:rsidRPr="00930CEB" w:rsidRDefault="00CD407A" w:rsidP="00CD407A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CD407A">
              <w:rPr>
                <w:color w:val="0D0D0D"/>
                <w:sz w:val="28"/>
                <w:szCs w:val="28"/>
              </w:rPr>
              <w:t>Член Общественной палаты</w:t>
            </w:r>
            <w:r>
              <w:rPr>
                <w:color w:val="0D0D0D"/>
                <w:sz w:val="28"/>
                <w:szCs w:val="28"/>
              </w:rPr>
              <w:t>,</w:t>
            </w:r>
            <w:r w:rsidRPr="00CD407A"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>а</w:t>
            </w:r>
            <w:r w:rsidR="008778E9">
              <w:rPr>
                <w:color w:val="0D0D0D"/>
                <w:sz w:val="28"/>
                <w:szCs w:val="28"/>
              </w:rPr>
              <w:t>таман Уманского станичного казачьего общества</w:t>
            </w:r>
          </w:p>
        </w:tc>
      </w:tr>
      <w:tr w:rsidR="00925FCE" w:rsidRPr="00930CEB" w14:paraId="5CEAE8A0" w14:textId="77777777" w:rsidTr="00DA267A">
        <w:trPr>
          <w:trHeight w:val="2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7F4D" w14:textId="77777777" w:rsidR="00925FCE" w:rsidRPr="00930CEB" w:rsidRDefault="00925FCE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930CEB">
              <w:rPr>
                <w:color w:val="0D0D0D"/>
                <w:sz w:val="28"/>
                <w:szCs w:val="28"/>
              </w:rPr>
              <w:t>5.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957F" w14:textId="484C8FDF" w:rsidR="00925FCE" w:rsidRPr="00930CEB" w:rsidRDefault="00CD407A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Луговская</w:t>
            </w:r>
            <w:proofErr w:type="spellEnd"/>
            <w:r>
              <w:rPr>
                <w:color w:val="0D0D0D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1F6" w14:textId="26717113" w:rsidR="00925FCE" w:rsidRPr="00930CEB" w:rsidRDefault="00CD407A" w:rsidP="00925FCE">
            <w:pPr>
              <w:spacing w:line="244" w:lineRule="atLeast"/>
              <w:jc w:val="center"/>
              <w:rPr>
                <w:color w:val="0D0D0D"/>
                <w:sz w:val="28"/>
                <w:szCs w:val="28"/>
              </w:rPr>
            </w:pPr>
            <w:r w:rsidRPr="00CD407A">
              <w:rPr>
                <w:color w:val="0D0D0D"/>
                <w:sz w:val="28"/>
                <w:szCs w:val="28"/>
              </w:rPr>
              <w:t>Член Общественной палаты</w:t>
            </w:r>
          </w:p>
        </w:tc>
      </w:tr>
    </w:tbl>
    <w:p w14:paraId="3AEB2F4C" w14:textId="77777777" w:rsidR="001B43B0" w:rsidRDefault="001B43B0" w:rsidP="005C449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3D213" w14:textId="2C5EB36D" w:rsidR="00CD407A" w:rsidRDefault="00AA6DFB" w:rsidP="00CD407A">
      <w:pPr>
        <w:spacing w:after="160" w:line="259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Актуальная информация о составе и полномочиях </w:t>
      </w:r>
      <w:r w:rsidRPr="00AA6DFB">
        <w:rPr>
          <w:bCs/>
          <w:sz w:val="28"/>
          <w:szCs w:val="28"/>
        </w:rPr>
        <w:t>Общественно</w:t>
      </w:r>
      <w:r>
        <w:rPr>
          <w:bCs/>
          <w:sz w:val="28"/>
          <w:szCs w:val="28"/>
        </w:rPr>
        <w:t>го</w:t>
      </w:r>
      <w:r w:rsidRPr="00AA6DFB">
        <w:rPr>
          <w:bCs/>
          <w:sz w:val="28"/>
          <w:szCs w:val="28"/>
        </w:rPr>
        <w:t xml:space="preserve"> совет</w:t>
      </w:r>
      <w:r>
        <w:rPr>
          <w:bCs/>
          <w:sz w:val="28"/>
          <w:szCs w:val="28"/>
        </w:rPr>
        <w:t>а</w:t>
      </w:r>
      <w:r w:rsidRPr="00AA6DFB">
        <w:rPr>
          <w:bCs/>
          <w:sz w:val="28"/>
          <w:szCs w:val="28"/>
        </w:rPr>
        <w:t xml:space="preserve"> по проведению независимой оценки качества условий оказания услуг учреждениями культуры Муниципального образования Ленинградский район</w:t>
      </w:r>
      <w:r>
        <w:rPr>
          <w:bCs/>
          <w:sz w:val="28"/>
          <w:szCs w:val="28"/>
        </w:rPr>
        <w:t xml:space="preserve"> размещена на портале </w:t>
      </w:r>
      <w:r w:rsidR="009F6E2F">
        <w:rPr>
          <w:bCs/>
          <w:sz w:val="28"/>
          <w:szCs w:val="28"/>
        </w:rPr>
        <w:t xml:space="preserve">отдела культуры </w:t>
      </w:r>
      <w:r w:rsidR="0091691F">
        <w:rPr>
          <w:bCs/>
          <w:sz w:val="28"/>
          <w:szCs w:val="28"/>
        </w:rPr>
        <w:t>администрации муниципального образования Ленинградский район (</w:t>
      </w:r>
      <w:hyperlink r:id="rId9" w:history="1">
        <w:r w:rsidR="0091691F" w:rsidRPr="00EE0EF9">
          <w:rPr>
            <w:rStyle w:val="aa"/>
            <w:bCs/>
            <w:sz w:val="28"/>
            <w:szCs w:val="28"/>
          </w:rPr>
          <w:t>https://len-kultura.ru/</w:t>
        </w:r>
      </w:hyperlink>
      <w:r w:rsidR="0091691F">
        <w:rPr>
          <w:bCs/>
          <w:sz w:val="28"/>
          <w:szCs w:val="28"/>
        </w:rPr>
        <w:t xml:space="preserve">) в подразделе </w:t>
      </w:r>
      <w:r w:rsidR="004316C5">
        <w:rPr>
          <w:bCs/>
          <w:sz w:val="28"/>
          <w:szCs w:val="28"/>
        </w:rPr>
        <w:t>«Основное»</w:t>
      </w:r>
      <w:r w:rsidR="0091691F">
        <w:rPr>
          <w:bCs/>
          <w:sz w:val="28"/>
          <w:szCs w:val="28"/>
        </w:rPr>
        <w:t xml:space="preserve"> раздел</w:t>
      </w:r>
      <w:r w:rsidR="004316C5">
        <w:rPr>
          <w:bCs/>
          <w:sz w:val="28"/>
          <w:szCs w:val="28"/>
        </w:rPr>
        <w:t>а</w:t>
      </w:r>
      <w:r w:rsidR="0091691F">
        <w:rPr>
          <w:bCs/>
          <w:sz w:val="28"/>
          <w:szCs w:val="28"/>
        </w:rPr>
        <w:t xml:space="preserve"> «Независимая оценка»</w:t>
      </w:r>
      <w:r w:rsidR="00CD407A">
        <w:rPr>
          <w:bCs/>
          <w:sz w:val="28"/>
          <w:szCs w:val="28"/>
        </w:rPr>
        <w:t xml:space="preserve">, а также в справочнике общественных советов на официальном сайте для размещения информации о государственных (муниципальных) учреждениях </w:t>
      </w:r>
      <w:hyperlink r:id="rId10" w:history="1">
        <w:r w:rsidR="00CD407A" w:rsidRPr="005871BF">
          <w:rPr>
            <w:rStyle w:val="aa"/>
            <w:bCs/>
            <w:sz w:val="28"/>
            <w:szCs w:val="28"/>
          </w:rPr>
          <w:t>https://bus.gov.ru/councils/70203</w:t>
        </w:r>
      </w:hyperlink>
      <w:r w:rsidR="00CD407A">
        <w:rPr>
          <w:bCs/>
          <w:sz w:val="28"/>
          <w:szCs w:val="28"/>
        </w:rPr>
        <w:t>.</w:t>
      </w:r>
    </w:p>
    <w:p w14:paraId="7B21CDEE" w14:textId="77777777" w:rsidR="009B2ED9" w:rsidRDefault="009B2ED9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824309" w14:textId="6759CD31" w:rsidR="00F5225A" w:rsidRDefault="00496721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Организация </w:t>
      </w:r>
      <w:r w:rsidR="00B94ECD">
        <w:rPr>
          <w:rFonts w:ascii="Times New Roman" w:hAnsi="Times New Roman" w:cs="Times New Roman"/>
          <w:b/>
          <w:sz w:val="28"/>
          <w:szCs w:val="28"/>
        </w:rPr>
        <w:t>–</w:t>
      </w:r>
      <w:r w:rsidRPr="00496721">
        <w:rPr>
          <w:rFonts w:ascii="Times New Roman" w:hAnsi="Times New Roman" w:cs="Times New Roman"/>
          <w:b/>
          <w:sz w:val="28"/>
          <w:szCs w:val="28"/>
        </w:rPr>
        <w:t xml:space="preserve"> оператор</w:t>
      </w:r>
    </w:p>
    <w:p w14:paraId="7F529498" w14:textId="77777777" w:rsidR="00B94ECD" w:rsidRDefault="00B94ECD" w:rsidP="005C449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B93D1" w14:textId="5A2906D9" w:rsidR="00257920" w:rsidRPr="00A13083" w:rsidRDefault="005C5CE1" w:rsidP="005C449B">
      <w:pPr>
        <w:shd w:val="clear" w:color="auto" w:fill="FFFFFF"/>
        <w:tabs>
          <w:tab w:val="left" w:pos="0"/>
          <w:tab w:val="left" w:pos="709"/>
        </w:tabs>
        <w:ind w:right="96"/>
        <w:jc w:val="both"/>
        <w:rPr>
          <w:sz w:val="28"/>
          <w:szCs w:val="28"/>
        </w:rPr>
      </w:pPr>
      <w:r w:rsidRPr="00A13083">
        <w:rPr>
          <w:sz w:val="28"/>
          <w:szCs w:val="28"/>
        </w:rPr>
        <w:tab/>
      </w:r>
      <w:r w:rsidR="00BA3114" w:rsidRPr="00A13083">
        <w:rPr>
          <w:rStyle w:val="5"/>
          <w:sz w:val="28"/>
          <w:szCs w:val="28"/>
        </w:rPr>
        <w:t xml:space="preserve">Сбор и обобщение информации о качестве </w:t>
      </w:r>
      <w:r w:rsidR="008654B5" w:rsidRPr="00A13083">
        <w:rPr>
          <w:sz w:val="28"/>
          <w:szCs w:val="28"/>
        </w:rPr>
        <w:t xml:space="preserve">предоставления </w:t>
      </w:r>
      <w:r w:rsidR="00794B29" w:rsidRPr="003F5939">
        <w:rPr>
          <w:noProof/>
          <w:sz w:val="28"/>
          <w:szCs w:val="28"/>
        </w:rPr>
        <w:t xml:space="preserve">услуг </w:t>
      </w:r>
      <w:r w:rsidR="00865519">
        <w:rPr>
          <w:noProof/>
          <w:sz w:val="28"/>
          <w:szCs w:val="28"/>
        </w:rPr>
        <w:t>учреждениями культуры</w:t>
      </w:r>
      <w:r w:rsidR="003B2563">
        <w:rPr>
          <w:noProof/>
          <w:sz w:val="28"/>
          <w:szCs w:val="28"/>
        </w:rPr>
        <w:t xml:space="preserve"> </w:t>
      </w:r>
      <w:r w:rsidR="00B92657">
        <w:rPr>
          <w:noProof/>
          <w:sz w:val="28"/>
          <w:szCs w:val="28"/>
        </w:rPr>
        <w:t>м</w:t>
      </w:r>
      <w:r w:rsidR="00865519">
        <w:rPr>
          <w:noProof/>
          <w:sz w:val="28"/>
          <w:szCs w:val="28"/>
        </w:rPr>
        <w:t>униципального образования Ленинградский район</w:t>
      </w:r>
      <w:r w:rsidR="00B92657">
        <w:rPr>
          <w:noProof/>
          <w:sz w:val="28"/>
          <w:szCs w:val="28"/>
        </w:rPr>
        <w:t xml:space="preserve">, </w:t>
      </w:r>
      <w:r w:rsidR="00E93FD0" w:rsidRPr="003F5939">
        <w:rPr>
          <w:noProof/>
          <w:sz w:val="28"/>
          <w:szCs w:val="28"/>
        </w:rPr>
        <w:t xml:space="preserve">в отношении которых проводится независимая оценка </w:t>
      </w:r>
      <w:r w:rsidR="00E93FD0">
        <w:rPr>
          <w:noProof/>
          <w:sz w:val="28"/>
          <w:szCs w:val="28"/>
        </w:rPr>
        <w:t xml:space="preserve">качества условий оказания услуг в сфере культуры </w:t>
      </w:r>
      <w:r w:rsidR="00E93FD0" w:rsidRPr="003F5939">
        <w:rPr>
          <w:noProof/>
          <w:sz w:val="28"/>
          <w:szCs w:val="28"/>
        </w:rPr>
        <w:t>в 20</w:t>
      </w:r>
      <w:r w:rsidR="00E93FD0">
        <w:rPr>
          <w:noProof/>
          <w:sz w:val="28"/>
          <w:szCs w:val="28"/>
        </w:rPr>
        <w:t>2</w:t>
      </w:r>
      <w:r w:rsidR="00CD407A">
        <w:rPr>
          <w:noProof/>
          <w:sz w:val="28"/>
          <w:szCs w:val="28"/>
        </w:rPr>
        <w:t>5</w:t>
      </w:r>
      <w:r w:rsidR="00E93FD0">
        <w:rPr>
          <w:noProof/>
          <w:sz w:val="28"/>
          <w:szCs w:val="28"/>
        </w:rPr>
        <w:t> </w:t>
      </w:r>
      <w:r w:rsidR="00E93FD0" w:rsidRPr="003F5939">
        <w:rPr>
          <w:noProof/>
          <w:sz w:val="28"/>
          <w:szCs w:val="28"/>
        </w:rPr>
        <w:t>году</w:t>
      </w:r>
      <w:r w:rsidR="00E93FD0">
        <w:rPr>
          <w:noProof/>
          <w:sz w:val="28"/>
          <w:szCs w:val="28"/>
        </w:rPr>
        <w:t xml:space="preserve"> </w:t>
      </w:r>
      <w:r w:rsidR="002E772B" w:rsidRPr="00A13083">
        <w:rPr>
          <w:sz w:val="28"/>
          <w:szCs w:val="28"/>
        </w:rPr>
        <w:t>(</w:t>
      </w:r>
      <w:r w:rsidR="00B94ECD" w:rsidRPr="00A13083">
        <w:rPr>
          <w:sz w:val="28"/>
          <w:szCs w:val="28"/>
          <w:u w:val="single"/>
        </w:rPr>
        <w:t xml:space="preserve">далее </w:t>
      </w:r>
      <w:r w:rsidR="00C35017" w:rsidRPr="00A13083">
        <w:rPr>
          <w:sz w:val="28"/>
          <w:szCs w:val="28"/>
          <w:u w:val="single"/>
        </w:rPr>
        <w:t>–</w:t>
      </w:r>
      <w:r w:rsidR="00603643">
        <w:rPr>
          <w:sz w:val="28"/>
          <w:szCs w:val="28"/>
          <w:u w:val="single"/>
        </w:rPr>
        <w:t xml:space="preserve"> </w:t>
      </w:r>
      <w:r w:rsidR="00C35017" w:rsidRPr="00A13083">
        <w:rPr>
          <w:sz w:val="28"/>
          <w:szCs w:val="28"/>
          <w:u w:val="single"/>
        </w:rPr>
        <w:t>организаци</w:t>
      </w:r>
      <w:r w:rsidR="00717242" w:rsidRPr="00A13083">
        <w:rPr>
          <w:sz w:val="28"/>
          <w:szCs w:val="28"/>
          <w:u w:val="single"/>
        </w:rPr>
        <w:t>и</w:t>
      </w:r>
      <w:r w:rsidR="00C3342C" w:rsidRPr="00A13083">
        <w:rPr>
          <w:sz w:val="28"/>
          <w:szCs w:val="28"/>
          <w:u w:val="single"/>
        </w:rPr>
        <w:t xml:space="preserve"> культуры</w:t>
      </w:r>
      <w:r w:rsidR="00C35017" w:rsidRPr="00A13083">
        <w:rPr>
          <w:sz w:val="28"/>
          <w:szCs w:val="28"/>
          <w:u w:val="single"/>
        </w:rPr>
        <w:t>)</w:t>
      </w:r>
      <w:r w:rsidR="00603643">
        <w:rPr>
          <w:sz w:val="28"/>
          <w:szCs w:val="28"/>
          <w:u w:val="single"/>
        </w:rPr>
        <w:t xml:space="preserve"> </w:t>
      </w:r>
      <w:r w:rsidR="00820A26" w:rsidRPr="00A13083">
        <w:rPr>
          <w:sz w:val="28"/>
          <w:szCs w:val="28"/>
        </w:rPr>
        <w:t>осуществлено организацией-оператором – АНО «</w:t>
      </w:r>
      <w:proofErr w:type="gramStart"/>
      <w:r w:rsidR="00820A26" w:rsidRPr="00A13083">
        <w:rPr>
          <w:sz w:val="28"/>
          <w:szCs w:val="28"/>
        </w:rPr>
        <w:t>Северо-Кавказский</w:t>
      </w:r>
      <w:proofErr w:type="gramEnd"/>
      <w:r w:rsidR="00820A26" w:rsidRPr="00A13083">
        <w:rPr>
          <w:sz w:val="28"/>
          <w:szCs w:val="28"/>
        </w:rPr>
        <w:t xml:space="preserve"> центр профессионально-общественной аккредитации»</w:t>
      </w:r>
      <w:r w:rsidR="00257920" w:rsidRPr="00A13083">
        <w:rPr>
          <w:sz w:val="28"/>
          <w:szCs w:val="28"/>
        </w:rPr>
        <w:t>.</w:t>
      </w:r>
    </w:p>
    <w:p w14:paraId="23027180" w14:textId="2CEB0FC6" w:rsidR="00460AA0" w:rsidRDefault="00257920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083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A13083">
        <w:rPr>
          <w:rFonts w:ascii="Times New Roman" w:hAnsi="Times New Roman" w:cs="Times New Roman"/>
          <w:sz w:val="28"/>
          <w:szCs w:val="28"/>
        </w:rPr>
        <w:t xml:space="preserve"> центр профессионально-общественной аккредитации, на основании Заключения Правительства Ставропольского края от 29.08.2019г. № 10-25/13739, определен как организация-исполнитель общественно полезной услуги по сбору и обобщению информации о качестве условий осуществления образовательной деятельности. Решением Главного управления Министерства юстиции Российской Федерации по Ставропольскому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>от 06.10.2021 № 26/03-8456</w:t>
      </w:r>
      <w:r w:rsidR="00C90B67">
        <w:rPr>
          <w:rFonts w:ascii="Times New Roman" w:hAnsi="Times New Roman" w:cs="Times New Roman"/>
          <w:sz w:val="28"/>
          <w:szCs w:val="28"/>
          <w:u w:val="single"/>
        </w:rPr>
        <w:t xml:space="preserve"> Центр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 xml:space="preserve"> внесен в </w:t>
      </w:r>
      <w:r w:rsidR="00CB09AE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</w:t>
      </w:r>
      <w:r w:rsidR="00C90B67" w:rsidRPr="00C90B67">
        <w:rPr>
          <w:rFonts w:ascii="Times New Roman" w:hAnsi="Times New Roman" w:cs="Times New Roman"/>
          <w:sz w:val="28"/>
          <w:szCs w:val="28"/>
          <w:u w:val="single"/>
        </w:rPr>
        <w:t xml:space="preserve">реестр организаций-исполнителей общественно-полезных услуг за номером </w:t>
      </w:r>
      <w:r w:rsidR="00105974" w:rsidRPr="00105974">
        <w:rPr>
          <w:rFonts w:ascii="Times New Roman" w:hAnsi="Times New Roman" w:cs="Times New Roman"/>
          <w:sz w:val="28"/>
          <w:szCs w:val="28"/>
          <w:u w:val="single"/>
        </w:rPr>
        <w:t>729230630, дата включения 01.11.2023</w:t>
      </w:r>
      <w:proofErr w:type="gramStart"/>
      <w:r w:rsidR="00105974" w:rsidRPr="00105974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460A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FC8F44C" w14:textId="3D704752" w:rsidR="00BA3114" w:rsidRPr="00460AA0" w:rsidRDefault="00970B45" w:rsidP="00460A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0">
        <w:rPr>
          <w:rFonts w:ascii="Times New Roman" w:hAnsi="Times New Roman" w:cs="Times New Roman"/>
          <w:sz w:val="28"/>
          <w:szCs w:val="28"/>
        </w:rPr>
        <w:t xml:space="preserve">АНО </w:t>
      </w:r>
      <w:r w:rsidR="00257920" w:rsidRPr="00460AA0">
        <w:rPr>
          <w:rFonts w:ascii="Times New Roman" w:hAnsi="Times New Roman" w:cs="Times New Roman"/>
          <w:sz w:val="28"/>
          <w:szCs w:val="28"/>
        </w:rPr>
        <w:t>«Северо-Кавказский центр профессионально-общественной аккредитации»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460AA0">
        <w:rPr>
          <w:rFonts w:ascii="Times New Roman" w:hAnsi="Times New Roman" w:cs="Times New Roman"/>
          <w:sz w:val="28"/>
          <w:szCs w:val="28"/>
        </w:rPr>
        <w:t>осуществлены</w:t>
      </w:r>
      <w:r w:rsidR="00603643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="00257920" w:rsidRPr="00460AA0">
        <w:rPr>
          <w:rFonts w:ascii="Times New Roman" w:hAnsi="Times New Roman" w:cs="Times New Roman"/>
          <w:sz w:val="28"/>
          <w:szCs w:val="28"/>
        </w:rPr>
        <w:t xml:space="preserve">сбор и обобщение информации 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о качестве условий оказания услуг </w:t>
      </w:r>
      <w:r w:rsidR="00865519">
        <w:rPr>
          <w:rFonts w:ascii="Times New Roman" w:hAnsi="Times New Roman" w:cs="Times New Roman"/>
          <w:noProof/>
          <w:sz w:val="28"/>
          <w:szCs w:val="28"/>
        </w:rPr>
        <w:t>учреждениями культуры</w:t>
      </w:r>
      <w:r w:rsidR="003B2563" w:rsidRPr="00460AA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0FEA">
        <w:rPr>
          <w:rFonts w:ascii="Times New Roman" w:hAnsi="Times New Roman" w:cs="Times New Roman"/>
          <w:noProof/>
          <w:sz w:val="28"/>
          <w:szCs w:val="28"/>
        </w:rPr>
        <w:t>м</w:t>
      </w:r>
      <w:r w:rsidR="00865519">
        <w:rPr>
          <w:rFonts w:ascii="Times New Roman" w:hAnsi="Times New Roman" w:cs="Times New Roman"/>
          <w:noProof/>
          <w:sz w:val="28"/>
          <w:szCs w:val="28"/>
        </w:rPr>
        <w:t>униципального образования Ленинградский район</w:t>
      </w:r>
      <w:r w:rsidRPr="00460AA0">
        <w:rPr>
          <w:rFonts w:ascii="Times New Roman" w:hAnsi="Times New Roman" w:cs="Times New Roman"/>
          <w:noProof/>
          <w:sz w:val="28"/>
          <w:szCs w:val="28"/>
        </w:rPr>
        <w:t>, в отношении которых проводится независимая оценка качества условий оказания услуг в 202</w:t>
      </w:r>
      <w:r w:rsidR="00105974">
        <w:rPr>
          <w:rFonts w:ascii="Times New Roman" w:hAnsi="Times New Roman" w:cs="Times New Roman"/>
          <w:noProof/>
          <w:sz w:val="28"/>
          <w:szCs w:val="28"/>
        </w:rPr>
        <w:t>5</w:t>
      </w:r>
      <w:r w:rsidRPr="00460AA0">
        <w:rPr>
          <w:rFonts w:ascii="Times New Roman" w:hAnsi="Times New Roman" w:cs="Times New Roman"/>
          <w:noProof/>
          <w:sz w:val="28"/>
          <w:szCs w:val="28"/>
        </w:rPr>
        <w:t xml:space="preserve"> году 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AB0FEA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№ </w:t>
      </w:r>
      <w:r w:rsidR="00105974">
        <w:rPr>
          <w:rFonts w:ascii="Times New Roman" w:hAnsi="Times New Roman" w:cs="Times New Roman"/>
          <w:sz w:val="28"/>
          <w:szCs w:val="28"/>
        </w:rPr>
        <w:t>19Н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 от </w:t>
      </w:r>
      <w:r w:rsidR="00105974">
        <w:rPr>
          <w:rFonts w:ascii="Times New Roman" w:hAnsi="Times New Roman" w:cs="Times New Roman"/>
          <w:sz w:val="28"/>
          <w:szCs w:val="28"/>
        </w:rPr>
        <w:t>12</w:t>
      </w:r>
      <w:r w:rsidR="00AB0FEA">
        <w:rPr>
          <w:rFonts w:ascii="Times New Roman" w:hAnsi="Times New Roman" w:cs="Times New Roman"/>
          <w:sz w:val="28"/>
          <w:szCs w:val="28"/>
        </w:rPr>
        <w:t>.0</w:t>
      </w:r>
      <w:r w:rsidR="00105974">
        <w:rPr>
          <w:rFonts w:ascii="Times New Roman" w:hAnsi="Times New Roman" w:cs="Times New Roman"/>
          <w:sz w:val="28"/>
          <w:szCs w:val="28"/>
        </w:rPr>
        <w:t>5</w:t>
      </w:r>
      <w:r w:rsidR="00AB0FEA">
        <w:rPr>
          <w:rFonts w:ascii="Times New Roman" w:hAnsi="Times New Roman" w:cs="Times New Roman"/>
          <w:sz w:val="28"/>
          <w:szCs w:val="28"/>
        </w:rPr>
        <w:t>.202</w:t>
      </w:r>
      <w:r w:rsidR="00105974">
        <w:rPr>
          <w:rFonts w:ascii="Times New Roman" w:hAnsi="Times New Roman" w:cs="Times New Roman"/>
          <w:sz w:val="28"/>
          <w:szCs w:val="28"/>
        </w:rPr>
        <w:t>5</w:t>
      </w:r>
      <w:r w:rsidR="00460AA0" w:rsidRPr="00460AA0">
        <w:rPr>
          <w:rFonts w:ascii="Times New Roman" w:hAnsi="Times New Roman" w:cs="Times New Roman"/>
          <w:sz w:val="28"/>
          <w:szCs w:val="28"/>
        </w:rPr>
        <w:t xml:space="preserve">г. на оказание услуг </w:t>
      </w:r>
      <w:r w:rsidR="00AB0FEA" w:rsidRPr="00AB0FEA">
        <w:rPr>
          <w:rFonts w:ascii="Times New Roman" w:hAnsi="Times New Roman" w:cs="Times New Roman"/>
          <w:b/>
          <w:sz w:val="28"/>
          <w:szCs w:val="28"/>
        </w:rPr>
        <w:t>по сбору и обобщению информации о качестве условий оказания услуг учреждениями культуры муниципального образования Ленинградский район в 202</w:t>
      </w:r>
      <w:r w:rsidR="00105974">
        <w:rPr>
          <w:rFonts w:ascii="Times New Roman" w:hAnsi="Times New Roman" w:cs="Times New Roman"/>
          <w:b/>
          <w:sz w:val="28"/>
          <w:szCs w:val="28"/>
        </w:rPr>
        <w:t>5</w:t>
      </w:r>
      <w:r w:rsidR="00AB0FEA" w:rsidRPr="00AB0FE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460AA0" w:rsidRPr="00460AA0">
        <w:rPr>
          <w:rFonts w:ascii="Times New Roman" w:hAnsi="Times New Roman" w:cs="Times New Roman"/>
          <w:sz w:val="28"/>
          <w:szCs w:val="28"/>
        </w:rPr>
        <w:t>, согласно показателям, утвержденными техническим заданием</w:t>
      </w:r>
      <w:r w:rsidR="00AC3A6E" w:rsidRPr="00460AA0">
        <w:rPr>
          <w:rFonts w:ascii="Times New Roman" w:hAnsi="Times New Roman" w:cs="Times New Roman"/>
          <w:sz w:val="28"/>
          <w:szCs w:val="28"/>
        </w:rPr>
        <w:t xml:space="preserve"> </w:t>
      </w:r>
      <w:r w:rsidRPr="00460AA0">
        <w:rPr>
          <w:rFonts w:ascii="Times New Roman" w:hAnsi="Times New Roman" w:cs="Times New Roman"/>
          <w:sz w:val="28"/>
          <w:szCs w:val="28"/>
        </w:rPr>
        <w:t>согласно показателям, утвержденными техническим заданием.</w:t>
      </w:r>
    </w:p>
    <w:p w14:paraId="4B50D54F" w14:textId="47A8C150" w:rsidR="00BB592A" w:rsidRDefault="002E772B" w:rsidP="005C44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0AA0">
        <w:rPr>
          <w:bCs/>
          <w:spacing w:val="-7"/>
          <w:sz w:val="28"/>
          <w:szCs w:val="28"/>
        </w:rPr>
        <w:tab/>
      </w:r>
      <w:r w:rsidR="00B94ECD" w:rsidRPr="00460AA0">
        <w:rPr>
          <w:sz w:val="28"/>
          <w:szCs w:val="28"/>
        </w:rPr>
        <w:t>Объем финансовых средств, выделенных на работу оператора</w:t>
      </w:r>
      <w:r w:rsidR="00F131E5">
        <w:rPr>
          <w:sz w:val="28"/>
          <w:szCs w:val="28"/>
        </w:rPr>
        <w:t>,</w:t>
      </w:r>
      <w:r w:rsidR="00B94ECD" w:rsidRPr="00460AA0">
        <w:rPr>
          <w:sz w:val="28"/>
          <w:szCs w:val="28"/>
        </w:rPr>
        <w:t xml:space="preserve"> </w:t>
      </w:r>
      <w:r w:rsidR="00AC3A6E" w:rsidRPr="00460AA0">
        <w:rPr>
          <w:color w:val="000000"/>
          <w:sz w:val="26"/>
          <w:szCs w:val="26"/>
        </w:rPr>
        <w:t>составляет</w:t>
      </w:r>
      <w:r w:rsidR="00AB0FEA">
        <w:rPr>
          <w:color w:val="000000"/>
          <w:sz w:val="26"/>
          <w:szCs w:val="26"/>
        </w:rPr>
        <w:t xml:space="preserve">               </w:t>
      </w:r>
      <w:r w:rsidR="00AC3A6E" w:rsidRPr="00460AA0">
        <w:rPr>
          <w:color w:val="000000"/>
          <w:sz w:val="26"/>
          <w:szCs w:val="26"/>
        </w:rPr>
        <w:t xml:space="preserve"> </w:t>
      </w:r>
      <w:r w:rsidR="00105974">
        <w:rPr>
          <w:color w:val="000000"/>
          <w:sz w:val="26"/>
          <w:szCs w:val="26"/>
        </w:rPr>
        <w:t>75 600</w:t>
      </w:r>
      <w:r w:rsidR="00AC3A6E" w:rsidRPr="00460AA0">
        <w:rPr>
          <w:color w:val="000000"/>
          <w:sz w:val="26"/>
          <w:szCs w:val="26"/>
        </w:rPr>
        <w:t xml:space="preserve"> (</w:t>
      </w:r>
      <w:r w:rsidR="00105974">
        <w:rPr>
          <w:color w:val="000000"/>
          <w:sz w:val="26"/>
          <w:szCs w:val="26"/>
        </w:rPr>
        <w:t>семьдесят пять тысяч шестьсот</w:t>
      </w:r>
      <w:r w:rsidR="00AC3A6E" w:rsidRPr="00460AA0">
        <w:rPr>
          <w:color w:val="000000"/>
          <w:sz w:val="26"/>
          <w:szCs w:val="26"/>
        </w:rPr>
        <w:t xml:space="preserve">) рублей 00 </w:t>
      </w:r>
      <w:r w:rsidR="00AC3A6E" w:rsidRPr="00460AA0">
        <w:rPr>
          <w:color w:val="000000"/>
          <w:sz w:val="28"/>
          <w:szCs w:val="28"/>
        </w:rPr>
        <w:t>копеек</w:t>
      </w:r>
      <w:r w:rsidR="00753176" w:rsidRPr="00460AA0">
        <w:rPr>
          <w:color w:val="000000"/>
          <w:sz w:val="28"/>
          <w:szCs w:val="28"/>
        </w:rPr>
        <w:t>.</w:t>
      </w:r>
    </w:p>
    <w:p w14:paraId="46871071" w14:textId="77777777" w:rsidR="00BB592A" w:rsidRDefault="00BB592A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A0574E1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AB">
        <w:rPr>
          <w:rFonts w:ascii="Times New Roman" w:hAnsi="Times New Roman" w:cs="Times New Roman"/>
          <w:b/>
          <w:sz w:val="28"/>
          <w:szCs w:val="28"/>
        </w:rPr>
        <w:lastRenderedPageBreak/>
        <w:t>Раздел 4.  Информация об организациях социальной сферы, подлежащих независимой оценке качества</w:t>
      </w:r>
    </w:p>
    <w:p w14:paraId="1E61BA13" w14:textId="77777777" w:rsidR="00E5279E" w:rsidRDefault="00E5279E" w:rsidP="00E5279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C38AE" w14:textId="47FD71F1" w:rsidR="00BA3114" w:rsidRPr="001A0EBC" w:rsidRDefault="00E5279E" w:rsidP="00530EAE">
      <w:pPr>
        <w:pStyle w:val="a9"/>
        <w:numPr>
          <w:ilvl w:val="0"/>
          <w:numId w:val="1"/>
        </w:numPr>
        <w:ind w:left="567" w:hanging="567"/>
      </w:pPr>
      <w:r w:rsidRPr="00530EAE">
        <w:rPr>
          <w:sz w:val="28"/>
          <w:szCs w:val="28"/>
        </w:rPr>
        <w:t xml:space="preserve">Общие исходные сведения об </w:t>
      </w:r>
      <w:r w:rsidR="00CB09AE">
        <w:rPr>
          <w:sz w:val="28"/>
          <w:szCs w:val="28"/>
        </w:rPr>
        <w:t>учреждениях культуры, в отношении которых проводится независимая оценка в 202</w:t>
      </w:r>
      <w:r w:rsidR="00601368">
        <w:rPr>
          <w:sz w:val="28"/>
          <w:szCs w:val="28"/>
        </w:rPr>
        <w:t>3</w:t>
      </w:r>
      <w:r w:rsidR="00CB09AE">
        <w:rPr>
          <w:sz w:val="28"/>
          <w:szCs w:val="28"/>
        </w:rPr>
        <w:t xml:space="preserve"> году</w:t>
      </w:r>
      <w:r w:rsidR="001A0EBC">
        <w:rPr>
          <w:sz w:val="28"/>
          <w:szCs w:val="28"/>
        </w:rPr>
        <w:t xml:space="preserve"> приведены в Таблице 2</w:t>
      </w:r>
      <w:r w:rsidRPr="00530EAE">
        <w:rPr>
          <w:sz w:val="28"/>
          <w:szCs w:val="28"/>
        </w:rPr>
        <w:t>:</w:t>
      </w:r>
    </w:p>
    <w:p w14:paraId="23211468" w14:textId="77777777" w:rsidR="001A0EBC" w:rsidRDefault="001A0EBC" w:rsidP="001A0EBC"/>
    <w:p w14:paraId="4CF2F203" w14:textId="6BF4AD54" w:rsidR="001A0EBC" w:rsidRPr="00530EAE" w:rsidRDefault="001A0EBC" w:rsidP="001A0EBC">
      <w:pPr>
        <w:jc w:val="right"/>
      </w:pPr>
      <w:r>
        <w:t>Таблица 2</w:t>
      </w:r>
    </w:p>
    <w:tbl>
      <w:tblPr>
        <w:tblStyle w:val="a4"/>
        <w:tblW w:w="10362" w:type="dxa"/>
        <w:tblLook w:val="04A0" w:firstRow="1" w:lastRow="0" w:firstColumn="1" w:lastColumn="0" w:noHBand="0" w:noVBand="1"/>
      </w:tblPr>
      <w:tblGrid>
        <w:gridCol w:w="846"/>
        <w:gridCol w:w="3017"/>
        <w:gridCol w:w="3673"/>
        <w:gridCol w:w="1563"/>
        <w:gridCol w:w="1263"/>
      </w:tblGrid>
      <w:tr w:rsidR="00105974" w:rsidRPr="00B2183D" w14:paraId="6E9527EA" w14:textId="77777777" w:rsidTr="00105974">
        <w:tc>
          <w:tcPr>
            <w:tcW w:w="846" w:type="dxa"/>
          </w:tcPr>
          <w:p w14:paraId="58D4F50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017" w:type="dxa"/>
          </w:tcPr>
          <w:p w14:paraId="7CC7D584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pacing w:val="-6"/>
                <w:sz w:val="25"/>
                <w:lang w:eastAsia="en-US"/>
              </w:rPr>
              <w:t>Наименование</w:t>
            </w:r>
            <w:r w:rsidRPr="00B2183D">
              <w:rPr>
                <w:rFonts w:ascii="Times New Roman" w:hAnsi="Times New Roman"/>
                <w:spacing w:val="-4"/>
                <w:sz w:val="25"/>
                <w:lang w:eastAsia="en-US"/>
              </w:rPr>
              <w:t xml:space="preserve"> </w:t>
            </w:r>
            <w:r w:rsidRPr="00B2183D">
              <w:rPr>
                <w:rFonts w:ascii="Times New Roman" w:hAnsi="Times New Roman"/>
                <w:spacing w:val="-6"/>
                <w:sz w:val="25"/>
                <w:lang w:eastAsia="en-US"/>
              </w:rPr>
              <w:t>учреждения</w:t>
            </w:r>
          </w:p>
        </w:tc>
        <w:tc>
          <w:tcPr>
            <w:tcW w:w="3673" w:type="dxa"/>
          </w:tcPr>
          <w:p w14:paraId="195724F6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Адрес</w:t>
            </w:r>
          </w:p>
        </w:tc>
        <w:tc>
          <w:tcPr>
            <w:tcW w:w="1563" w:type="dxa"/>
          </w:tcPr>
          <w:p w14:paraId="3F31BC8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Квота респондентов</w:t>
            </w:r>
          </w:p>
        </w:tc>
        <w:tc>
          <w:tcPr>
            <w:tcW w:w="1263" w:type="dxa"/>
          </w:tcPr>
          <w:p w14:paraId="721A1B4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Дата очного этапа</w:t>
            </w:r>
          </w:p>
        </w:tc>
      </w:tr>
      <w:tr w:rsidR="00105974" w:rsidRPr="00B2183D" w14:paraId="601959BC" w14:textId="77777777" w:rsidTr="00105974">
        <w:tc>
          <w:tcPr>
            <w:tcW w:w="846" w:type="dxa"/>
          </w:tcPr>
          <w:p w14:paraId="6B2933F7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26BB8397" w14:textId="77777777" w:rsidR="00105974" w:rsidRPr="00B2183D" w:rsidRDefault="00105974" w:rsidP="00A7312E">
            <w:pPr>
              <w:pStyle w:val="TableParagraph"/>
              <w:ind w:left="132"/>
              <w:rPr>
                <w:sz w:val="25"/>
              </w:rPr>
            </w:pPr>
            <w:r w:rsidRPr="00B2183D">
              <w:rPr>
                <w:spacing w:val="-7"/>
                <w:sz w:val="25"/>
              </w:rPr>
              <w:t>Муниципальное</w:t>
            </w:r>
            <w:r w:rsidRPr="00B2183D">
              <w:rPr>
                <w:spacing w:val="24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>бюджетное</w:t>
            </w:r>
          </w:p>
          <w:p w14:paraId="02B41140" w14:textId="77777777" w:rsidR="00105974" w:rsidRPr="00B2183D" w:rsidRDefault="00105974" w:rsidP="00A7312E">
            <w:pPr>
              <w:pStyle w:val="TableParagraph"/>
              <w:ind w:left="135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учреждение</w:t>
            </w:r>
            <w:r w:rsidRPr="00B2183D">
              <w:rPr>
                <w:spacing w:val="6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культуры</w:t>
            </w:r>
            <w:r w:rsidRPr="00B2183D">
              <w:rPr>
                <w:spacing w:val="2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кинотеатр</w:t>
            </w:r>
          </w:p>
          <w:p w14:paraId="51066C1C" w14:textId="77777777" w:rsidR="00105974" w:rsidRPr="00B2183D" w:rsidRDefault="00105974" w:rsidP="00A7312E">
            <w:pPr>
              <w:pStyle w:val="TableParagraph"/>
              <w:spacing w:before="7"/>
              <w:ind w:left="126" w:right="681" w:firstLine="7"/>
              <w:rPr>
                <w:sz w:val="25"/>
              </w:rPr>
            </w:pPr>
            <w:r w:rsidRPr="00B2183D">
              <w:rPr>
                <w:sz w:val="25"/>
              </w:rPr>
              <w:t>«Гор</w:t>
            </w:r>
            <w:r>
              <w:rPr>
                <w:sz w:val="25"/>
              </w:rPr>
              <w:t>н</w:t>
            </w:r>
            <w:r w:rsidRPr="00B2183D">
              <w:rPr>
                <w:sz w:val="25"/>
              </w:rPr>
              <w:t>»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муниципального </w:t>
            </w:r>
            <w:r w:rsidRPr="00B2183D">
              <w:rPr>
                <w:spacing w:val="-6"/>
                <w:sz w:val="25"/>
              </w:rPr>
              <w:t>образования</w:t>
            </w:r>
            <w:r w:rsidRPr="00B2183D">
              <w:rPr>
                <w:spacing w:val="-5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Ленинградский </w:t>
            </w:r>
            <w:r w:rsidRPr="00B2183D">
              <w:rPr>
                <w:sz w:val="25"/>
              </w:rPr>
              <w:t>муниципальный</w:t>
            </w:r>
            <w:r w:rsidRPr="00B2183D">
              <w:rPr>
                <w:spacing w:val="26"/>
                <w:sz w:val="25"/>
              </w:rPr>
              <w:t xml:space="preserve"> </w:t>
            </w:r>
            <w:r w:rsidRPr="00B2183D">
              <w:rPr>
                <w:sz w:val="25"/>
              </w:rPr>
              <w:t>округ Краснодарского края</w:t>
            </w:r>
          </w:p>
        </w:tc>
        <w:tc>
          <w:tcPr>
            <w:tcW w:w="3673" w:type="dxa"/>
          </w:tcPr>
          <w:p w14:paraId="57DBCACD" w14:textId="77777777" w:rsidR="00105974" w:rsidRDefault="00105974" w:rsidP="00A7312E">
            <w:pPr>
              <w:pStyle w:val="TableParagraph"/>
              <w:ind w:left="126"/>
              <w:rPr>
                <w:sz w:val="25"/>
              </w:rPr>
            </w:pPr>
            <w:r w:rsidRPr="00B2183D">
              <w:rPr>
                <w:spacing w:val="-4"/>
                <w:sz w:val="25"/>
              </w:rPr>
              <w:t>353740,</w:t>
            </w:r>
            <w:r w:rsidRPr="00B2183D">
              <w:rPr>
                <w:spacing w:val="-2"/>
                <w:sz w:val="25"/>
              </w:rPr>
              <w:t xml:space="preserve"> Краснодарский</w:t>
            </w:r>
            <w:r>
              <w:rPr>
                <w:spacing w:val="-2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край,</w:t>
            </w:r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район, станица </w:t>
            </w:r>
            <w:r w:rsidRPr="00B2183D">
              <w:rPr>
                <w:sz w:val="25"/>
              </w:rPr>
              <w:t>Ленинградская,</w:t>
            </w:r>
            <w:r w:rsidRPr="00B2183D">
              <w:rPr>
                <w:spacing w:val="-4"/>
                <w:sz w:val="25"/>
              </w:rPr>
              <w:t xml:space="preserve"> </w:t>
            </w:r>
            <w:proofErr w:type="spellStart"/>
            <w:r w:rsidRPr="00B2183D">
              <w:rPr>
                <w:sz w:val="25"/>
              </w:rPr>
              <w:t>ул</w:t>
            </w:r>
            <w:proofErr w:type="spellEnd"/>
            <w:r w:rsidRPr="00B2183D">
              <w:rPr>
                <w:sz w:val="25"/>
              </w:rPr>
              <w:t xml:space="preserve"> Советов, д. 47</w:t>
            </w:r>
          </w:p>
          <w:p w14:paraId="2F0F127F" w14:textId="77777777" w:rsidR="00105974" w:rsidRDefault="00105974" w:rsidP="00A7312E">
            <w:pPr>
              <w:pStyle w:val="TableParagraph"/>
              <w:ind w:left="126"/>
              <w:rPr>
                <w:sz w:val="25"/>
              </w:rPr>
            </w:pPr>
          </w:p>
          <w:p w14:paraId="7E6E6049" w14:textId="4029E716" w:rsidR="00105974" w:rsidRPr="00B2183D" w:rsidRDefault="00105974" w:rsidP="00A7312E">
            <w:pPr>
              <w:pStyle w:val="TableParagraph"/>
              <w:ind w:left="126"/>
              <w:rPr>
                <w:sz w:val="23"/>
                <w:szCs w:val="23"/>
              </w:rPr>
            </w:pPr>
            <w:r w:rsidRPr="00105974">
              <w:rPr>
                <w:sz w:val="23"/>
                <w:szCs w:val="23"/>
              </w:rPr>
              <w:t>Адрес официального сайта организации в информационной телекоммуникационной сети «Интернет»: https://kinogorn.len-kultura.ru/</w:t>
            </w:r>
          </w:p>
        </w:tc>
        <w:tc>
          <w:tcPr>
            <w:tcW w:w="1563" w:type="dxa"/>
          </w:tcPr>
          <w:p w14:paraId="6B70D9DC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450</w:t>
            </w:r>
          </w:p>
        </w:tc>
        <w:tc>
          <w:tcPr>
            <w:tcW w:w="1263" w:type="dxa"/>
            <w:vMerge w:val="restart"/>
          </w:tcPr>
          <w:p w14:paraId="6362CB2D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04.06.2025</w:t>
            </w:r>
          </w:p>
        </w:tc>
      </w:tr>
      <w:tr w:rsidR="00105974" w:rsidRPr="00B2183D" w14:paraId="3E3CCB77" w14:textId="77777777" w:rsidTr="00105974">
        <w:tc>
          <w:tcPr>
            <w:tcW w:w="846" w:type="dxa"/>
          </w:tcPr>
          <w:p w14:paraId="479459B6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214281D9" w14:textId="77777777" w:rsidR="00105974" w:rsidRPr="00B2183D" w:rsidRDefault="00105974" w:rsidP="00A7312E">
            <w:pPr>
              <w:pStyle w:val="TableParagraph"/>
              <w:ind w:left="122"/>
              <w:rPr>
                <w:sz w:val="25"/>
              </w:rPr>
            </w:pPr>
            <w:r w:rsidRPr="00B2183D">
              <w:rPr>
                <w:spacing w:val="-7"/>
                <w:sz w:val="25"/>
              </w:rPr>
              <w:t>Муниципальное</w:t>
            </w:r>
            <w:r w:rsidRPr="00B2183D">
              <w:rPr>
                <w:spacing w:val="24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>бюджетное</w:t>
            </w:r>
          </w:p>
          <w:p w14:paraId="0F7C166F" w14:textId="77777777" w:rsidR="00105974" w:rsidRPr="00B2183D" w:rsidRDefault="00105974" w:rsidP="00A7312E">
            <w:pPr>
              <w:pStyle w:val="TableParagraph"/>
              <w:ind w:left="116" w:right="681" w:firstLine="4"/>
              <w:rPr>
                <w:sz w:val="25"/>
              </w:rPr>
            </w:pPr>
            <w:r w:rsidRPr="00B2183D">
              <w:rPr>
                <w:sz w:val="25"/>
              </w:rPr>
              <w:t xml:space="preserve">учреждение культуры муниципального образования </w:t>
            </w:r>
            <w:r w:rsidRPr="00B2183D">
              <w:rPr>
                <w:spacing w:val="-8"/>
                <w:sz w:val="25"/>
              </w:rPr>
              <w:t>Ленинградский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spacing w:val="-8"/>
                <w:sz w:val="25"/>
              </w:rPr>
              <w:t xml:space="preserve">муниципальный </w:t>
            </w:r>
            <w:r w:rsidRPr="00B2183D">
              <w:rPr>
                <w:sz w:val="25"/>
              </w:rPr>
              <w:t>округ Краснодарского края «Ленинградский</w:t>
            </w:r>
            <w:r w:rsidRPr="00B2183D">
              <w:rPr>
                <w:spacing w:val="-16"/>
                <w:sz w:val="25"/>
              </w:rPr>
              <w:t xml:space="preserve"> </w:t>
            </w:r>
            <w:r w:rsidRPr="00B2183D">
              <w:rPr>
                <w:sz w:val="25"/>
              </w:rPr>
              <w:t>историко</w:t>
            </w:r>
            <w:r w:rsidRPr="00B2183D">
              <w:rPr>
                <w:spacing w:val="-14"/>
                <w:sz w:val="25"/>
              </w:rPr>
              <w:t>-</w:t>
            </w:r>
            <w:r w:rsidRPr="00B2183D">
              <w:rPr>
                <w:spacing w:val="-6"/>
                <w:sz w:val="25"/>
              </w:rPr>
              <w:t>краеведческий</w:t>
            </w:r>
            <w:r w:rsidRPr="00B2183D">
              <w:rPr>
                <w:spacing w:val="-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музей»</w:t>
            </w:r>
            <w:r w:rsidRPr="00B2183D">
              <w:rPr>
                <w:spacing w:val="-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(МБУК</w:t>
            </w:r>
          </w:p>
          <w:p w14:paraId="2675676F" w14:textId="77777777" w:rsidR="00105974" w:rsidRPr="00B2183D" w:rsidRDefault="00105974" w:rsidP="00A7312E">
            <w:pPr>
              <w:pStyle w:val="TableParagraph"/>
              <w:ind w:left="116" w:firstLine="2"/>
              <w:rPr>
                <w:sz w:val="25"/>
              </w:rPr>
            </w:pPr>
            <w:r w:rsidRPr="00B2183D">
              <w:rPr>
                <w:w w:val="90"/>
                <w:sz w:val="25"/>
              </w:rPr>
              <w:t>«Ленинградский историко-</w:t>
            </w:r>
            <w:r w:rsidRPr="00B2183D">
              <w:rPr>
                <w:sz w:val="25"/>
              </w:rPr>
              <w:t>краеведческий музей»)</w:t>
            </w:r>
          </w:p>
        </w:tc>
        <w:tc>
          <w:tcPr>
            <w:tcW w:w="3673" w:type="dxa"/>
          </w:tcPr>
          <w:p w14:paraId="010DCF44" w14:textId="77777777" w:rsidR="00105974" w:rsidRPr="00B2183D" w:rsidRDefault="00105974" w:rsidP="00A7312E">
            <w:pPr>
              <w:pStyle w:val="TableParagraph"/>
              <w:ind w:left="111"/>
              <w:rPr>
                <w:sz w:val="25"/>
              </w:rPr>
            </w:pPr>
            <w:r w:rsidRPr="00B2183D">
              <w:rPr>
                <w:spacing w:val="-4"/>
                <w:sz w:val="25"/>
              </w:rPr>
              <w:t>353740,</w:t>
            </w:r>
            <w:r w:rsidRPr="00B2183D">
              <w:rPr>
                <w:spacing w:val="-2"/>
                <w:sz w:val="25"/>
              </w:rPr>
              <w:t xml:space="preserve"> Краснодарский</w:t>
            </w:r>
            <w:r>
              <w:rPr>
                <w:spacing w:val="-2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край,</w:t>
            </w:r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район, станица </w:t>
            </w:r>
            <w:r w:rsidRPr="00B2183D">
              <w:rPr>
                <w:sz w:val="25"/>
              </w:rPr>
              <w:t>Ленинградская,</w:t>
            </w:r>
            <w:r w:rsidRPr="00B2183D">
              <w:rPr>
                <w:spacing w:val="-11"/>
                <w:sz w:val="25"/>
              </w:rPr>
              <w:t xml:space="preserve"> </w:t>
            </w:r>
            <w:r w:rsidRPr="00B2183D">
              <w:rPr>
                <w:sz w:val="25"/>
              </w:rPr>
              <w:t>ул.</w:t>
            </w:r>
            <w:r w:rsidRPr="00B2183D">
              <w:rPr>
                <w:spacing w:val="-3"/>
                <w:sz w:val="25"/>
              </w:rPr>
              <w:t xml:space="preserve"> </w:t>
            </w:r>
            <w:r w:rsidRPr="00B2183D">
              <w:rPr>
                <w:sz w:val="25"/>
              </w:rPr>
              <w:t>Советов, д.46А</w:t>
            </w:r>
          </w:p>
          <w:p w14:paraId="55B31200" w14:textId="77777777" w:rsidR="00105974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  <w:p w14:paraId="09D51130" w14:textId="3F8B150B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105974">
              <w:rPr>
                <w:rFonts w:ascii="Times New Roman" w:hAnsi="Times New Roman"/>
                <w:sz w:val="23"/>
                <w:szCs w:val="23"/>
              </w:rPr>
              <w:t>Адрес официального сайта организации в информационной телекоммуникационной сети «Интернет»: https://lenmuseum.len-kultura.ru/item/440516</w:t>
            </w:r>
          </w:p>
        </w:tc>
        <w:tc>
          <w:tcPr>
            <w:tcW w:w="1563" w:type="dxa"/>
          </w:tcPr>
          <w:p w14:paraId="4E011BBB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450</w:t>
            </w:r>
          </w:p>
        </w:tc>
        <w:tc>
          <w:tcPr>
            <w:tcW w:w="1263" w:type="dxa"/>
            <w:vMerge/>
          </w:tcPr>
          <w:p w14:paraId="1B91AA3E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108A46A5" w14:textId="77777777" w:rsidTr="00105974">
        <w:tc>
          <w:tcPr>
            <w:tcW w:w="846" w:type="dxa"/>
          </w:tcPr>
          <w:p w14:paraId="3D565DE3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355C9625" w14:textId="77777777" w:rsidR="00105974" w:rsidRPr="00B2183D" w:rsidRDefault="00105974" w:rsidP="00A7312E">
            <w:pPr>
              <w:pStyle w:val="TableParagraph"/>
              <w:ind w:left="113"/>
              <w:rPr>
                <w:sz w:val="25"/>
              </w:rPr>
            </w:pPr>
            <w:r w:rsidRPr="00B2183D">
              <w:rPr>
                <w:spacing w:val="-7"/>
                <w:sz w:val="25"/>
              </w:rPr>
              <w:t>Муниципальное</w:t>
            </w:r>
            <w:r w:rsidRPr="00B2183D">
              <w:rPr>
                <w:spacing w:val="20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 xml:space="preserve">бюджетное </w:t>
            </w:r>
            <w:r w:rsidRPr="00B2183D">
              <w:rPr>
                <w:spacing w:val="-6"/>
                <w:sz w:val="25"/>
              </w:rPr>
              <w:t>учреждение</w:t>
            </w:r>
            <w:r w:rsidRPr="00B2183D">
              <w:rPr>
                <w:spacing w:val="5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 xml:space="preserve">культуры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образование </w:t>
            </w:r>
            <w:r w:rsidRPr="00B2183D">
              <w:rPr>
                <w:spacing w:val="-8"/>
                <w:sz w:val="25"/>
              </w:rPr>
              <w:t>Ленинградский</w:t>
            </w:r>
            <w:r w:rsidRPr="00B2183D">
              <w:rPr>
                <w:spacing w:val="12"/>
                <w:sz w:val="25"/>
              </w:rPr>
              <w:t xml:space="preserve"> </w:t>
            </w:r>
            <w:r w:rsidRPr="00B2183D">
              <w:rPr>
                <w:spacing w:val="-8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1"/>
                <w:sz w:val="25"/>
              </w:rPr>
              <w:t xml:space="preserve">округ </w:t>
            </w:r>
            <w:r w:rsidRPr="00B2183D">
              <w:rPr>
                <w:spacing w:val="-4"/>
                <w:sz w:val="25"/>
              </w:rPr>
              <w:t>Краснодарского</w:t>
            </w:r>
            <w:r w:rsidRPr="00B2183D">
              <w:rPr>
                <w:spacing w:val="-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2112C657" w14:textId="77777777" w:rsidR="00105974" w:rsidRDefault="00105974" w:rsidP="00A7312E">
            <w:pPr>
              <w:pStyle w:val="TableParagraph"/>
              <w:ind w:left="110" w:hanging="4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353740, Россия,</w:t>
            </w:r>
            <w:r w:rsidRPr="00B2183D">
              <w:rPr>
                <w:spacing w:val="-8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Краснодарский</w:t>
            </w:r>
            <w:r w:rsidRPr="00B2183D">
              <w:rPr>
                <w:spacing w:val="14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край, </w:t>
            </w:r>
            <w:r w:rsidRPr="00B2183D">
              <w:rPr>
                <w:sz w:val="25"/>
              </w:rPr>
              <w:t>Ленинградский</w:t>
            </w:r>
            <w:r w:rsidRPr="00B2183D">
              <w:rPr>
                <w:spacing w:val="21"/>
                <w:sz w:val="25"/>
              </w:rPr>
              <w:t xml:space="preserve"> </w:t>
            </w:r>
            <w:r w:rsidRPr="00B2183D">
              <w:rPr>
                <w:sz w:val="25"/>
              </w:rPr>
              <w:t>район,</w:t>
            </w:r>
            <w:r w:rsidRPr="00B2183D">
              <w:rPr>
                <w:spacing w:val="-8"/>
                <w:sz w:val="25"/>
              </w:rPr>
              <w:t xml:space="preserve"> </w:t>
            </w:r>
            <w:r w:rsidRPr="00B2183D">
              <w:rPr>
                <w:sz w:val="25"/>
              </w:rPr>
              <w:t>станица Ленинградская,</w:t>
            </w:r>
            <w:r w:rsidRPr="00B2183D">
              <w:rPr>
                <w:spacing w:val="-3"/>
                <w:sz w:val="25"/>
              </w:rPr>
              <w:t xml:space="preserve"> </w:t>
            </w:r>
            <w:r w:rsidRPr="00B2183D">
              <w:rPr>
                <w:sz w:val="25"/>
              </w:rPr>
              <w:t>ул. Советов, 53</w:t>
            </w:r>
          </w:p>
          <w:p w14:paraId="77D9B409" w14:textId="77777777" w:rsidR="00105974" w:rsidRDefault="00105974" w:rsidP="00A7312E">
            <w:pPr>
              <w:pStyle w:val="TableParagraph"/>
              <w:ind w:left="110" w:hanging="4"/>
              <w:rPr>
                <w:sz w:val="25"/>
              </w:rPr>
            </w:pPr>
          </w:p>
          <w:p w14:paraId="7FBC6D18" w14:textId="331B8405" w:rsidR="00105974" w:rsidRDefault="00105974" w:rsidP="00A7312E">
            <w:pPr>
              <w:pStyle w:val="TableParagraph"/>
              <w:ind w:left="110" w:hanging="4"/>
              <w:rPr>
                <w:sz w:val="25"/>
              </w:rPr>
            </w:pPr>
            <w:r w:rsidRPr="00105974">
              <w:rPr>
                <w:sz w:val="25"/>
              </w:rPr>
              <w:t xml:space="preserve">Адрес официального сайта организации в информационной телекоммуникационной сети «Интернет»: </w:t>
            </w:r>
            <w:hyperlink r:id="rId11" w:history="1">
              <w:r w:rsidRPr="005871BF">
                <w:rPr>
                  <w:rStyle w:val="aa"/>
                  <w:sz w:val="25"/>
                </w:rPr>
                <w:t>https://bibl-len.ru</w:t>
              </w:r>
            </w:hyperlink>
          </w:p>
          <w:p w14:paraId="3BF8EAA0" w14:textId="779F32B4" w:rsidR="00105974" w:rsidRPr="00B2183D" w:rsidRDefault="00105974" w:rsidP="00A7312E">
            <w:pPr>
              <w:pStyle w:val="TableParagraph"/>
              <w:ind w:left="110" w:hanging="4"/>
              <w:rPr>
                <w:sz w:val="25"/>
              </w:rPr>
            </w:pPr>
            <w:r>
              <w:rPr>
                <w:sz w:val="25"/>
              </w:rPr>
              <w:lastRenderedPageBreak/>
              <w:t>Переход на страницы филиалов организации культуры осуществляется с главной страницы сайта ЦБС</w:t>
            </w:r>
          </w:p>
        </w:tc>
        <w:tc>
          <w:tcPr>
            <w:tcW w:w="1563" w:type="dxa"/>
            <w:vMerge w:val="restart"/>
          </w:tcPr>
          <w:p w14:paraId="574DC627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450</w:t>
            </w:r>
          </w:p>
          <w:p w14:paraId="5DB7B1B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3" w:type="dxa"/>
            <w:vMerge/>
          </w:tcPr>
          <w:p w14:paraId="6B289FE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5513E601" w14:textId="77777777" w:rsidTr="00105974">
        <w:tc>
          <w:tcPr>
            <w:tcW w:w="846" w:type="dxa"/>
          </w:tcPr>
          <w:p w14:paraId="23C4DB92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52282949" w14:textId="77777777" w:rsidR="00105974" w:rsidRPr="00B2183D" w:rsidRDefault="00105974" w:rsidP="00A7312E">
            <w:pPr>
              <w:pStyle w:val="TableParagraph"/>
              <w:ind w:left="107"/>
              <w:rPr>
                <w:sz w:val="24"/>
              </w:rPr>
            </w:pPr>
            <w:r w:rsidRPr="00B2183D">
              <w:rPr>
                <w:spacing w:val="-7"/>
                <w:sz w:val="25"/>
              </w:rPr>
              <w:t>Центральная</w:t>
            </w:r>
            <w:r w:rsidRPr="00B2183D">
              <w:rPr>
                <w:spacing w:val="18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 xml:space="preserve">библиотека </w:t>
            </w:r>
            <w:r w:rsidRPr="00B2183D">
              <w:rPr>
                <w:spacing w:val="-4"/>
                <w:sz w:val="25"/>
              </w:rPr>
              <w:t>им.</w:t>
            </w:r>
            <w:r w:rsidRPr="00B2183D">
              <w:rPr>
                <w:spacing w:val="-1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Б.Е.</w:t>
            </w:r>
            <w:r w:rsidRPr="00B2183D">
              <w:rPr>
                <w:spacing w:val="-10"/>
                <w:sz w:val="25"/>
              </w:rPr>
              <w:t xml:space="preserve"> </w:t>
            </w:r>
            <w:proofErr w:type="spellStart"/>
            <w:r w:rsidRPr="00B2183D">
              <w:rPr>
                <w:spacing w:val="-4"/>
                <w:sz w:val="25"/>
              </w:rPr>
              <w:t>Тумасова</w:t>
            </w:r>
            <w:proofErr w:type="spellEnd"/>
            <w:r w:rsidRPr="00B2183D">
              <w:rPr>
                <w:spacing w:val="3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муниципального</w:t>
            </w:r>
            <w:r w:rsidRPr="00B2183D">
              <w:t xml:space="preserve"> </w:t>
            </w:r>
            <w:r w:rsidRPr="00B2183D">
              <w:rPr>
                <w:sz w:val="24"/>
              </w:rPr>
              <w:t>бюджетного</w:t>
            </w:r>
            <w:r w:rsidRPr="00B2183D">
              <w:rPr>
                <w:spacing w:val="8"/>
                <w:sz w:val="24"/>
              </w:rPr>
              <w:t xml:space="preserve"> </w:t>
            </w:r>
            <w:r w:rsidRPr="00B2183D">
              <w:rPr>
                <w:sz w:val="24"/>
              </w:rPr>
              <w:t>учреждения</w:t>
            </w:r>
            <w:r w:rsidRPr="00B2183D">
              <w:rPr>
                <w:spacing w:val="2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 xml:space="preserve">культуры </w:t>
            </w:r>
            <w:r w:rsidRPr="00B2183D">
              <w:rPr>
                <w:spacing w:val="-4"/>
                <w:sz w:val="26"/>
              </w:rPr>
              <w:t>«Ленинградская</w:t>
            </w:r>
            <w:r w:rsidRPr="00B2183D">
              <w:rPr>
                <w:spacing w:val="-13"/>
                <w:sz w:val="26"/>
              </w:rPr>
              <w:t xml:space="preserve"> </w:t>
            </w:r>
            <w:r w:rsidRPr="00B2183D">
              <w:rPr>
                <w:spacing w:val="-4"/>
                <w:sz w:val="26"/>
              </w:rPr>
              <w:t xml:space="preserve">библиотека» </w:t>
            </w:r>
            <w:r w:rsidRPr="00B2183D">
              <w:rPr>
                <w:sz w:val="24"/>
              </w:rPr>
              <w:t xml:space="preserve">муниципального образования </w:t>
            </w:r>
            <w:r w:rsidRPr="00B2183D">
              <w:rPr>
                <w:spacing w:val="-2"/>
                <w:sz w:val="24"/>
              </w:rPr>
              <w:t>Ленинградский</w:t>
            </w:r>
            <w:r w:rsidRPr="00B2183D">
              <w:rPr>
                <w:spacing w:val="6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 xml:space="preserve">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</w:tc>
        <w:tc>
          <w:tcPr>
            <w:tcW w:w="3673" w:type="dxa"/>
          </w:tcPr>
          <w:p w14:paraId="69C4A6AA" w14:textId="77777777" w:rsidR="00105974" w:rsidRPr="00B2183D" w:rsidRDefault="00105974" w:rsidP="00A7312E">
            <w:pPr>
              <w:pStyle w:val="TableParagraph"/>
              <w:ind w:left="110" w:firstLine="2"/>
              <w:rPr>
                <w:sz w:val="28"/>
              </w:rPr>
            </w:pPr>
            <w:r w:rsidRPr="00B2183D">
              <w:rPr>
                <w:sz w:val="24"/>
              </w:rPr>
              <w:t>353740,</w:t>
            </w:r>
            <w:r w:rsidRPr="00B2183D">
              <w:rPr>
                <w:spacing w:val="-5"/>
                <w:sz w:val="24"/>
              </w:rPr>
              <w:t xml:space="preserve"> </w:t>
            </w:r>
            <w:r w:rsidRPr="00B2183D">
              <w:rPr>
                <w:sz w:val="24"/>
              </w:rPr>
              <w:t>Россия,</w:t>
            </w:r>
            <w:r w:rsidRPr="00B2183D">
              <w:rPr>
                <w:spacing w:val="-7"/>
                <w:sz w:val="24"/>
              </w:rPr>
              <w:t xml:space="preserve"> </w:t>
            </w:r>
            <w:r w:rsidRPr="00B2183D">
              <w:rPr>
                <w:sz w:val="24"/>
              </w:rPr>
              <w:t>Краснодарский</w:t>
            </w:r>
            <w:r w:rsidRPr="00B2183D">
              <w:rPr>
                <w:spacing w:val="-3"/>
                <w:sz w:val="24"/>
              </w:rPr>
              <w:t xml:space="preserve"> </w:t>
            </w:r>
            <w:r w:rsidRPr="00B2183D">
              <w:rPr>
                <w:sz w:val="24"/>
              </w:rPr>
              <w:t>край, Ленинградский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 xml:space="preserve">район, станица </w:t>
            </w:r>
            <w:r w:rsidRPr="00B2183D">
              <w:rPr>
                <w:w w:val="90"/>
                <w:sz w:val="28"/>
              </w:rPr>
              <w:t>Ленинградская,</w:t>
            </w:r>
            <w:r w:rsidRPr="00B2183D">
              <w:rPr>
                <w:spacing w:val="-4"/>
                <w:w w:val="90"/>
                <w:sz w:val="28"/>
              </w:rPr>
              <w:t xml:space="preserve"> </w:t>
            </w:r>
            <w:r w:rsidRPr="00B2183D">
              <w:rPr>
                <w:w w:val="90"/>
                <w:sz w:val="28"/>
              </w:rPr>
              <w:t>ул. Советов, 53</w:t>
            </w:r>
          </w:p>
          <w:p w14:paraId="3AED0986" w14:textId="77777777" w:rsidR="00105974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  <w:p w14:paraId="383ABD19" w14:textId="61B369C1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  <w:vMerge/>
          </w:tcPr>
          <w:p w14:paraId="40752CCB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3" w:type="dxa"/>
            <w:vMerge/>
          </w:tcPr>
          <w:p w14:paraId="6A4430E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22758E6B" w14:textId="77777777" w:rsidTr="00105974">
        <w:tc>
          <w:tcPr>
            <w:tcW w:w="846" w:type="dxa"/>
          </w:tcPr>
          <w:p w14:paraId="776B8C07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73E7D64F" w14:textId="77777777" w:rsidR="00105974" w:rsidRPr="00B2183D" w:rsidRDefault="00105974" w:rsidP="00A7312E">
            <w:pPr>
              <w:pStyle w:val="TableParagraph"/>
              <w:ind w:left="106" w:firstLine="6"/>
              <w:rPr>
                <w:sz w:val="24"/>
              </w:rPr>
            </w:pPr>
            <w:r w:rsidRPr="00B2183D">
              <w:rPr>
                <w:sz w:val="24"/>
              </w:rPr>
              <w:t>Центральная</w:t>
            </w:r>
            <w:r w:rsidRPr="00B2183D">
              <w:rPr>
                <w:spacing w:val="-8"/>
                <w:sz w:val="24"/>
              </w:rPr>
              <w:t xml:space="preserve"> </w:t>
            </w:r>
            <w:r w:rsidRPr="00B2183D">
              <w:rPr>
                <w:sz w:val="24"/>
              </w:rPr>
              <w:t>детская</w:t>
            </w:r>
            <w:r w:rsidRPr="00B2183D">
              <w:rPr>
                <w:spacing w:val="-9"/>
                <w:sz w:val="24"/>
              </w:rPr>
              <w:t xml:space="preserve"> </w:t>
            </w:r>
            <w:r w:rsidRPr="00B2183D">
              <w:rPr>
                <w:sz w:val="24"/>
              </w:rPr>
              <w:t xml:space="preserve">библиотека муниципального бюджетного учреждения культуры 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>Ленинградский</w:t>
            </w:r>
            <w:r w:rsidRPr="00B2183D">
              <w:rPr>
                <w:spacing w:val="3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 xml:space="preserve">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</w:tc>
        <w:tc>
          <w:tcPr>
            <w:tcW w:w="3673" w:type="dxa"/>
          </w:tcPr>
          <w:p w14:paraId="201598F3" w14:textId="77777777" w:rsidR="00105974" w:rsidRPr="00B2183D" w:rsidRDefault="00105974" w:rsidP="00A7312E">
            <w:pPr>
              <w:pStyle w:val="TableParagraph"/>
              <w:ind w:left="105" w:firstLine="6"/>
              <w:rPr>
                <w:sz w:val="24"/>
              </w:rPr>
            </w:pPr>
            <w:r w:rsidRPr="00B2183D">
              <w:rPr>
                <w:sz w:val="24"/>
              </w:rPr>
              <w:t>353740,</w:t>
            </w:r>
            <w:r w:rsidRPr="00B2183D">
              <w:rPr>
                <w:spacing w:val="-11"/>
                <w:sz w:val="24"/>
              </w:rPr>
              <w:t xml:space="preserve"> </w:t>
            </w:r>
            <w:r w:rsidRPr="00B2183D">
              <w:rPr>
                <w:sz w:val="24"/>
              </w:rPr>
              <w:t>Россия,</w:t>
            </w:r>
            <w:r w:rsidRPr="00B2183D">
              <w:rPr>
                <w:spacing w:val="-10"/>
                <w:sz w:val="24"/>
              </w:rPr>
              <w:t xml:space="preserve"> </w:t>
            </w:r>
            <w:r w:rsidRPr="00B2183D">
              <w:rPr>
                <w:sz w:val="24"/>
              </w:rPr>
              <w:t>Краснодарский</w:t>
            </w:r>
            <w:r w:rsidRPr="00B2183D">
              <w:rPr>
                <w:spacing w:val="6"/>
                <w:sz w:val="24"/>
              </w:rPr>
              <w:t xml:space="preserve"> </w:t>
            </w:r>
            <w:r w:rsidRPr="00B2183D">
              <w:rPr>
                <w:sz w:val="24"/>
              </w:rPr>
              <w:t>край, Ленинградский район, станица Ленинградская, ул. Советов, 53</w:t>
            </w:r>
          </w:p>
          <w:p w14:paraId="77996CAE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  <w:vMerge/>
          </w:tcPr>
          <w:p w14:paraId="53EB3736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3" w:type="dxa"/>
            <w:vMerge/>
          </w:tcPr>
          <w:p w14:paraId="01B1F0F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38DDEDF4" w14:textId="77777777" w:rsidTr="00105974">
        <w:tc>
          <w:tcPr>
            <w:tcW w:w="846" w:type="dxa"/>
          </w:tcPr>
          <w:p w14:paraId="12E5672F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05B4250F" w14:textId="77777777" w:rsidR="00105974" w:rsidRPr="00B2183D" w:rsidRDefault="00105974" w:rsidP="00A7312E">
            <w:pPr>
              <w:pStyle w:val="TableParagraph"/>
              <w:ind w:left="102" w:right="260" w:firstLine="8"/>
              <w:rPr>
                <w:sz w:val="24"/>
              </w:rPr>
            </w:pPr>
            <w:r w:rsidRPr="00B2183D">
              <w:rPr>
                <w:sz w:val="24"/>
              </w:rPr>
              <w:t>Ленинградская</w:t>
            </w:r>
            <w:r w:rsidRPr="00B2183D">
              <w:rPr>
                <w:spacing w:val="-4"/>
                <w:sz w:val="24"/>
              </w:rPr>
              <w:t xml:space="preserve"> </w:t>
            </w:r>
            <w:r w:rsidRPr="00B2183D">
              <w:rPr>
                <w:sz w:val="24"/>
              </w:rPr>
              <w:t>сельская</w:t>
            </w:r>
            <w:r w:rsidRPr="00B2183D">
              <w:rPr>
                <w:spacing w:val="-13"/>
                <w:sz w:val="24"/>
              </w:rPr>
              <w:t xml:space="preserve"> </w:t>
            </w:r>
            <w:r w:rsidRPr="00B2183D">
              <w:rPr>
                <w:sz w:val="24"/>
              </w:rPr>
              <w:t>библиотека им. Ю.П. Кузнецова (Филиал №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>1) муниципального бюджетного учреждения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>культуры</w:t>
            </w:r>
          </w:p>
          <w:p w14:paraId="6AFE5FA7" w14:textId="77777777" w:rsidR="00105974" w:rsidRPr="00B2183D" w:rsidRDefault="00105974" w:rsidP="00A7312E">
            <w:pPr>
              <w:pStyle w:val="TableParagraph"/>
              <w:spacing w:before="7"/>
              <w:ind w:left="97" w:right="260" w:firstLine="7"/>
              <w:rPr>
                <w:sz w:val="24"/>
              </w:rPr>
            </w:pPr>
            <w:r w:rsidRPr="00B2183D">
              <w:rPr>
                <w:sz w:val="24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 xml:space="preserve">Ленинградский муниципальный </w:t>
            </w:r>
            <w:r w:rsidRPr="00B2183D">
              <w:rPr>
                <w:spacing w:val="-4"/>
                <w:position w:val="1"/>
                <w:sz w:val="24"/>
              </w:rPr>
              <w:t xml:space="preserve">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  <w:p w14:paraId="3BA87424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3" w:type="dxa"/>
          </w:tcPr>
          <w:p w14:paraId="487C6743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4"/>
              </w:rPr>
              <w:t>353743,</w:t>
            </w:r>
            <w:r w:rsidRPr="00B2183D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z w:val="24"/>
              </w:rPr>
              <w:t>Россия,</w:t>
            </w:r>
            <w:r w:rsidRPr="00B2183D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z w:val="24"/>
              </w:rPr>
              <w:t>Краснодарский</w:t>
            </w:r>
            <w:r w:rsidRPr="00B2183D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z w:val="24"/>
              </w:rPr>
              <w:t>край, Ленинградский</w:t>
            </w:r>
            <w:r w:rsidRPr="00B2183D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z w:val="24"/>
              </w:rPr>
              <w:t>район, станица Ленинградская, ул. Красная, 98 А</w:t>
            </w:r>
          </w:p>
        </w:tc>
        <w:tc>
          <w:tcPr>
            <w:tcW w:w="1563" w:type="dxa"/>
            <w:vMerge/>
          </w:tcPr>
          <w:p w14:paraId="67925B8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3" w:type="dxa"/>
            <w:vMerge/>
          </w:tcPr>
          <w:p w14:paraId="74CEB40B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39E098E4" w14:textId="77777777" w:rsidTr="00105974">
        <w:tc>
          <w:tcPr>
            <w:tcW w:w="846" w:type="dxa"/>
          </w:tcPr>
          <w:p w14:paraId="34FE691B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1F1304E1" w14:textId="77777777" w:rsidR="00105974" w:rsidRPr="00B2183D" w:rsidRDefault="00105974" w:rsidP="00A7312E">
            <w:pPr>
              <w:pStyle w:val="TableParagraph"/>
              <w:ind w:left="126" w:firstLine="8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Ленинградская сельская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библиотека- </w:t>
            </w:r>
            <w:r w:rsidRPr="00B2183D">
              <w:rPr>
                <w:sz w:val="25"/>
              </w:rPr>
              <w:t>музей (филиал 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>10) муниципального бюджетного 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>«Ленинградская би</w:t>
            </w:r>
            <w:r>
              <w:rPr>
                <w:sz w:val="25"/>
              </w:rPr>
              <w:t>б</w:t>
            </w:r>
            <w:r w:rsidRPr="00B2183D">
              <w:rPr>
                <w:sz w:val="25"/>
              </w:rPr>
              <w:t xml:space="preserve">лиотека» муниципального </w:t>
            </w:r>
            <w:r w:rsidRPr="00B2183D">
              <w:rPr>
                <w:sz w:val="25"/>
              </w:rPr>
              <w:lastRenderedPageBreak/>
              <w:t xml:space="preserve">образования </w:t>
            </w:r>
            <w:r w:rsidRPr="00B2183D">
              <w:rPr>
                <w:spacing w:val="-4"/>
                <w:sz w:val="25"/>
              </w:rPr>
              <w:t>Ленинградский</w:t>
            </w:r>
            <w:r w:rsidRPr="00B2183D">
              <w:rPr>
                <w:spacing w:val="-6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муниципальный </w:t>
            </w:r>
            <w:r w:rsidRPr="00B2183D">
              <w:rPr>
                <w:spacing w:val="-2"/>
                <w:sz w:val="25"/>
              </w:rPr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37AEFDEF" w14:textId="77777777" w:rsidR="00105974" w:rsidRPr="00B2183D" w:rsidRDefault="00105974" w:rsidP="00A7312E">
            <w:pPr>
              <w:pStyle w:val="TableParagraph"/>
              <w:ind w:left="118" w:right="1228" w:firstLine="8"/>
              <w:rPr>
                <w:sz w:val="25"/>
              </w:rPr>
            </w:pPr>
            <w:r w:rsidRPr="00B2183D">
              <w:rPr>
                <w:sz w:val="25"/>
              </w:rPr>
              <w:lastRenderedPageBreak/>
              <w:t>353740, Россия, Краснодарский край, Ленинградский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район, </w:t>
            </w:r>
            <w:r w:rsidRPr="00B2183D">
              <w:rPr>
                <w:spacing w:val="-4"/>
                <w:sz w:val="25"/>
              </w:rPr>
              <w:t>станица</w:t>
            </w:r>
            <w:r w:rsidRPr="00B2183D">
              <w:rPr>
                <w:spacing w:val="-1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Ленинградская, </w:t>
            </w:r>
            <w:r w:rsidRPr="00B2183D">
              <w:rPr>
                <w:sz w:val="25"/>
              </w:rPr>
              <w:t>ул.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>Школьная, 71 Д</w:t>
            </w:r>
          </w:p>
          <w:p w14:paraId="4F509DA1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  <w:vMerge/>
          </w:tcPr>
          <w:p w14:paraId="62BC013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3" w:type="dxa"/>
            <w:vMerge/>
          </w:tcPr>
          <w:p w14:paraId="618802CF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78184EBF" w14:textId="77777777" w:rsidTr="00105974">
        <w:tc>
          <w:tcPr>
            <w:tcW w:w="846" w:type="dxa"/>
          </w:tcPr>
          <w:p w14:paraId="7856268F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1C1243F2" w14:textId="77777777" w:rsidR="00105974" w:rsidRPr="00B2183D" w:rsidRDefault="00105974" w:rsidP="00A7312E">
            <w:pPr>
              <w:pStyle w:val="TableParagraph"/>
              <w:spacing w:before="3"/>
              <w:ind w:left="102" w:firstLine="1"/>
              <w:rPr>
                <w:sz w:val="23"/>
                <w:szCs w:val="23"/>
              </w:rPr>
            </w:pPr>
            <w:r w:rsidRPr="00B2183D">
              <w:rPr>
                <w:sz w:val="24"/>
              </w:rPr>
              <w:t>Октябрьская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сельская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библиотека (филиал №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>9)</w:t>
            </w:r>
            <w:r>
              <w:rPr>
                <w:sz w:val="24"/>
              </w:rPr>
              <w:t xml:space="preserve"> </w:t>
            </w:r>
            <w:r w:rsidRPr="00B2183D">
              <w:rPr>
                <w:sz w:val="24"/>
              </w:rPr>
              <w:t>муниципального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бюджетного учреждения культуры</w:t>
            </w:r>
            <w:r>
              <w:rPr>
                <w:sz w:val="24"/>
              </w:rPr>
              <w:t xml:space="preserve"> </w:t>
            </w:r>
            <w:r w:rsidRPr="00B2183D">
              <w:rPr>
                <w:sz w:val="24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 xml:space="preserve">Ленинградский 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</w:tc>
        <w:tc>
          <w:tcPr>
            <w:tcW w:w="3673" w:type="dxa"/>
          </w:tcPr>
          <w:p w14:paraId="03C56878" w14:textId="77777777" w:rsidR="00105974" w:rsidRPr="00B2183D" w:rsidRDefault="00105974" w:rsidP="00A7312E">
            <w:pPr>
              <w:pStyle w:val="TableParagraph"/>
              <w:ind w:left="131"/>
              <w:jc w:val="both"/>
              <w:rPr>
                <w:sz w:val="25"/>
              </w:rPr>
            </w:pPr>
            <w:r w:rsidRPr="00B2183D">
              <w:rPr>
                <w:sz w:val="24"/>
              </w:rPr>
              <w:t>353761,</w:t>
            </w:r>
            <w:r w:rsidRPr="00B2183D">
              <w:rPr>
                <w:spacing w:val="5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>Россия,</w:t>
            </w:r>
            <w:r w:rsidRPr="00B2183D">
              <w:rPr>
                <w:spacing w:val="-6"/>
                <w:sz w:val="25"/>
              </w:rPr>
              <w:t xml:space="preserve"> Краснодарский</w:t>
            </w:r>
            <w:r w:rsidRPr="00B2183D">
              <w:rPr>
                <w:spacing w:val="13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 xml:space="preserve">край,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район, </w:t>
            </w:r>
            <w:r w:rsidRPr="00B2183D">
              <w:rPr>
                <w:spacing w:val="-4"/>
                <w:sz w:val="25"/>
              </w:rPr>
              <w:t>поселок</w:t>
            </w:r>
            <w:r w:rsidRPr="00B2183D">
              <w:rPr>
                <w:spacing w:val="-12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Октябрьский, </w:t>
            </w:r>
            <w:r w:rsidRPr="00B2183D">
              <w:rPr>
                <w:sz w:val="25"/>
              </w:rPr>
              <w:t>ул. Мира, 13</w:t>
            </w:r>
          </w:p>
          <w:p w14:paraId="474576FF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</w:tcPr>
          <w:p w14:paraId="4EF2DF57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566EEA1D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10680ABB" w14:textId="77777777" w:rsidTr="00105974">
        <w:tc>
          <w:tcPr>
            <w:tcW w:w="846" w:type="dxa"/>
          </w:tcPr>
          <w:p w14:paraId="5791EB06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13F225EA" w14:textId="77777777" w:rsidR="00105974" w:rsidRPr="00B2183D" w:rsidRDefault="00105974" w:rsidP="00A7312E">
            <w:pPr>
              <w:pStyle w:val="TableParagraph"/>
              <w:ind w:left="135" w:right="627" w:firstLine="3"/>
              <w:rPr>
                <w:position w:val="2"/>
                <w:sz w:val="25"/>
              </w:rPr>
            </w:pPr>
            <w:r w:rsidRPr="00B2183D">
              <w:rPr>
                <w:spacing w:val="-6"/>
                <w:sz w:val="25"/>
              </w:rPr>
              <w:t>Уманская</w:t>
            </w:r>
            <w:r w:rsidRPr="00B2183D">
              <w:rPr>
                <w:spacing w:val="-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 </w:t>
            </w:r>
            <w:r w:rsidRPr="00B2183D">
              <w:rPr>
                <w:sz w:val="25"/>
              </w:rPr>
              <w:t>(филиал 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13) </w:t>
            </w:r>
            <w:r w:rsidRPr="00B2183D">
              <w:rPr>
                <w:spacing w:val="-2"/>
                <w:sz w:val="25"/>
              </w:rPr>
              <w:t xml:space="preserve">муниципального бюджетного </w:t>
            </w:r>
            <w:r w:rsidRPr="00B2183D">
              <w:rPr>
                <w:sz w:val="25"/>
              </w:rPr>
              <w:t>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4"/>
                <w:sz w:val="25"/>
              </w:rPr>
              <w:t>Ленинградский</w:t>
            </w:r>
            <w:r w:rsidRPr="00B2183D">
              <w:rPr>
                <w:spacing w:val="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2"/>
                <w:sz w:val="25"/>
              </w:rPr>
              <w:t>округ Краснодарского края</w:t>
            </w:r>
          </w:p>
        </w:tc>
        <w:tc>
          <w:tcPr>
            <w:tcW w:w="3673" w:type="dxa"/>
          </w:tcPr>
          <w:p w14:paraId="4BA54897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5"/>
              </w:rPr>
              <w:t xml:space="preserve">353762, Россия, Краснодарский край,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>Ленинградский</w:t>
            </w:r>
            <w:r w:rsidRPr="00B2183D">
              <w:rPr>
                <w:rFonts w:ascii="Times New Roman" w:hAnsi="Times New Roman"/>
                <w:spacing w:val="5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 xml:space="preserve">район, </w:t>
            </w:r>
            <w:r w:rsidRPr="00B2183D">
              <w:rPr>
                <w:rFonts w:ascii="Times New Roman" w:hAnsi="Times New Roman"/>
                <w:sz w:val="25"/>
              </w:rPr>
              <w:t>поселок Уманский, ул. Советов, 1</w:t>
            </w:r>
          </w:p>
        </w:tc>
        <w:tc>
          <w:tcPr>
            <w:tcW w:w="1563" w:type="dxa"/>
          </w:tcPr>
          <w:p w14:paraId="1EDEA6BE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5EAF915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13F4FF3A" w14:textId="77777777" w:rsidTr="00105974">
        <w:tc>
          <w:tcPr>
            <w:tcW w:w="846" w:type="dxa"/>
          </w:tcPr>
          <w:p w14:paraId="02706408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2CBA2DF2" w14:textId="77777777" w:rsidR="00105974" w:rsidRPr="00B2183D" w:rsidRDefault="00105974" w:rsidP="00A7312E">
            <w:pPr>
              <w:pStyle w:val="TableParagraph"/>
              <w:ind w:left="117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Первомайская</w:t>
            </w:r>
            <w:r w:rsidRPr="00B2183D">
              <w:rPr>
                <w:spacing w:val="1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1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библиотека</w:t>
            </w:r>
          </w:p>
          <w:p w14:paraId="7D8168BE" w14:textId="77777777" w:rsidR="00105974" w:rsidRPr="00B2183D" w:rsidRDefault="00105974" w:rsidP="00A7312E">
            <w:pPr>
              <w:pStyle w:val="TableParagraph"/>
              <w:spacing w:before="4"/>
              <w:ind w:left="106" w:right="950" w:firstLine="9"/>
              <w:rPr>
                <w:sz w:val="25"/>
              </w:rPr>
            </w:pPr>
            <w:r w:rsidRPr="00B2183D">
              <w:rPr>
                <w:sz w:val="25"/>
              </w:rPr>
              <w:t xml:space="preserve">(филиал № 15) </w:t>
            </w:r>
            <w:r w:rsidRPr="00B2183D">
              <w:rPr>
                <w:spacing w:val="-6"/>
                <w:sz w:val="25"/>
              </w:rPr>
              <w:t>муниципального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бюджетного </w:t>
            </w:r>
            <w:r w:rsidRPr="00B2183D">
              <w:rPr>
                <w:sz w:val="25"/>
              </w:rPr>
              <w:t>учреждения культуры</w:t>
            </w:r>
          </w:p>
          <w:p w14:paraId="689C2AF8" w14:textId="77777777" w:rsidR="00105974" w:rsidRPr="00B2183D" w:rsidRDefault="00105974" w:rsidP="00A7312E">
            <w:pPr>
              <w:pStyle w:val="TableParagraph"/>
              <w:spacing w:before="5"/>
              <w:ind w:left="108" w:right="681" w:firstLine="5"/>
              <w:rPr>
                <w:position w:val="2"/>
                <w:sz w:val="25"/>
              </w:rPr>
            </w:pP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8"/>
                <w:sz w:val="25"/>
              </w:rPr>
              <w:t>Ленинградский</w:t>
            </w:r>
            <w:r w:rsidRPr="00B2183D">
              <w:rPr>
                <w:spacing w:val="10"/>
                <w:sz w:val="25"/>
              </w:rPr>
              <w:t xml:space="preserve"> </w:t>
            </w:r>
            <w:r w:rsidRPr="00B2183D">
              <w:rPr>
                <w:spacing w:val="-8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2"/>
                <w:sz w:val="25"/>
              </w:rPr>
              <w:t>округ</w:t>
            </w:r>
          </w:p>
          <w:p w14:paraId="4A29664D" w14:textId="77777777" w:rsidR="00105974" w:rsidRPr="00B2183D" w:rsidRDefault="00105974" w:rsidP="00A7312E">
            <w:pPr>
              <w:pStyle w:val="TableParagraph"/>
              <w:ind w:left="107"/>
              <w:rPr>
                <w:sz w:val="25"/>
              </w:rPr>
            </w:pPr>
            <w:r w:rsidRPr="00B2183D">
              <w:rPr>
                <w:spacing w:val="-4"/>
                <w:sz w:val="25"/>
              </w:rPr>
              <w:t>Краснодарского</w:t>
            </w:r>
            <w:r w:rsidRPr="00B2183D">
              <w:rPr>
                <w:spacing w:val="-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31467BA1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5"/>
              </w:rPr>
              <w:t>353763, Россия, Краснодарский</w:t>
            </w:r>
            <w:r w:rsidRPr="00B2183D">
              <w:rPr>
                <w:rFonts w:ascii="Times New Roman" w:hAnsi="Times New Roman"/>
                <w:spacing w:val="40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z w:val="25"/>
              </w:rPr>
              <w:t>край, Ленинградский</w:t>
            </w:r>
            <w:r w:rsidRPr="00B2183D">
              <w:rPr>
                <w:rFonts w:ascii="Times New Roman" w:hAnsi="Times New Roman"/>
                <w:spacing w:val="8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z w:val="25"/>
              </w:rPr>
              <w:t xml:space="preserve">район,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>поселок</w:t>
            </w:r>
            <w:r w:rsidRPr="00B2183D">
              <w:rPr>
                <w:rFonts w:ascii="Times New Roman" w:hAnsi="Times New Roman"/>
                <w:spacing w:val="-10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 xml:space="preserve">Первомайский, </w:t>
            </w:r>
            <w:r w:rsidRPr="00B2183D">
              <w:rPr>
                <w:rFonts w:ascii="Times New Roman" w:hAnsi="Times New Roman"/>
                <w:sz w:val="25"/>
              </w:rPr>
              <w:t>ул. Комарова, 8</w:t>
            </w:r>
          </w:p>
        </w:tc>
        <w:tc>
          <w:tcPr>
            <w:tcW w:w="1563" w:type="dxa"/>
          </w:tcPr>
          <w:p w14:paraId="7801994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7062A8DC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452C258D" w14:textId="77777777" w:rsidTr="00105974">
        <w:tc>
          <w:tcPr>
            <w:tcW w:w="846" w:type="dxa"/>
          </w:tcPr>
          <w:p w14:paraId="38F01EED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6EDF2F2E" w14:textId="77777777" w:rsidR="00105974" w:rsidRPr="00B2183D" w:rsidRDefault="00105974" w:rsidP="00A7312E">
            <w:pPr>
              <w:pStyle w:val="TableParagraph"/>
              <w:ind w:left="111" w:right="220" w:firstLine="5"/>
              <w:rPr>
                <w:sz w:val="24"/>
              </w:rPr>
            </w:pPr>
            <w:r w:rsidRPr="00B2183D">
              <w:rPr>
                <w:sz w:val="24"/>
              </w:rPr>
              <w:t>Крыловская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детская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 xml:space="preserve">библиотека- музей сказки (филиал N. 8) муниципального </w:t>
            </w:r>
            <w:r w:rsidRPr="00B2183D">
              <w:rPr>
                <w:sz w:val="24"/>
              </w:rPr>
              <w:lastRenderedPageBreak/>
              <w:t>бюджетного учреждения культуры</w:t>
            </w:r>
          </w:p>
          <w:p w14:paraId="0321E3B0" w14:textId="77777777" w:rsidR="00105974" w:rsidRPr="00B2183D" w:rsidRDefault="00105974" w:rsidP="00A7312E">
            <w:pPr>
              <w:pStyle w:val="TableParagraph"/>
              <w:spacing w:before="1"/>
              <w:ind w:left="108" w:right="209" w:firstLine="10"/>
              <w:rPr>
                <w:sz w:val="23"/>
                <w:szCs w:val="23"/>
              </w:rPr>
            </w:pPr>
            <w:r w:rsidRPr="00B2183D">
              <w:rPr>
                <w:sz w:val="24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 xml:space="preserve">Ленинградский 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</w:tc>
        <w:tc>
          <w:tcPr>
            <w:tcW w:w="3673" w:type="dxa"/>
          </w:tcPr>
          <w:p w14:paraId="462880AC" w14:textId="77777777" w:rsidR="00105974" w:rsidRPr="00B2183D" w:rsidRDefault="00105974" w:rsidP="00A7312E">
            <w:pPr>
              <w:pStyle w:val="TableParagraph"/>
              <w:ind w:left="103" w:right="1632" w:firstLine="3"/>
              <w:rPr>
                <w:sz w:val="24"/>
              </w:rPr>
            </w:pPr>
            <w:r w:rsidRPr="00B2183D">
              <w:rPr>
                <w:sz w:val="24"/>
              </w:rPr>
              <w:lastRenderedPageBreak/>
              <w:t>353764, Россия, Краснодарский край, Ленинградский</w:t>
            </w:r>
            <w:r w:rsidRPr="00B2183D">
              <w:rPr>
                <w:spacing w:val="-14"/>
                <w:sz w:val="24"/>
              </w:rPr>
              <w:t xml:space="preserve"> </w:t>
            </w:r>
            <w:r w:rsidRPr="00B2183D">
              <w:rPr>
                <w:sz w:val="24"/>
              </w:rPr>
              <w:lastRenderedPageBreak/>
              <w:t>район, ст. Крыловская,</w:t>
            </w:r>
          </w:p>
          <w:p w14:paraId="1ADD26FF" w14:textId="77777777" w:rsidR="00105974" w:rsidRPr="00B2183D" w:rsidRDefault="00105974" w:rsidP="00A7312E">
            <w:pPr>
              <w:pStyle w:val="TableParagraph"/>
              <w:ind w:left="105"/>
              <w:rPr>
                <w:sz w:val="24"/>
              </w:rPr>
            </w:pPr>
            <w:r w:rsidRPr="00B2183D">
              <w:rPr>
                <w:sz w:val="24"/>
              </w:rPr>
              <w:t>ул.</w:t>
            </w:r>
            <w:r w:rsidRPr="00B2183D">
              <w:rPr>
                <w:spacing w:val="-7"/>
                <w:sz w:val="24"/>
              </w:rPr>
              <w:t xml:space="preserve"> </w:t>
            </w:r>
            <w:r w:rsidRPr="00B2183D">
              <w:rPr>
                <w:sz w:val="24"/>
              </w:rPr>
              <w:t>Театральная,</w:t>
            </w:r>
            <w:r w:rsidRPr="00B2183D">
              <w:rPr>
                <w:spacing w:val="19"/>
                <w:sz w:val="24"/>
              </w:rPr>
              <w:t xml:space="preserve"> </w:t>
            </w:r>
            <w:r w:rsidRPr="00B2183D">
              <w:rPr>
                <w:spacing w:val="-5"/>
                <w:sz w:val="24"/>
              </w:rPr>
              <w:t>75</w:t>
            </w:r>
          </w:p>
          <w:p w14:paraId="312DCD52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</w:tcPr>
          <w:p w14:paraId="452A7D9C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50</w:t>
            </w:r>
          </w:p>
        </w:tc>
        <w:tc>
          <w:tcPr>
            <w:tcW w:w="1263" w:type="dxa"/>
            <w:vMerge/>
          </w:tcPr>
          <w:p w14:paraId="0A2193B4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707A0954" w14:textId="77777777" w:rsidTr="00105974">
        <w:tc>
          <w:tcPr>
            <w:tcW w:w="846" w:type="dxa"/>
          </w:tcPr>
          <w:p w14:paraId="49A95ECD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01A6AA61" w14:textId="77777777" w:rsidR="00105974" w:rsidRPr="00B2183D" w:rsidRDefault="00105974" w:rsidP="00A7312E">
            <w:pPr>
              <w:pStyle w:val="TableParagraph"/>
              <w:ind w:left="94"/>
              <w:rPr>
                <w:sz w:val="23"/>
                <w:szCs w:val="23"/>
              </w:rPr>
            </w:pPr>
            <w:r w:rsidRPr="00B2183D">
              <w:rPr>
                <w:spacing w:val="-2"/>
                <w:sz w:val="24"/>
              </w:rPr>
              <w:t>Крыловская</w:t>
            </w:r>
            <w:r w:rsidRPr="00B2183D">
              <w:rPr>
                <w:spacing w:val="20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>сельская</w:t>
            </w:r>
            <w:r>
              <w:rPr>
                <w:spacing w:val="-2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>библиотека-клуб</w:t>
            </w:r>
            <w:r w:rsidRPr="00B2183D">
              <w:rPr>
                <w:spacing w:val="-13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>(филиал</w:t>
            </w:r>
            <w:r w:rsidRPr="00B2183D">
              <w:rPr>
                <w:spacing w:val="-7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>№</w:t>
            </w:r>
            <w:r w:rsidRPr="00B2183D">
              <w:rPr>
                <w:spacing w:val="20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 xml:space="preserve">2) </w:t>
            </w:r>
            <w:r w:rsidRPr="00B2183D">
              <w:rPr>
                <w:sz w:val="24"/>
              </w:rPr>
              <w:t>муниципального бюджетного учреждения культуры</w:t>
            </w:r>
            <w:r>
              <w:rPr>
                <w:sz w:val="24"/>
              </w:rPr>
              <w:t xml:space="preserve"> </w:t>
            </w:r>
            <w:r w:rsidRPr="00B2183D">
              <w:rPr>
                <w:sz w:val="24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 xml:space="preserve">Ленинградский 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</w:tc>
        <w:tc>
          <w:tcPr>
            <w:tcW w:w="3673" w:type="dxa"/>
          </w:tcPr>
          <w:p w14:paraId="71E2FEC9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4"/>
              </w:rPr>
              <w:t>353764, Россия, Краснодарский</w:t>
            </w:r>
            <w:r w:rsidRPr="00B2183D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z w:val="24"/>
              </w:rPr>
              <w:t xml:space="preserve">край, </w:t>
            </w:r>
            <w:r w:rsidRPr="00B2183D">
              <w:rPr>
                <w:rFonts w:ascii="Times New Roman" w:hAnsi="Times New Roman"/>
                <w:spacing w:val="-2"/>
                <w:sz w:val="24"/>
              </w:rPr>
              <w:t>Ленинградский</w:t>
            </w:r>
            <w:r w:rsidRPr="00B2183D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B2183D">
              <w:rPr>
                <w:rFonts w:ascii="Times New Roman" w:hAnsi="Times New Roman"/>
                <w:spacing w:val="-2"/>
                <w:sz w:val="24"/>
              </w:rPr>
              <w:t xml:space="preserve">район, </w:t>
            </w:r>
            <w:r w:rsidRPr="00B2183D">
              <w:rPr>
                <w:rFonts w:ascii="Times New Roman" w:hAnsi="Times New Roman"/>
                <w:sz w:val="24"/>
              </w:rPr>
              <w:t>станица Крыловская, ул. Красная, 45</w:t>
            </w:r>
          </w:p>
        </w:tc>
        <w:tc>
          <w:tcPr>
            <w:tcW w:w="1563" w:type="dxa"/>
          </w:tcPr>
          <w:p w14:paraId="2C556407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62EB1B0F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6848B2F4" w14:textId="77777777" w:rsidTr="00105974">
        <w:tc>
          <w:tcPr>
            <w:tcW w:w="846" w:type="dxa"/>
          </w:tcPr>
          <w:p w14:paraId="14C4D786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5E8CFAD5" w14:textId="77777777" w:rsidR="00105974" w:rsidRPr="00B2183D" w:rsidRDefault="00105974" w:rsidP="00A7312E">
            <w:pPr>
              <w:pStyle w:val="TableParagraph"/>
              <w:ind w:left="106"/>
              <w:rPr>
                <w:sz w:val="23"/>
                <w:szCs w:val="23"/>
              </w:rPr>
            </w:pPr>
            <w:proofErr w:type="spellStart"/>
            <w:r w:rsidRPr="00B2183D">
              <w:rPr>
                <w:spacing w:val="-6"/>
                <w:sz w:val="25"/>
              </w:rPr>
              <w:t>Коржовская</w:t>
            </w:r>
            <w:proofErr w:type="spellEnd"/>
            <w:r w:rsidRPr="00B2183D">
              <w:rPr>
                <w:spacing w:val="-2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 </w:t>
            </w:r>
            <w:r w:rsidRPr="00B2183D">
              <w:rPr>
                <w:sz w:val="25"/>
              </w:rPr>
              <w:t>(филиал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>N. 6)</w:t>
            </w:r>
            <w:r>
              <w:rPr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муниципального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бюджетного </w:t>
            </w:r>
            <w:r w:rsidRPr="00B2183D">
              <w:rPr>
                <w:sz w:val="25"/>
              </w:rPr>
              <w:t xml:space="preserve">учреждения культуры «Ленинградская библиотека» муниципального образование </w:t>
            </w:r>
            <w:r w:rsidRPr="00B2183D">
              <w:rPr>
                <w:spacing w:val="-8"/>
                <w:sz w:val="25"/>
              </w:rPr>
              <w:t>Ленинградский</w:t>
            </w:r>
            <w:r w:rsidRPr="00B2183D">
              <w:rPr>
                <w:spacing w:val="12"/>
                <w:sz w:val="25"/>
              </w:rPr>
              <w:t xml:space="preserve"> </w:t>
            </w:r>
            <w:r w:rsidRPr="00B2183D">
              <w:rPr>
                <w:spacing w:val="-8"/>
                <w:sz w:val="25"/>
              </w:rPr>
              <w:t>муниципальный округ Краснодарского края</w:t>
            </w:r>
          </w:p>
        </w:tc>
        <w:tc>
          <w:tcPr>
            <w:tcW w:w="3673" w:type="dxa"/>
          </w:tcPr>
          <w:p w14:paraId="617F9E56" w14:textId="77777777" w:rsidR="00105974" w:rsidRPr="00B2183D" w:rsidRDefault="00105974" w:rsidP="00A7312E">
            <w:pPr>
              <w:pStyle w:val="TableParagraph"/>
              <w:ind w:left="132" w:right="1288" w:firstLine="3"/>
              <w:rPr>
                <w:sz w:val="23"/>
                <w:szCs w:val="23"/>
              </w:rPr>
            </w:pPr>
            <w:r w:rsidRPr="00B2183D">
              <w:rPr>
                <w:sz w:val="24"/>
              </w:rPr>
              <w:t xml:space="preserve">353765, Россия, </w:t>
            </w:r>
            <w:r>
              <w:rPr>
                <w:sz w:val="24"/>
              </w:rPr>
              <w:t>К</w:t>
            </w:r>
            <w:r w:rsidRPr="00B2183D">
              <w:rPr>
                <w:sz w:val="24"/>
              </w:rPr>
              <w:t>раснодарский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>край, Ленинградский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район, хутор Коржи,</w:t>
            </w:r>
            <w:r>
              <w:rPr>
                <w:sz w:val="24"/>
              </w:rPr>
              <w:t xml:space="preserve"> </w:t>
            </w:r>
            <w:r w:rsidRPr="00B2183D">
              <w:rPr>
                <w:sz w:val="24"/>
              </w:rPr>
              <w:t>ул. Ленина, 1</w:t>
            </w:r>
          </w:p>
        </w:tc>
        <w:tc>
          <w:tcPr>
            <w:tcW w:w="1563" w:type="dxa"/>
          </w:tcPr>
          <w:p w14:paraId="77EA24B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6C8FEB74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239A2B3B" w14:textId="77777777" w:rsidTr="00105974">
        <w:tc>
          <w:tcPr>
            <w:tcW w:w="846" w:type="dxa"/>
          </w:tcPr>
          <w:p w14:paraId="4806378C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318DC7D5" w14:textId="77777777" w:rsidR="00105974" w:rsidRPr="00B2183D" w:rsidRDefault="00105974" w:rsidP="00A7312E">
            <w:pPr>
              <w:pStyle w:val="TableParagraph"/>
              <w:ind w:left="116" w:right="737" w:firstLine="5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Западная</w:t>
            </w:r>
            <w:r w:rsidRPr="00B2183D">
              <w:rPr>
                <w:spacing w:val="-3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 </w:t>
            </w:r>
            <w:r w:rsidRPr="00B2183D">
              <w:rPr>
                <w:sz w:val="25"/>
              </w:rPr>
              <w:t>(филиал 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11) </w:t>
            </w:r>
            <w:r w:rsidRPr="00B2183D">
              <w:rPr>
                <w:spacing w:val="-4"/>
                <w:sz w:val="25"/>
              </w:rPr>
              <w:t xml:space="preserve">муниципального бюджетного </w:t>
            </w:r>
            <w:r w:rsidRPr="00B2183D">
              <w:rPr>
                <w:sz w:val="25"/>
              </w:rPr>
              <w:t>учреждения культуры</w:t>
            </w:r>
          </w:p>
          <w:p w14:paraId="27380548" w14:textId="77777777" w:rsidR="00105974" w:rsidRPr="00B2183D" w:rsidRDefault="00105974" w:rsidP="00A7312E">
            <w:pPr>
              <w:pStyle w:val="TableParagraph"/>
              <w:ind w:left="113" w:right="220" w:firstLine="5"/>
              <w:rPr>
                <w:sz w:val="25"/>
              </w:rPr>
            </w:pP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муниципальный </w:t>
            </w:r>
            <w:r w:rsidRPr="00B2183D">
              <w:rPr>
                <w:spacing w:val="-2"/>
                <w:sz w:val="25"/>
              </w:rPr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  <w:p w14:paraId="2B2F58E6" w14:textId="77777777" w:rsidR="00105974" w:rsidRPr="00B2183D" w:rsidRDefault="00105974" w:rsidP="00A7312E">
            <w:pPr>
              <w:pStyle w:val="TableParagraph"/>
              <w:ind w:left="111"/>
              <w:rPr>
                <w:spacing w:val="-6"/>
                <w:sz w:val="25"/>
              </w:rPr>
            </w:pPr>
          </w:p>
        </w:tc>
        <w:tc>
          <w:tcPr>
            <w:tcW w:w="3673" w:type="dxa"/>
          </w:tcPr>
          <w:p w14:paraId="52723CCE" w14:textId="77777777" w:rsidR="00105974" w:rsidRPr="00B2183D" w:rsidRDefault="00105974" w:rsidP="00A7312E">
            <w:pPr>
              <w:pStyle w:val="TableParagraph"/>
              <w:ind w:left="170" w:right="1632" w:hanging="59"/>
              <w:rPr>
                <w:sz w:val="25"/>
              </w:rPr>
            </w:pPr>
            <w:r w:rsidRPr="00B2183D">
              <w:rPr>
                <w:sz w:val="25"/>
              </w:rPr>
              <w:t xml:space="preserve">353769, Россия, Краснодарский край,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район, </w:t>
            </w:r>
            <w:r w:rsidRPr="00B2183D">
              <w:rPr>
                <w:sz w:val="25"/>
              </w:rPr>
              <w:t>хутор Западный,</w:t>
            </w:r>
          </w:p>
          <w:p w14:paraId="03938F18" w14:textId="77777777" w:rsidR="00105974" w:rsidRPr="00B2183D" w:rsidRDefault="00105974" w:rsidP="00A7312E">
            <w:pPr>
              <w:pStyle w:val="TableParagraph"/>
              <w:ind w:left="106"/>
              <w:rPr>
                <w:sz w:val="25"/>
              </w:rPr>
            </w:pPr>
            <w:r w:rsidRPr="00B2183D">
              <w:rPr>
                <w:spacing w:val="-4"/>
                <w:sz w:val="25"/>
              </w:rPr>
              <w:t>ул.</w:t>
            </w:r>
            <w:r w:rsidRPr="00B2183D">
              <w:rPr>
                <w:spacing w:val="-6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Светлая,</w:t>
            </w:r>
            <w:r w:rsidRPr="00B2183D">
              <w:rPr>
                <w:spacing w:val="5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153</w:t>
            </w:r>
            <w:r w:rsidRPr="00B2183D">
              <w:rPr>
                <w:spacing w:val="-6"/>
                <w:sz w:val="25"/>
              </w:rPr>
              <w:t xml:space="preserve"> </w:t>
            </w:r>
            <w:r w:rsidRPr="00B2183D">
              <w:rPr>
                <w:spacing w:val="-10"/>
                <w:sz w:val="25"/>
              </w:rPr>
              <w:t>А</w:t>
            </w:r>
          </w:p>
          <w:p w14:paraId="4EE5408B" w14:textId="77777777" w:rsidR="00105974" w:rsidRPr="00B2183D" w:rsidRDefault="00105974" w:rsidP="00A7312E">
            <w:pPr>
              <w:pStyle w:val="TableParagraph"/>
              <w:spacing w:before="265"/>
              <w:ind w:left="107" w:hanging="1"/>
              <w:rPr>
                <w:spacing w:val="-6"/>
                <w:sz w:val="25"/>
              </w:rPr>
            </w:pPr>
          </w:p>
        </w:tc>
        <w:tc>
          <w:tcPr>
            <w:tcW w:w="1563" w:type="dxa"/>
          </w:tcPr>
          <w:p w14:paraId="4BE9F082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 w:val="restart"/>
          </w:tcPr>
          <w:p w14:paraId="68BC8729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05.06.2025</w:t>
            </w:r>
          </w:p>
        </w:tc>
      </w:tr>
      <w:tr w:rsidR="00105974" w:rsidRPr="00B2183D" w14:paraId="4A88886B" w14:textId="77777777" w:rsidTr="00105974">
        <w:tc>
          <w:tcPr>
            <w:tcW w:w="846" w:type="dxa"/>
          </w:tcPr>
          <w:p w14:paraId="6C792928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7F2CE29B" w14:textId="77777777" w:rsidR="00105974" w:rsidRPr="007B0BEE" w:rsidRDefault="00105974" w:rsidP="00A7312E">
            <w:pPr>
              <w:pStyle w:val="TableParagraph"/>
              <w:ind w:left="111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Куликовская</w:t>
            </w:r>
            <w:r w:rsidRPr="00B2183D">
              <w:rPr>
                <w:spacing w:val="-1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 </w:t>
            </w:r>
            <w:r w:rsidRPr="00B2183D">
              <w:rPr>
                <w:sz w:val="25"/>
              </w:rPr>
              <w:t xml:space="preserve">(филиал </w:t>
            </w:r>
            <w:r>
              <w:rPr>
                <w:sz w:val="25"/>
              </w:rPr>
              <w:t>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>5)</w:t>
            </w:r>
            <w:r>
              <w:rPr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муниципального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lastRenderedPageBreak/>
              <w:t xml:space="preserve">бюджетного </w:t>
            </w:r>
            <w:r w:rsidRPr="00B2183D">
              <w:rPr>
                <w:sz w:val="25"/>
              </w:rPr>
              <w:t>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8"/>
                <w:sz w:val="25"/>
              </w:rPr>
              <w:t>Ленинградский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spacing w:val="-8"/>
                <w:sz w:val="25"/>
              </w:rPr>
              <w:t xml:space="preserve">муниципальный </w:t>
            </w:r>
            <w:r w:rsidRPr="00B2183D">
              <w:rPr>
                <w:spacing w:val="-2"/>
                <w:sz w:val="23"/>
              </w:rPr>
              <w:t>округ</w:t>
            </w:r>
            <w:r>
              <w:rPr>
                <w:spacing w:val="-2"/>
                <w:sz w:val="23"/>
              </w:rPr>
              <w:t xml:space="preserve">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77FE56E8" w14:textId="77777777" w:rsidR="00105974" w:rsidRPr="00B2183D" w:rsidRDefault="00105974" w:rsidP="00A7312E">
            <w:pPr>
              <w:pStyle w:val="TableParagraph"/>
              <w:ind w:left="107" w:hanging="1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lastRenderedPageBreak/>
              <w:t>353767, Россия,</w:t>
            </w:r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Краснодарский</w:t>
            </w:r>
            <w:r w:rsidRPr="00B2183D">
              <w:rPr>
                <w:spacing w:val="14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край, </w:t>
            </w:r>
            <w:r w:rsidRPr="00B2183D">
              <w:rPr>
                <w:sz w:val="25"/>
              </w:rPr>
              <w:t>Ленинградский</w:t>
            </w:r>
            <w:r w:rsidRPr="00B2183D">
              <w:rPr>
                <w:spacing w:val="28"/>
                <w:sz w:val="25"/>
              </w:rPr>
              <w:t xml:space="preserve"> </w:t>
            </w:r>
            <w:r w:rsidRPr="00B2183D">
              <w:rPr>
                <w:sz w:val="25"/>
              </w:rPr>
              <w:t>район,</w:t>
            </w:r>
            <w:r w:rsidRPr="00B2183D">
              <w:rPr>
                <w:spacing w:val="-3"/>
                <w:sz w:val="25"/>
              </w:rPr>
              <w:t xml:space="preserve"> </w:t>
            </w:r>
            <w:r w:rsidRPr="00B2183D">
              <w:rPr>
                <w:sz w:val="25"/>
              </w:rPr>
              <w:t>хутор</w:t>
            </w:r>
          </w:p>
          <w:p w14:paraId="7358F332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pacing w:val="-4"/>
                <w:sz w:val="25"/>
              </w:rPr>
              <w:lastRenderedPageBreak/>
              <w:t>Куликовский, ул.</w:t>
            </w:r>
            <w:r w:rsidRPr="00B2183D">
              <w:rPr>
                <w:rFonts w:ascii="Times New Roman" w:hAnsi="Times New Roman"/>
                <w:spacing w:val="-11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4"/>
                <w:sz w:val="25"/>
              </w:rPr>
              <w:t>Красная,</w:t>
            </w:r>
            <w:r w:rsidRPr="00B2183D">
              <w:rPr>
                <w:rFonts w:ascii="Times New Roman" w:hAnsi="Times New Roman"/>
                <w:spacing w:val="-11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4"/>
                <w:sz w:val="25"/>
              </w:rPr>
              <w:t>96</w:t>
            </w:r>
          </w:p>
        </w:tc>
        <w:tc>
          <w:tcPr>
            <w:tcW w:w="1563" w:type="dxa"/>
          </w:tcPr>
          <w:p w14:paraId="3676BB2D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50</w:t>
            </w:r>
          </w:p>
        </w:tc>
        <w:tc>
          <w:tcPr>
            <w:tcW w:w="1263" w:type="dxa"/>
            <w:vMerge/>
          </w:tcPr>
          <w:p w14:paraId="03F78A7D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10F34850" w14:textId="77777777" w:rsidTr="00105974">
        <w:tc>
          <w:tcPr>
            <w:tcW w:w="846" w:type="dxa"/>
          </w:tcPr>
          <w:p w14:paraId="72E654BF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094E2877" w14:textId="77777777" w:rsidR="00105974" w:rsidRPr="00B2183D" w:rsidRDefault="00105974" w:rsidP="00A7312E">
            <w:pPr>
              <w:pStyle w:val="TableParagraph"/>
              <w:ind w:left="131"/>
              <w:rPr>
                <w:sz w:val="26"/>
              </w:rPr>
            </w:pPr>
            <w:r w:rsidRPr="00B2183D">
              <w:rPr>
                <w:w w:val="90"/>
                <w:sz w:val="26"/>
              </w:rPr>
              <w:t>Восточная</w:t>
            </w:r>
            <w:r w:rsidRPr="00B2183D">
              <w:rPr>
                <w:spacing w:val="15"/>
                <w:sz w:val="26"/>
              </w:rPr>
              <w:t xml:space="preserve"> </w:t>
            </w:r>
            <w:r w:rsidRPr="00B2183D">
              <w:rPr>
                <w:w w:val="90"/>
                <w:sz w:val="26"/>
              </w:rPr>
              <w:t>сельская</w:t>
            </w:r>
            <w:r w:rsidRPr="00B2183D">
              <w:rPr>
                <w:spacing w:val="19"/>
                <w:sz w:val="26"/>
              </w:rPr>
              <w:t xml:space="preserve"> </w:t>
            </w:r>
            <w:r w:rsidRPr="00B2183D">
              <w:rPr>
                <w:spacing w:val="-2"/>
                <w:w w:val="90"/>
                <w:sz w:val="26"/>
              </w:rPr>
              <w:t>библиотека</w:t>
            </w:r>
          </w:p>
          <w:p w14:paraId="16730120" w14:textId="77777777" w:rsidR="00105974" w:rsidRPr="00B2183D" w:rsidRDefault="00105974" w:rsidP="00A7312E">
            <w:pPr>
              <w:pStyle w:val="TableParagraph"/>
              <w:ind w:left="125" w:right="908"/>
              <w:rPr>
                <w:sz w:val="24"/>
              </w:rPr>
            </w:pPr>
            <w:r w:rsidRPr="00B2183D">
              <w:rPr>
                <w:sz w:val="24"/>
              </w:rPr>
              <w:t xml:space="preserve">(филиал № 7) </w:t>
            </w:r>
            <w:r w:rsidRPr="00B2183D">
              <w:rPr>
                <w:spacing w:val="-2"/>
                <w:sz w:val="24"/>
              </w:rPr>
              <w:t xml:space="preserve">муниципального бюджетного </w:t>
            </w:r>
            <w:r w:rsidRPr="00B2183D">
              <w:rPr>
                <w:sz w:val="24"/>
              </w:rPr>
              <w:t>учреждения культуры</w:t>
            </w:r>
          </w:p>
          <w:p w14:paraId="54FEDC53" w14:textId="77777777" w:rsidR="00105974" w:rsidRPr="00B2183D" w:rsidRDefault="00105974" w:rsidP="00A7312E">
            <w:pPr>
              <w:pStyle w:val="TableParagraph"/>
              <w:spacing w:before="3"/>
              <w:ind w:left="123" w:right="220" w:firstLine="5"/>
              <w:rPr>
                <w:sz w:val="24"/>
              </w:rPr>
            </w:pPr>
            <w:r w:rsidRPr="00B2183D">
              <w:rPr>
                <w:sz w:val="24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2"/>
                <w:sz w:val="24"/>
              </w:rPr>
              <w:t>Ленинградский</w:t>
            </w:r>
            <w:r w:rsidRPr="00B2183D">
              <w:rPr>
                <w:spacing w:val="-4"/>
                <w:sz w:val="24"/>
              </w:rPr>
              <w:t xml:space="preserve"> </w:t>
            </w:r>
            <w:r w:rsidRPr="00B2183D">
              <w:rPr>
                <w:spacing w:val="-2"/>
                <w:sz w:val="24"/>
              </w:rPr>
              <w:t xml:space="preserve">муниципальный округ </w:t>
            </w:r>
            <w:r w:rsidRPr="00B2183D">
              <w:rPr>
                <w:sz w:val="24"/>
              </w:rPr>
              <w:t>Краснодарского</w:t>
            </w:r>
            <w:r w:rsidRPr="00B2183D">
              <w:rPr>
                <w:spacing w:val="9"/>
                <w:sz w:val="24"/>
              </w:rPr>
              <w:t xml:space="preserve"> </w:t>
            </w:r>
            <w:r w:rsidRPr="00B2183D">
              <w:rPr>
                <w:spacing w:val="-4"/>
                <w:sz w:val="24"/>
              </w:rPr>
              <w:t>края</w:t>
            </w:r>
          </w:p>
          <w:p w14:paraId="505742BA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3" w:type="dxa"/>
          </w:tcPr>
          <w:p w14:paraId="3EA7CCF6" w14:textId="77777777" w:rsidR="00105974" w:rsidRPr="00B2183D" w:rsidRDefault="00105974" w:rsidP="00A7312E">
            <w:pPr>
              <w:pStyle w:val="TableParagraph"/>
              <w:ind w:left="118" w:right="1632" w:firstLine="3"/>
              <w:rPr>
                <w:sz w:val="24"/>
              </w:rPr>
            </w:pPr>
            <w:r w:rsidRPr="00B2183D">
              <w:rPr>
                <w:sz w:val="24"/>
              </w:rPr>
              <w:t>353742, Россия, Краснодарский</w:t>
            </w:r>
            <w:r w:rsidRPr="00B2183D">
              <w:rPr>
                <w:spacing w:val="40"/>
                <w:sz w:val="24"/>
              </w:rPr>
              <w:t xml:space="preserve"> </w:t>
            </w:r>
            <w:r w:rsidRPr="00B2183D">
              <w:rPr>
                <w:sz w:val="24"/>
              </w:rPr>
              <w:t>край, Ленинградский</w:t>
            </w:r>
            <w:r w:rsidRPr="00B2183D">
              <w:rPr>
                <w:spacing w:val="-15"/>
                <w:sz w:val="24"/>
              </w:rPr>
              <w:t xml:space="preserve"> </w:t>
            </w:r>
            <w:r w:rsidRPr="00B2183D">
              <w:rPr>
                <w:sz w:val="24"/>
              </w:rPr>
              <w:t>район, х. Восточный,</w:t>
            </w:r>
          </w:p>
          <w:p w14:paraId="466EC8B7" w14:textId="77777777" w:rsidR="00105974" w:rsidRPr="00B2183D" w:rsidRDefault="00105974" w:rsidP="00A7312E">
            <w:pPr>
              <w:pStyle w:val="TableParagraph"/>
              <w:ind w:left="125"/>
              <w:rPr>
                <w:sz w:val="24"/>
              </w:rPr>
            </w:pPr>
            <w:r w:rsidRPr="00B2183D">
              <w:rPr>
                <w:sz w:val="24"/>
              </w:rPr>
              <w:t>ул. Юбилейная,</w:t>
            </w:r>
            <w:r w:rsidRPr="00B2183D">
              <w:rPr>
                <w:spacing w:val="10"/>
                <w:sz w:val="24"/>
              </w:rPr>
              <w:t xml:space="preserve"> </w:t>
            </w:r>
            <w:r w:rsidRPr="00B2183D">
              <w:rPr>
                <w:sz w:val="24"/>
              </w:rPr>
              <w:t>95</w:t>
            </w:r>
            <w:r w:rsidRPr="00B2183D">
              <w:rPr>
                <w:spacing w:val="2"/>
                <w:sz w:val="24"/>
              </w:rPr>
              <w:t xml:space="preserve"> </w:t>
            </w:r>
            <w:r w:rsidRPr="00B2183D">
              <w:rPr>
                <w:spacing w:val="-10"/>
                <w:sz w:val="24"/>
              </w:rPr>
              <w:t>А</w:t>
            </w:r>
          </w:p>
          <w:p w14:paraId="2316FC09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</w:tcPr>
          <w:p w14:paraId="43CF99CB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0E4BE74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19FD1C44" w14:textId="77777777" w:rsidTr="00105974">
        <w:tc>
          <w:tcPr>
            <w:tcW w:w="846" w:type="dxa"/>
          </w:tcPr>
          <w:p w14:paraId="6029D22B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3F70A2CC" w14:textId="77777777" w:rsidR="00105974" w:rsidRPr="00B2183D" w:rsidRDefault="00105974" w:rsidP="00A7312E">
            <w:pPr>
              <w:pStyle w:val="TableParagraph"/>
              <w:ind w:left="127"/>
              <w:rPr>
                <w:sz w:val="25"/>
              </w:rPr>
            </w:pPr>
            <w:proofErr w:type="spellStart"/>
            <w:r w:rsidRPr="00B2183D">
              <w:rPr>
                <w:spacing w:val="-6"/>
                <w:sz w:val="25"/>
              </w:rPr>
              <w:t>Белохуторская</w:t>
            </w:r>
            <w:proofErr w:type="spellEnd"/>
            <w:r w:rsidRPr="00B2183D">
              <w:rPr>
                <w:spacing w:val="18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библиотека</w:t>
            </w:r>
          </w:p>
          <w:p w14:paraId="5F224A84" w14:textId="77777777" w:rsidR="00105974" w:rsidRPr="00B2183D" w:rsidRDefault="00105974" w:rsidP="00A7312E">
            <w:pPr>
              <w:pStyle w:val="TableParagraph"/>
              <w:spacing w:before="4"/>
              <w:ind w:left="121" w:firstLine="4"/>
              <w:rPr>
                <w:sz w:val="23"/>
                <w:szCs w:val="23"/>
              </w:rPr>
            </w:pPr>
            <w:r w:rsidRPr="00B2183D">
              <w:rPr>
                <w:sz w:val="25"/>
              </w:rPr>
              <w:t xml:space="preserve">(филиал </w:t>
            </w:r>
            <w:r>
              <w:rPr>
                <w:sz w:val="25"/>
              </w:rPr>
              <w:t>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4) муниципального </w:t>
            </w:r>
            <w:r w:rsidRPr="00B2183D">
              <w:rPr>
                <w:w w:val="90"/>
                <w:sz w:val="25"/>
              </w:rPr>
              <w:t>бюджетного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w w:val="90"/>
                <w:sz w:val="25"/>
              </w:rPr>
              <w:t>учреждения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w w:val="90"/>
                <w:sz w:val="25"/>
              </w:rPr>
              <w:t>культуры</w:t>
            </w:r>
            <w:r>
              <w:rPr>
                <w:w w:val="9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2"/>
                <w:sz w:val="25"/>
              </w:rPr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4191A50F" w14:textId="77777777" w:rsidR="00105974" w:rsidRPr="00B2183D" w:rsidRDefault="00105974" w:rsidP="00A7312E">
            <w:pPr>
              <w:pStyle w:val="TableParagraph"/>
              <w:ind w:left="119" w:hanging="4"/>
              <w:rPr>
                <w:sz w:val="25"/>
              </w:rPr>
            </w:pPr>
            <w:r w:rsidRPr="00B2183D">
              <w:rPr>
                <w:spacing w:val="-6"/>
                <w:sz w:val="25"/>
              </w:rPr>
              <w:t>353768,</w:t>
            </w:r>
            <w:r w:rsidRPr="00B2183D">
              <w:rPr>
                <w:spacing w:val="-7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Россия, Краснодарский</w:t>
            </w:r>
            <w:r w:rsidRPr="00B2183D">
              <w:rPr>
                <w:spacing w:val="15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край, </w:t>
            </w:r>
            <w:r w:rsidRPr="00B2183D">
              <w:rPr>
                <w:spacing w:val="-2"/>
                <w:sz w:val="25"/>
              </w:rPr>
              <w:t>Ленинградский район,</w:t>
            </w:r>
            <w:r w:rsidRPr="00B2183D">
              <w:rPr>
                <w:spacing w:val="-14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>хутор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2"/>
                <w:sz w:val="25"/>
              </w:rPr>
              <w:t xml:space="preserve">Белый, </w:t>
            </w:r>
            <w:r w:rsidRPr="00B2183D">
              <w:rPr>
                <w:sz w:val="25"/>
              </w:rPr>
              <w:t>ул. Горького, 234</w:t>
            </w:r>
          </w:p>
          <w:p w14:paraId="0B761B0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</w:tcPr>
          <w:p w14:paraId="4CF68DB7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63" w:type="dxa"/>
            <w:vMerge/>
          </w:tcPr>
          <w:p w14:paraId="29A78098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01ED45FF" w14:textId="77777777" w:rsidTr="00105974">
        <w:tc>
          <w:tcPr>
            <w:tcW w:w="846" w:type="dxa"/>
          </w:tcPr>
          <w:p w14:paraId="1E321666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02921BA7" w14:textId="77777777" w:rsidR="00105974" w:rsidRPr="00B2183D" w:rsidRDefault="00105974" w:rsidP="00A7312E">
            <w:pPr>
              <w:pStyle w:val="TableParagraph"/>
              <w:ind w:left="101" w:right="637" w:firstLine="11"/>
              <w:rPr>
                <w:sz w:val="23"/>
                <w:szCs w:val="23"/>
              </w:rPr>
            </w:pPr>
            <w:proofErr w:type="spellStart"/>
            <w:r w:rsidRPr="00B2183D">
              <w:rPr>
                <w:spacing w:val="-6"/>
                <w:sz w:val="25"/>
              </w:rPr>
              <w:t>Бичевская</w:t>
            </w:r>
            <w:proofErr w:type="spellEnd"/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сельская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библиотека </w:t>
            </w:r>
            <w:r w:rsidRPr="00B2183D">
              <w:rPr>
                <w:sz w:val="25"/>
              </w:rPr>
              <w:t>(филиал № 12) муниципального</w:t>
            </w:r>
            <w:r w:rsidRPr="00B2183D">
              <w:rPr>
                <w:spacing w:val="-14"/>
                <w:sz w:val="25"/>
              </w:rPr>
              <w:t xml:space="preserve"> </w:t>
            </w:r>
            <w:r w:rsidRPr="00B2183D">
              <w:rPr>
                <w:sz w:val="25"/>
              </w:rPr>
              <w:t>бюджетного 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4"/>
                <w:sz w:val="25"/>
              </w:rPr>
              <w:t>Ленинградский</w:t>
            </w:r>
            <w:r w:rsidRPr="00B2183D">
              <w:rPr>
                <w:spacing w:val="-6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2"/>
                <w:sz w:val="25"/>
              </w:rPr>
              <w:lastRenderedPageBreak/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3A3B8BEB" w14:textId="77777777" w:rsidR="00105974" w:rsidRPr="00B2183D" w:rsidRDefault="00105974" w:rsidP="00A7312E">
            <w:pPr>
              <w:pStyle w:val="TableParagraph"/>
              <w:ind w:left="102" w:right="1700" w:firstLine="5"/>
              <w:rPr>
                <w:sz w:val="25"/>
              </w:rPr>
            </w:pPr>
            <w:r w:rsidRPr="00B2183D">
              <w:rPr>
                <w:sz w:val="25"/>
              </w:rPr>
              <w:lastRenderedPageBreak/>
              <w:t xml:space="preserve">353751, Россия, Краснодарский край,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район, </w:t>
            </w:r>
            <w:r w:rsidRPr="00B2183D">
              <w:rPr>
                <w:sz w:val="25"/>
              </w:rPr>
              <w:t>поселок Бичевой,</w:t>
            </w:r>
          </w:p>
          <w:p w14:paraId="19737D5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pacing w:val="-4"/>
                <w:sz w:val="25"/>
              </w:rPr>
              <w:t>ул.</w:t>
            </w:r>
            <w:r w:rsidRPr="00B2183D">
              <w:rPr>
                <w:rFonts w:ascii="Times New Roman" w:hAnsi="Times New Roman"/>
                <w:spacing w:val="-8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4"/>
                <w:sz w:val="25"/>
              </w:rPr>
              <w:t>Красная,</w:t>
            </w:r>
            <w:r w:rsidRPr="00B2183D">
              <w:rPr>
                <w:rFonts w:ascii="Times New Roman" w:hAnsi="Times New Roman"/>
                <w:spacing w:val="2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10"/>
                <w:sz w:val="25"/>
              </w:rPr>
              <w:t>3</w:t>
            </w:r>
          </w:p>
        </w:tc>
        <w:tc>
          <w:tcPr>
            <w:tcW w:w="1563" w:type="dxa"/>
          </w:tcPr>
          <w:p w14:paraId="7E9BF0E1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3F74E11F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057F00D1" w14:textId="77777777" w:rsidTr="00105974">
        <w:tc>
          <w:tcPr>
            <w:tcW w:w="846" w:type="dxa"/>
          </w:tcPr>
          <w:p w14:paraId="06A2F20D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342C88DC" w14:textId="77777777" w:rsidR="00105974" w:rsidRPr="00B2183D" w:rsidRDefault="00105974" w:rsidP="00A7312E">
            <w:pPr>
              <w:pStyle w:val="TableParagraph"/>
              <w:ind w:left="127"/>
              <w:rPr>
                <w:sz w:val="25"/>
              </w:rPr>
            </w:pPr>
            <w:r w:rsidRPr="00B2183D">
              <w:rPr>
                <w:spacing w:val="-4"/>
                <w:sz w:val="25"/>
              </w:rPr>
              <w:t>Образцовая</w:t>
            </w:r>
            <w:r w:rsidRPr="00B2183D">
              <w:rPr>
                <w:spacing w:val="-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сельская</w:t>
            </w:r>
            <w:r w:rsidRPr="00B2183D">
              <w:rPr>
                <w:spacing w:val="-11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библиотека</w:t>
            </w:r>
          </w:p>
          <w:p w14:paraId="2B8B29DE" w14:textId="77777777" w:rsidR="00105974" w:rsidRPr="007B0BEE" w:rsidRDefault="00105974" w:rsidP="00A7312E">
            <w:pPr>
              <w:pStyle w:val="TableParagraph"/>
              <w:ind w:left="126"/>
              <w:rPr>
                <w:sz w:val="25"/>
              </w:rPr>
            </w:pPr>
            <w:r w:rsidRPr="00B2183D">
              <w:rPr>
                <w:sz w:val="25"/>
              </w:rPr>
              <w:t>(филиал</w:t>
            </w:r>
            <w:r w:rsidRPr="00B2183D"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№</w:t>
            </w:r>
            <w:r w:rsidRPr="00B2183D">
              <w:rPr>
                <w:spacing w:val="-5"/>
                <w:sz w:val="25"/>
              </w:rPr>
              <w:t>14)</w:t>
            </w:r>
            <w:r>
              <w:rPr>
                <w:spacing w:val="-5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>муниципального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бюджетного </w:t>
            </w:r>
            <w:r w:rsidRPr="00B2183D">
              <w:rPr>
                <w:sz w:val="25"/>
              </w:rPr>
              <w:t>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6"/>
                <w:sz w:val="25"/>
              </w:rPr>
              <w:t>Ленинградский</w:t>
            </w:r>
            <w:r w:rsidRPr="00B2183D">
              <w:rPr>
                <w:spacing w:val="2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муниципальный </w:t>
            </w:r>
            <w:r w:rsidRPr="00B2183D">
              <w:rPr>
                <w:spacing w:val="-4"/>
                <w:position w:val="2"/>
                <w:sz w:val="25"/>
              </w:rPr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</w:t>
            </w:r>
            <w:r w:rsidRPr="00B2183D">
              <w:rPr>
                <w:spacing w:val="-2"/>
                <w:sz w:val="25"/>
              </w:rPr>
              <w:t>рая</w:t>
            </w:r>
          </w:p>
        </w:tc>
        <w:tc>
          <w:tcPr>
            <w:tcW w:w="3673" w:type="dxa"/>
          </w:tcPr>
          <w:p w14:paraId="14D1FEF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 w:rsidRPr="00B2183D">
              <w:rPr>
                <w:rFonts w:ascii="Times New Roman" w:hAnsi="Times New Roman"/>
                <w:sz w:val="25"/>
              </w:rPr>
              <w:t xml:space="preserve">353752, Россия, Краснодарский край,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>Ленинградский</w:t>
            </w:r>
            <w:r w:rsidRPr="00B2183D">
              <w:rPr>
                <w:rFonts w:ascii="Times New Roman" w:hAnsi="Times New Roman"/>
                <w:spacing w:val="-5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pacing w:val="-6"/>
                <w:sz w:val="25"/>
              </w:rPr>
              <w:t xml:space="preserve">район, </w:t>
            </w:r>
            <w:r w:rsidRPr="00B2183D">
              <w:rPr>
                <w:rFonts w:ascii="Times New Roman" w:hAnsi="Times New Roman"/>
                <w:sz w:val="25"/>
              </w:rPr>
              <w:t>поселок</w:t>
            </w:r>
            <w:r w:rsidRPr="00B2183D">
              <w:rPr>
                <w:rFonts w:ascii="Times New Roman" w:hAnsi="Times New Roman"/>
                <w:spacing w:val="-8"/>
                <w:sz w:val="25"/>
              </w:rPr>
              <w:t xml:space="preserve"> </w:t>
            </w:r>
            <w:r w:rsidRPr="00B2183D">
              <w:rPr>
                <w:rFonts w:ascii="Times New Roman" w:hAnsi="Times New Roman"/>
                <w:sz w:val="25"/>
              </w:rPr>
              <w:t>Образцовый, ул. Советов, 12</w:t>
            </w:r>
          </w:p>
        </w:tc>
        <w:tc>
          <w:tcPr>
            <w:tcW w:w="1563" w:type="dxa"/>
          </w:tcPr>
          <w:p w14:paraId="572EBBE8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36EB8CA2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05974" w:rsidRPr="00B2183D" w14:paraId="2BC081A1" w14:textId="77777777" w:rsidTr="00105974">
        <w:tc>
          <w:tcPr>
            <w:tcW w:w="846" w:type="dxa"/>
          </w:tcPr>
          <w:p w14:paraId="744EFCDB" w14:textId="77777777" w:rsidR="00105974" w:rsidRPr="00B2183D" w:rsidRDefault="00105974" w:rsidP="00105974">
            <w:pPr>
              <w:pStyle w:val="afa"/>
              <w:numPr>
                <w:ilvl w:val="0"/>
                <w:numId w:val="35"/>
              </w:num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17" w:type="dxa"/>
          </w:tcPr>
          <w:p w14:paraId="154760D6" w14:textId="77777777" w:rsidR="00105974" w:rsidRPr="007B0BEE" w:rsidRDefault="00105974" w:rsidP="00A7312E">
            <w:pPr>
              <w:pStyle w:val="TableParagraph"/>
              <w:spacing w:before="42"/>
              <w:ind w:left="131" w:firstLine="5"/>
              <w:rPr>
                <w:sz w:val="25"/>
              </w:rPr>
            </w:pPr>
            <w:proofErr w:type="spellStart"/>
            <w:r w:rsidRPr="00B2183D">
              <w:rPr>
                <w:spacing w:val="-4"/>
                <w:sz w:val="25"/>
              </w:rPr>
              <w:t>Новоплатнировская</w:t>
            </w:r>
            <w:proofErr w:type="spellEnd"/>
            <w:r w:rsidRPr="00B2183D">
              <w:rPr>
                <w:spacing w:val="-9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 xml:space="preserve">сельская </w:t>
            </w:r>
            <w:r w:rsidRPr="00B2183D">
              <w:rPr>
                <w:sz w:val="25"/>
              </w:rPr>
              <w:t>библиотека (филиал №</w:t>
            </w:r>
            <w:r w:rsidRPr="00B2183D">
              <w:rPr>
                <w:spacing w:val="40"/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3) </w:t>
            </w:r>
            <w:r w:rsidRPr="00B2183D">
              <w:rPr>
                <w:spacing w:val="-6"/>
                <w:sz w:val="25"/>
              </w:rPr>
              <w:t>муниципального</w:t>
            </w:r>
            <w:r w:rsidRPr="00B2183D">
              <w:rPr>
                <w:spacing w:val="-10"/>
                <w:sz w:val="25"/>
              </w:rPr>
              <w:t xml:space="preserve"> </w:t>
            </w:r>
            <w:r w:rsidRPr="00B2183D">
              <w:rPr>
                <w:spacing w:val="-6"/>
                <w:sz w:val="25"/>
              </w:rPr>
              <w:t xml:space="preserve">бюджетного </w:t>
            </w:r>
            <w:r w:rsidRPr="00B2183D">
              <w:rPr>
                <w:sz w:val="25"/>
              </w:rPr>
              <w:t>учреждения культуры</w:t>
            </w:r>
            <w:r>
              <w:rPr>
                <w:sz w:val="25"/>
              </w:rPr>
              <w:t xml:space="preserve"> </w:t>
            </w:r>
            <w:r w:rsidRPr="00B2183D">
              <w:rPr>
                <w:sz w:val="25"/>
              </w:rPr>
              <w:t xml:space="preserve">«Ленинградская библиотека» муниципального образования </w:t>
            </w:r>
            <w:r w:rsidRPr="00B2183D">
              <w:rPr>
                <w:spacing w:val="-6"/>
                <w:sz w:val="25"/>
              </w:rPr>
              <w:t xml:space="preserve">Ленинградский муниципальный </w:t>
            </w:r>
            <w:r w:rsidRPr="00B2183D">
              <w:rPr>
                <w:spacing w:val="-2"/>
                <w:sz w:val="28"/>
              </w:rPr>
              <w:t xml:space="preserve">округ </w:t>
            </w:r>
            <w:r w:rsidRPr="00B2183D">
              <w:rPr>
                <w:spacing w:val="-5"/>
                <w:sz w:val="25"/>
              </w:rPr>
              <w:t>Краснодарского</w:t>
            </w:r>
            <w:r w:rsidRPr="00B2183D">
              <w:rPr>
                <w:spacing w:val="8"/>
                <w:sz w:val="25"/>
              </w:rPr>
              <w:t xml:space="preserve"> </w:t>
            </w:r>
            <w:r w:rsidRPr="00B2183D">
              <w:rPr>
                <w:spacing w:val="-4"/>
                <w:sz w:val="25"/>
              </w:rPr>
              <w:t>края</w:t>
            </w:r>
          </w:p>
        </w:tc>
        <w:tc>
          <w:tcPr>
            <w:tcW w:w="3673" w:type="dxa"/>
          </w:tcPr>
          <w:p w14:paraId="6E5AAE35" w14:textId="77777777" w:rsidR="00105974" w:rsidRPr="00B2183D" w:rsidRDefault="00105974" w:rsidP="00A7312E">
            <w:pPr>
              <w:pStyle w:val="TableParagraph"/>
              <w:ind w:left="127" w:right="965" w:firstLine="3"/>
              <w:rPr>
                <w:sz w:val="25"/>
              </w:rPr>
            </w:pPr>
            <w:r w:rsidRPr="00B2183D">
              <w:rPr>
                <w:sz w:val="25"/>
              </w:rPr>
              <w:t xml:space="preserve">353766, Россия, Краснодарский край, Ленинградский район, </w:t>
            </w:r>
            <w:r w:rsidRPr="00B2183D">
              <w:rPr>
                <w:spacing w:val="-6"/>
                <w:sz w:val="25"/>
              </w:rPr>
              <w:t xml:space="preserve">станица </w:t>
            </w:r>
            <w:proofErr w:type="spellStart"/>
            <w:r w:rsidRPr="00B2183D">
              <w:rPr>
                <w:spacing w:val="-6"/>
                <w:sz w:val="25"/>
              </w:rPr>
              <w:t>Новоплатнировская</w:t>
            </w:r>
            <w:proofErr w:type="spellEnd"/>
            <w:r w:rsidRPr="00B2183D">
              <w:rPr>
                <w:spacing w:val="-6"/>
                <w:sz w:val="25"/>
              </w:rPr>
              <w:t xml:space="preserve">, </w:t>
            </w:r>
            <w:r w:rsidRPr="00B2183D">
              <w:rPr>
                <w:sz w:val="25"/>
              </w:rPr>
              <w:t>ул. Ленина, 83</w:t>
            </w:r>
          </w:p>
          <w:p w14:paraId="27DA1780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3" w:type="dxa"/>
          </w:tcPr>
          <w:p w14:paraId="74C440DE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263" w:type="dxa"/>
            <w:vMerge/>
          </w:tcPr>
          <w:p w14:paraId="27F98DC5" w14:textId="77777777" w:rsidR="00105974" w:rsidRPr="00B2183D" w:rsidRDefault="00105974" w:rsidP="00A7312E">
            <w:pPr>
              <w:pStyle w:val="afa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60B54CDB" w14:textId="77777777" w:rsidR="000967BE" w:rsidRDefault="000967B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525C61" w14:textId="288B7808" w:rsidR="00E5279E" w:rsidRPr="00937839" w:rsidRDefault="00E5279E" w:rsidP="004E6FFE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839">
        <w:rPr>
          <w:rFonts w:ascii="Times New Roman" w:hAnsi="Times New Roman" w:cs="Times New Roman"/>
          <w:b/>
          <w:sz w:val="28"/>
          <w:szCs w:val="28"/>
          <w:u w:val="single"/>
        </w:rPr>
        <w:t>4.1.</w:t>
      </w:r>
      <w:r w:rsidRPr="00937839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 независимой оценки качества оказания услуг организациями социальной сферы</w:t>
      </w:r>
      <w:r w:rsidR="005A5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AEC184" w14:textId="77777777" w:rsidR="00E5279E" w:rsidRPr="00937839" w:rsidRDefault="00E5279E" w:rsidP="004E6F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B42BB59" w14:textId="77777777" w:rsidR="00160D93" w:rsidRPr="005C5CE1" w:rsidRDefault="001F2890" w:rsidP="006A034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937839"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</w:t>
      </w:r>
      <w:r w:rsidR="00865519">
        <w:rPr>
          <w:sz w:val="28"/>
          <w:szCs w:val="28"/>
        </w:rPr>
        <w:t>учреждениями культуры</w:t>
      </w:r>
      <w:r w:rsidRPr="00937839">
        <w:rPr>
          <w:sz w:val="28"/>
          <w:szCs w:val="28"/>
        </w:rPr>
        <w:t>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</w:t>
      </w:r>
      <w:r w:rsidRPr="004E6FFE">
        <w:rPr>
          <w:sz w:val="28"/>
          <w:szCs w:val="28"/>
        </w:rPr>
        <w:t xml:space="preserve"> медико-социальной экспертизы»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и Единым порядком</w:t>
      </w:r>
      <w:r w:rsidR="00C26F8A">
        <w:rPr>
          <w:sz w:val="28"/>
          <w:szCs w:val="28"/>
        </w:rPr>
        <w:t xml:space="preserve"> </w:t>
      </w:r>
      <w:r w:rsidR="00EA0145" w:rsidRPr="004E6FFE">
        <w:rPr>
          <w:sz w:val="28"/>
          <w:szCs w:val="28"/>
        </w:rPr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</w:t>
      </w:r>
      <w:r w:rsidR="00EA0145" w:rsidRPr="005C5CE1">
        <w:rPr>
          <w:sz w:val="28"/>
          <w:szCs w:val="28"/>
        </w:rPr>
        <w:t xml:space="preserve">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</w:t>
      </w:r>
      <w:r w:rsidR="00EA0145" w:rsidRPr="005C5CE1">
        <w:rPr>
          <w:sz w:val="28"/>
          <w:szCs w:val="28"/>
        </w:rPr>
        <w:lastRenderedPageBreak/>
        <w:t>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757933">
        <w:rPr>
          <w:sz w:val="28"/>
          <w:szCs w:val="28"/>
        </w:rPr>
        <w:t xml:space="preserve">, </w:t>
      </w:r>
      <w:r w:rsidR="00757933" w:rsidRPr="00757933">
        <w:rPr>
          <w:sz w:val="28"/>
          <w:szCs w:val="28"/>
        </w:rPr>
        <w:t xml:space="preserve">Приказом </w:t>
      </w:r>
      <w:r w:rsidR="00757933" w:rsidRPr="00757933">
        <w:rPr>
          <w:bCs/>
          <w:spacing w:val="-7"/>
          <w:sz w:val="28"/>
          <w:szCs w:val="28"/>
        </w:rPr>
        <w:t xml:space="preserve">Минкультуры России от 27.04.2018 № 599 «Об утверждении показателей, характеризующих общие критерии оценки качества условий оказания услуг </w:t>
      </w:r>
      <w:r w:rsidR="00865519">
        <w:rPr>
          <w:bCs/>
          <w:spacing w:val="-7"/>
          <w:sz w:val="28"/>
          <w:szCs w:val="28"/>
        </w:rPr>
        <w:t>учреждениями культуры</w:t>
      </w:r>
      <w:r w:rsidR="00757933">
        <w:rPr>
          <w:bCs/>
          <w:spacing w:val="-7"/>
          <w:sz w:val="28"/>
          <w:szCs w:val="28"/>
        </w:rPr>
        <w:t>»</w:t>
      </w:r>
      <w:r w:rsidR="00C26F8A">
        <w:rPr>
          <w:bCs/>
          <w:spacing w:val="-7"/>
          <w:sz w:val="28"/>
          <w:szCs w:val="28"/>
        </w:rPr>
        <w:t>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</w:t>
      </w:r>
      <w:r w:rsidR="00C26F8A" w:rsidRPr="0079677F">
        <w:rPr>
          <w:bCs/>
          <w:spacing w:val="-7"/>
          <w:sz w:val="28"/>
          <w:szCs w:val="28"/>
        </w:rPr>
        <w:t xml:space="preserve"> </w:t>
      </w:r>
      <w:r w:rsidR="00EA0145" w:rsidRPr="005C5CE1">
        <w:rPr>
          <w:sz w:val="28"/>
          <w:szCs w:val="28"/>
        </w:rPr>
        <w:t>(далее, соответственно – Правила, Порядок)</w:t>
      </w:r>
      <w:r w:rsidRPr="005C5CE1">
        <w:rPr>
          <w:sz w:val="28"/>
          <w:szCs w:val="28"/>
        </w:rPr>
        <w:t xml:space="preserve">. </w:t>
      </w:r>
    </w:p>
    <w:p w14:paraId="1A1A095F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Сбор и обобщение информации осуществлялись в соответствии с показателями, характеризующими следующие общие критерии оценки </w:t>
      </w:r>
      <w:r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r w:rsidRPr="00E5279E">
        <w:rPr>
          <w:rFonts w:ascii="Times New Roman" w:hAnsi="Times New Roman" w:cs="Times New Roman"/>
          <w:sz w:val="28"/>
          <w:szCs w:val="28"/>
        </w:rPr>
        <w:t xml:space="preserve">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5279E">
        <w:rPr>
          <w:rFonts w:ascii="Times New Roman" w:hAnsi="Times New Roman" w:cs="Times New Roman"/>
          <w:sz w:val="28"/>
          <w:szCs w:val="28"/>
        </w:rPr>
        <w:t>, в отношении которых проводится независимая оценка:</w:t>
      </w:r>
    </w:p>
    <w:p w14:paraId="73E6324A" w14:textId="77777777" w:rsidR="00E5279E" w:rsidRPr="00E5279E" w:rsidRDefault="00E5279E" w:rsidP="006A034C">
      <w:pPr>
        <w:pStyle w:val="ConsPlusTitle"/>
        <w:tabs>
          <w:tab w:val="left" w:pos="0"/>
          <w:tab w:val="left" w:pos="993"/>
        </w:tabs>
        <w:spacing w:line="276" w:lineRule="auto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279E">
        <w:rPr>
          <w:rFonts w:ascii="Times New Roman" w:hAnsi="Times New Roman" w:cs="Times New Roman"/>
          <w:b w:val="0"/>
          <w:sz w:val="28"/>
          <w:szCs w:val="28"/>
        </w:rPr>
        <w:t xml:space="preserve">Критерий 1. </w:t>
      </w:r>
      <w:r w:rsidRPr="00E5279E">
        <w:rPr>
          <w:rFonts w:ascii="Times New Roman" w:hAnsi="Times New Roman" w:cs="Times New Roman"/>
          <w:b w:val="0"/>
          <w:spacing w:val="-7"/>
          <w:sz w:val="28"/>
          <w:szCs w:val="28"/>
        </w:rPr>
        <w:t>«Открытость и доступность информации об организации культуры»</w:t>
      </w:r>
      <w:r>
        <w:rPr>
          <w:rFonts w:ascii="Times New Roman" w:hAnsi="Times New Roman" w:cs="Times New Roman"/>
          <w:b w:val="0"/>
          <w:spacing w:val="-7"/>
          <w:sz w:val="28"/>
          <w:szCs w:val="28"/>
        </w:rPr>
        <w:t>;</w:t>
      </w:r>
    </w:p>
    <w:p w14:paraId="6124243C" w14:textId="77777777" w:rsid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28F0C9B" w14:textId="77777777" w:rsidR="00E5279E" w:rsidRPr="00E5279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9E">
        <w:rPr>
          <w:rFonts w:ascii="Times New Roman" w:hAnsi="Times New Roman" w:cs="Times New Roman"/>
          <w:sz w:val="28"/>
          <w:szCs w:val="28"/>
        </w:rPr>
        <w:t xml:space="preserve">Критерий 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279E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279E">
        <w:rPr>
          <w:rFonts w:ascii="Times New Roman" w:hAnsi="Times New Roman" w:cs="Times New Roman"/>
          <w:sz w:val="28"/>
          <w:szCs w:val="28"/>
        </w:rPr>
        <w:t>;</w:t>
      </w:r>
    </w:p>
    <w:p w14:paraId="04E364FD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4. «Доброжелательность, вежливость работников организации»;</w:t>
      </w:r>
    </w:p>
    <w:p w14:paraId="22A5E6C0" w14:textId="77777777" w:rsidR="00E5279E" w:rsidRPr="004E6FFE" w:rsidRDefault="00E5279E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Критерий 5. «Удовлетворенность условиями оказания услуг».</w:t>
      </w:r>
    </w:p>
    <w:p w14:paraId="51920700" w14:textId="79DFEB84" w:rsidR="000139BD" w:rsidRPr="00F57DB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 xml:space="preserve">Работа организации-оператора проводилась с период с </w:t>
      </w:r>
      <w:r w:rsidR="00EF4DB6">
        <w:rPr>
          <w:rFonts w:ascii="Times New Roman" w:hAnsi="Times New Roman" w:cs="Times New Roman"/>
          <w:sz w:val="28"/>
          <w:szCs w:val="28"/>
        </w:rPr>
        <w:t>12</w:t>
      </w:r>
      <w:r w:rsidR="00A13083" w:rsidRPr="00F57DB5">
        <w:rPr>
          <w:rFonts w:ascii="Times New Roman" w:hAnsi="Times New Roman" w:cs="Times New Roman"/>
          <w:sz w:val="28"/>
          <w:szCs w:val="28"/>
        </w:rPr>
        <w:t>.0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4E6FFE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по </w:t>
      </w:r>
      <w:r w:rsidR="00EF4DB6">
        <w:rPr>
          <w:rFonts w:ascii="Times New Roman" w:hAnsi="Times New Roman" w:cs="Times New Roman"/>
          <w:sz w:val="28"/>
          <w:szCs w:val="28"/>
        </w:rPr>
        <w:t>21.07.</w:t>
      </w:r>
      <w:r w:rsidR="004E6FFE" w:rsidRPr="00F57DB5">
        <w:rPr>
          <w:rFonts w:ascii="Times New Roman" w:hAnsi="Times New Roman" w:cs="Times New Roman"/>
          <w:sz w:val="28"/>
          <w:szCs w:val="28"/>
        </w:rPr>
        <w:t>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4E6FFE" w:rsidRPr="00F57DB5">
        <w:rPr>
          <w:rFonts w:ascii="Times New Roman" w:hAnsi="Times New Roman" w:cs="Times New Roman"/>
          <w:sz w:val="28"/>
          <w:szCs w:val="28"/>
        </w:rPr>
        <w:t xml:space="preserve"> г</w:t>
      </w:r>
      <w:r w:rsidR="00D52BEC" w:rsidRPr="00F57DB5">
        <w:rPr>
          <w:rFonts w:ascii="Times New Roman" w:hAnsi="Times New Roman" w:cs="Times New Roman"/>
          <w:sz w:val="28"/>
          <w:szCs w:val="28"/>
        </w:rPr>
        <w:t>ода</w:t>
      </w:r>
      <w:r w:rsidRPr="00F57DB5">
        <w:rPr>
          <w:rFonts w:ascii="Times New Roman" w:hAnsi="Times New Roman" w:cs="Times New Roman"/>
          <w:sz w:val="28"/>
          <w:szCs w:val="28"/>
        </w:rPr>
        <w:t xml:space="preserve"> и включала 3 этапа:</w:t>
      </w:r>
    </w:p>
    <w:p w14:paraId="6A236E21" w14:textId="541A7C98" w:rsidR="00096ABA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дистанционный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Pr="00F57DB5">
        <w:rPr>
          <w:rFonts w:ascii="Times New Roman" w:hAnsi="Times New Roman" w:cs="Times New Roman"/>
          <w:sz w:val="28"/>
          <w:szCs w:val="28"/>
        </w:rPr>
        <w:t xml:space="preserve"> с </w:t>
      </w:r>
      <w:r w:rsidR="00EF4DB6">
        <w:rPr>
          <w:rFonts w:ascii="Times New Roman" w:hAnsi="Times New Roman" w:cs="Times New Roman"/>
          <w:sz w:val="28"/>
          <w:szCs w:val="28"/>
        </w:rPr>
        <w:t>12</w:t>
      </w:r>
      <w:r w:rsidR="00BA5AAA" w:rsidRPr="00F57DB5">
        <w:rPr>
          <w:rFonts w:ascii="Times New Roman" w:hAnsi="Times New Roman" w:cs="Times New Roman"/>
          <w:sz w:val="28"/>
          <w:szCs w:val="28"/>
        </w:rPr>
        <w:t>.</w:t>
      </w:r>
      <w:r w:rsidR="00937839">
        <w:rPr>
          <w:rFonts w:ascii="Times New Roman" w:hAnsi="Times New Roman" w:cs="Times New Roman"/>
          <w:sz w:val="28"/>
          <w:szCs w:val="28"/>
        </w:rPr>
        <w:t>0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BA5AA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F57DB5" w:rsidRPr="00F57DB5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096ABA" w:rsidRPr="00F57DB5">
        <w:rPr>
          <w:rFonts w:ascii="Times New Roman" w:hAnsi="Times New Roman" w:cs="Times New Roman"/>
          <w:sz w:val="28"/>
          <w:szCs w:val="28"/>
        </w:rPr>
        <w:t xml:space="preserve">по </w:t>
      </w:r>
      <w:r w:rsidR="00C26F8A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2</w:t>
      </w:r>
      <w:r w:rsidR="00096ABA" w:rsidRPr="00F57DB5">
        <w:rPr>
          <w:rFonts w:ascii="Times New Roman" w:hAnsi="Times New Roman" w:cs="Times New Roman"/>
          <w:sz w:val="28"/>
          <w:szCs w:val="28"/>
        </w:rPr>
        <w:t>.</w:t>
      </w:r>
      <w:r w:rsidR="002E2385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="00096ABA" w:rsidRPr="00F57DB5">
        <w:rPr>
          <w:rFonts w:ascii="Times New Roman" w:hAnsi="Times New Roman" w:cs="Times New Roman"/>
          <w:sz w:val="28"/>
          <w:szCs w:val="28"/>
        </w:rPr>
        <w:t>.20</w:t>
      </w:r>
      <w:r w:rsidR="00F57DB5" w:rsidRPr="00F57DB5">
        <w:rPr>
          <w:rFonts w:ascii="Times New Roman" w:hAnsi="Times New Roman" w:cs="Times New Roman"/>
          <w:sz w:val="28"/>
          <w:szCs w:val="28"/>
        </w:rPr>
        <w:t>2</w:t>
      </w:r>
      <w:r w:rsidR="00DF76D7">
        <w:rPr>
          <w:rFonts w:ascii="Times New Roman" w:hAnsi="Times New Roman" w:cs="Times New Roman"/>
          <w:sz w:val="28"/>
          <w:szCs w:val="28"/>
        </w:rPr>
        <w:t>3</w:t>
      </w:r>
      <w:r w:rsidR="00D52BEC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6C44CDBD" w14:textId="5FBE41C3" w:rsidR="000139BD" w:rsidRPr="00F57DB5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B5">
        <w:rPr>
          <w:rFonts w:ascii="Times New Roman" w:hAnsi="Times New Roman" w:cs="Times New Roman"/>
          <w:sz w:val="28"/>
          <w:szCs w:val="28"/>
        </w:rPr>
        <w:t>очный этап сбора информации, период проведения</w:t>
      </w:r>
      <w:r w:rsidR="00096ABA" w:rsidRPr="00F57DB5">
        <w:rPr>
          <w:rFonts w:ascii="Times New Roman" w:hAnsi="Times New Roman" w:cs="Times New Roman"/>
          <w:sz w:val="28"/>
          <w:szCs w:val="28"/>
        </w:rPr>
        <w:t>:</w:t>
      </w:r>
      <w:r w:rsidR="00937839">
        <w:rPr>
          <w:rFonts w:ascii="Times New Roman" w:hAnsi="Times New Roman" w:cs="Times New Roman"/>
          <w:sz w:val="28"/>
          <w:szCs w:val="28"/>
        </w:rPr>
        <w:t xml:space="preserve"> </w:t>
      </w:r>
      <w:r w:rsidR="00EF4DB6">
        <w:rPr>
          <w:rFonts w:ascii="Times New Roman" w:hAnsi="Times New Roman" w:cs="Times New Roman"/>
          <w:sz w:val="28"/>
          <w:szCs w:val="28"/>
        </w:rPr>
        <w:t>04.06.2025</w:t>
      </w:r>
      <w:r w:rsidR="00A13083" w:rsidRPr="00F57D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7839">
        <w:rPr>
          <w:rFonts w:ascii="Times New Roman" w:hAnsi="Times New Roman" w:cs="Times New Roman"/>
          <w:sz w:val="28"/>
          <w:szCs w:val="28"/>
        </w:rPr>
        <w:t xml:space="preserve"> по </w:t>
      </w:r>
      <w:r w:rsidR="00EF4DB6">
        <w:rPr>
          <w:rFonts w:ascii="Times New Roman" w:hAnsi="Times New Roman" w:cs="Times New Roman"/>
          <w:sz w:val="28"/>
          <w:szCs w:val="28"/>
        </w:rPr>
        <w:t xml:space="preserve">05.06.2025 </w:t>
      </w:r>
      <w:r w:rsidR="00DE280E">
        <w:rPr>
          <w:rFonts w:ascii="Times New Roman" w:hAnsi="Times New Roman" w:cs="Times New Roman"/>
          <w:sz w:val="28"/>
          <w:szCs w:val="28"/>
        </w:rPr>
        <w:t>года (включительно)</w:t>
      </w:r>
      <w:r w:rsidR="00F57DB5" w:rsidRPr="00F57DB5">
        <w:rPr>
          <w:rFonts w:ascii="Times New Roman" w:hAnsi="Times New Roman" w:cs="Times New Roman"/>
          <w:sz w:val="28"/>
          <w:szCs w:val="28"/>
        </w:rPr>
        <w:t>;</w:t>
      </w:r>
    </w:p>
    <w:p w14:paraId="2695BF20" w14:textId="0B3A16A5" w:rsidR="000139BD" w:rsidRPr="00DE280E" w:rsidRDefault="000139BD" w:rsidP="006A034C">
      <w:pPr>
        <w:pStyle w:val="ConsPlusNonformat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0E">
        <w:rPr>
          <w:rFonts w:ascii="Times New Roman" w:hAnsi="Times New Roman" w:cs="Times New Roman"/>
          <w:sz w:val="28"/>
          <w:szCs w:val="28"/>
        </w:rPr>
        <w:t xml:space="preserve">аналитический этап, период </w:t>
      </w:r>
      <w:r w:rsidR="00E64BCF" w:rsidRPr="00DE280E">
        <w:rPr>
          <w:rFonts w:ascii="Times New Roman" w:hAnsi="Times New Roman" w:cs="Times New Roman"/>
          <w:sz w:val="28"/>
          <w:szCs w:val="28"/>
        </w:rPr>
        <w:t xml:space="preserve">проведения с </w:t>
      </w:r>
      <w:r w:rsidR="00EF4DB6">
        <w:rPr>
          <w:rFonts w:ascii="Times New Roman" w:hAnsi="Times New Roman" w:cs="Times New Roman"/>
          <w:sz w:val="28"/>
          <w:szCs w:val="28"/>
        </w:rPr>
        <w:t>19.07.</w:t>
      </w:r>
      <w:r w:rsidRPr="00DE280E">
        <w:rPr>
          <w:rFonts w:ascii="Times New Roman" w:hAnsi="Times New Roman" w:cs="Times New Roman"/>
          <w:sz w:val="28"/>
          <w:szCs w:val="28"/>
        </w:rPr>
        <w:t>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D52BEC" w:rsidRPr="00DE28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280E">
        <w:rPr>
          <w:rFonts w:ascii="Times New Roman" w:hAnsi="Times New Roman" w:cs="Times New Roman"/>
          <w:sz w:val="28"/>
          <w:szCs w:val="28"/>
        </w:rPr>
        <w:t xml:space="preserve"> по </w:t>
      </w:r>
      <w:r w:rsidR="00DF76D7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1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  <w:r w:rsidR="00AB57F2">
        <w:rPr>
          <w:rFonts w:ascii="Times New Roman" w:hAnsi="Times New Roman" w:cs="Times New Roman"/>
          <w:sz w:val="28"/>
          <w:szCs w:val="28"/>
        </w:rPr>
        <w:t>0</w:t>
      </w:r>
      <w:r w:rsidR="00DF76D7">
        <w:rPr>
          <w:rFonts w:ascii="Times New Roman" w:hAnsi="Times New Roman" w:cs="Times New Roman"/>
          <w:sz w:val="28"/>
          <w:szCs w:val="28"/>
        </w:rPr>
        <w:t>5</w:t>
      </w:r>
      <w:r w:rsidRPr="00DE280E">
        <w:rPr>
          <w:rFonts w:ascii="Times New Roman" w:hAnsi="Times New Roman" w:cs="Times New Roman"/>
          <w:sz w:val="28"/>
          <w:szCs w:val="28"/>
        </w:rPr>
        <w:t>.20</w:t>
      </w:r>
      <w:r w:rsidR="00F57DB5" w:rsidRPr="00DE280E">
        <w:rPr>
          <w:rFonts w:ascii="Times New Roman" w:hAnsi="Times New Roman" w:cs="Times New Roman"/>
          <w:sz w:val="28"/>
          <w:szCs w:val="28"/>
        </w:rPr>
        <w:t>2</w:t>
      </w:r>
      <w:r w:rsidR="00EF4DB6">
        <w:rPr>
          <w:rFonts w:ascii="Times New Roman" w:hAnsi="Times New Roman" w:cs="Times New Roman"/>
          <w:sz w:val="28"/>
          <w:szCs w:val="28"/>
        </w:rPr>
        <w:t>5</w:t>
      </w:r>
      <w:r w:rsidR="00603643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DE280E">
        <w:rPr>
          <w:rFonts w:ascii="Times New Roman" w:hAnsi="Times New Roman" w:cs="Times New Roman"/>
          <w:sz w:val="28"/>
          <w:szCs w:val="28"/>
        </w:rPr>
        <w:t>года</w:t>
      </w:r>
      <w:r w:rsidRPr="00DE280E">
        <w:rPr>
          <w:rFonts w:ascii="Times New Roman" w:hAnsi="Times New Roman" w:cs="Times New Roman"/>
          <w:sz w:val="28"/>
          <w:szCs w:val="28"/>
        </w:rPr>
        <w:t>.</w:t>
      </w:r>
    </w:p>
    <w:p w14:paraId="59D20504" w14:textId="77777777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FE">
        <w:rPr>
          <w:rFonts w:ascii="Times New Roman" w:hAnsi="Times New Roman" w:cs="Times New Roman"/>
          <w:sz w:val="28"/>
          <w:szCs w:val="28"/>
        </w:rPr>
        <w:t>Выявление и обобщение мнения граждан, включая требования к</w:t>
      </w:r>
      <w:r w:rsidRPr="007D61C5">
        <w:rPr>
          <w:rFonts w:ascii="Times New Roman" w:hAnsi="Times New Roman" w:cs="Times New Roman"/>
          <w:sz w:val="28"/>
          <w:szCs w:val="28"/>
        </w:rPr>
        <w:t xml:space="preserve"> формированию выборочной совокупности респондентов, осуществлялись в следующем порядке: минимальный объем выборочной совокупности респондентов составляет 40% от генеральной совокупности, но не более 600 респондентов в одной организации.</w:t>
      </w:r>
    </w:p>
    <w:p w14:paraId="691754D9" w14:textId="503833BE" w:rsidR="000139BD" w:rsidRPr="007D61C5" w:rsidRDefault="000139BD" w:rsidP="006A034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1C5">
        <w:rPr>
          <w:rFonts w:ascii="Times New Roman" w:hAnsi="Times New Roman" w:cs="Times New Roman"/>
          <w:sz w:val="28"/>
          <w:szCs w:val="28"/>
        </w:rPr>
        <w:t>Выборочная совокупность респондентов формировалась посредством организованного случайного отбора из всей генеральной совокупности, по следующим выделенным группам получателей услуг, значимым для оценки качества оказываемых услуг: респондентами являлись физические лица (</w:t>
      </w:r>
      <w:r w:rsidR="00EF4DB6">
        <w:rPr>
          <w:rFonts w:ascii="Times New Roman" w:hAnsi="Times New Roman" w:cs="Times New Roman"/>
          <w:sz w:val="28"/>
          <w:szCs w:val="28"/>
        </w:rPr>
        <w:t>14</w:t>
      </w:r>
      <w:r w:rsidRPr="007D61C5">
        <w:rPr>
          <w:rFonts w:ascii="Times New Roman" w:hAnsi="Times New Roman" w:cs="Times New Roman"/>
          <w:sz w:val="28"/>
          <w:szCs w:val="28"/>
        </w:rPr>
        <w:t xml:space="preserve"> лет и старше), получившие и (или) получающие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услуг. Для детей (0-17 лет), а также лиц, с ограниченными возможностями </w:t>
      </w:r>
      <w:r w:rsidR="00096ABA" w:rsidRPr="007D61C5">
        <w:rPr>
          <w:rFonts w:ascii="Times New Roman" w:hAnsi="Times New Roman" w:cs="Times New Roman"/>
          <w:sz w:val="28"/>
          <w:szCs w:val="28"/>
        </w:rPr>
        <w:t>здоровья, получивших</w:t>
      </w:r>
      <w:r w:rsidRPr="007D61C5">
        <w:rPr>
          <w:rFonts w:ascii="Times New Roman" w:hAnsi="Times New Roman" w:cs="Times New Roman"/>
          <w:sz w:val="28"/>
          <w:szCs w:val="28"/>
        </w:rPr>
        <w:t xml:space="preserve"> и (или) получающих услугу в организации</w:t>
      </w:r>
      <w:r w:rsidR="00096ABA">
        <w:rPr>
          <w:rFonts w:ascii="Times New Roman" w:hAnsi="Times New Roman" w:cs="Times New Roman"/>
          <w:sz w:val="28"/>
          <w:szCs w:val="28"/>
        </w:rPr>
        <w:t xml:space="preserve"> </w:t>
      </w:r>
      <w:r w:rsidR="00096ABA">
        <w:rPr>
          <w:rFonts w:ascii="Times New Roman" w:hAnsi="Times New Roman" w:cs="Times New Roman"/>
          <w:sz w:val="28"/>
          <w:szCs w:val="28"/>
        </w:rPr>
        <w:lastRenderedPageBreak/>
        <w:t>культуры</w:t>
      </w:r>
      <w:r w:rsidRPr="007D61C5">
        <w:rPr>
          <w:rFonts w:ascii="Times New Roman" w:hAnsi="Times New Roman" w:cs="Times New Roman"/>
          <w:sz w:val="28"/>
          <w:szCs w:val="28"/>
        </w:rPr>
        <w:t xml:space="preserve">, в отношении которой осуществлялись сбор и обобщение информации о качестве условий оказания услуг, респондентами являлись их </w:t>
      </w:r>
      <w:r w:rsidRPr="00096ABA">
        <w:rPr>
          <w:rFonts w:ascii="Times New Roman" w:hAnsi="Times New Roman" w:cs="Times New Roman"/>
          <w:sz w:val="28"/>
          <w:szCs w:val="28"/>
        </w:rPr>
        <w:t>законные представители.</w:t>
      </w:r>
      <w:r w:rsidR="00DB1940">
        <w:rPr>
          <w:rFonts w:ascii="Times New Roman" w:hAnsi="Times New Roman" w:cs="Times New Roman"/>
          <w:sz w:val="28"/>
          <w:szCs w:val="28"/>
        </w:rPr>
        <w:t xml:space="preserve"> Расчет квот респондентов по каждой организации культуры осуществлен исходя из статистической отчетности по численности населения </w:t>
      </w:r>
      <w:r w:rsidR="006A472E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и количества посещений по каждой организации культуры. </w:t>
      </w:r>
    </w:p>
    <w:p w14:paraId="38E4C615" w14:textId="77777777" w:rsidR="00EF4DB6" w:rsidRDefault="00EF4DB6" w:rsidP="006A034C">
      <w:pPr>
        <w:pStyle w:val="ConsPlusNonformat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DB6">
        <w:rPr>
          <w:rFonts w:ascii="Times New Roman" w:hAnsi="Times New Roman" w:cs="Times New Roman"/>
          <w:sz w:val="28"/>
          <w:szCs w:val="28"/>
        </w:rPr>
        <w:t xml:space="preserve">Общее количество респондентов, принявших участие в анонимном анкетировании составило </w:t>
      </w:r>
      <w:r>
        <w:rPr>
          <w:rFonts w:ascii="Times New Roman" w:hAnsi="Times New Roman" w:cs="Times New Roman"/>
          <w:sz w:val="28"/>
          <w:szCs w:val="28"/>
        </w:rPr>
        <w:t xml:space="preserve">1465 </w:t>
      </w:r>
      <w:r w:rsidRPr="00EF4DB6">
        <w:rPr>
          <w:rFonts w:ascii="Times New Roman" w:hAnsi="Times New Roman" w:cs="Times New Roman"/>
          <w:sz w:val="28"/>
          <w:szCs w:val="28"/>
        </w:rPr>
        <w:t>человек. Квота участников анонимного опроса по каждой организации культуры определена исходя из численности получателей услуг в организациях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4DB6">
        <w:rPr>
          <w:rFonts w:ascii="Times New Roman" w:hAnsi="Times New Roman" w:cs="Times New Roman"/>
          <w:sz w:val="28"/>
          <w:szCs w:val="28"/>
        </w:rPr>
        <w:t xml:space="preserve"> году, с учетом требований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Министерства труда и социальной защиты Российской Федерации от 30 октября 2018 года № 675н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2F499" w14:textId="1278CC3A" w:rsidR="00334210" w:rsidRPr="009C6311" w:rsidRDefault="00096ABA" w:rsidP="006A034C">
      <w:pPr>
        <w:pStyle w:val="ConsPlusNonformat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ED9">
        <w:rPr>
          <w:rFonts w:ascii="Times New Roman" w:hAnsi="Times New Roman" w:cs="Times New Roman"/>
          <w:sz w:val="28"/>
          <w:szCs w:val="28"/>
        </w:rPr>
        <w:t xml:space="preserve">Таким образом, в анонимном анкетировании и социологических опросах приняли участие </w:t>
      </w:r>
      <w:r w:rsidR="00EF4DB6">
        <w:rPr>
          <w:rFonts w:ascii="Times New Roman" w:hAnsi="Times New Roman" w:cs="Times New Roman"/>
          <w:sz w:val="28"/>
          <w:szCs w:val="28"/>
        </w:rPr>
        <w:t>1465</w:t>
      </w:r>
      <w:r w:rsidRPr="00075ED9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DF76D7">
        <w:rPr>
          <w:rFonts w:ascii="Times New Roman" w:hAnsi="Times New Roman" w:cs="Times New Roman"/>
          <w:sz w:val="28"/>
          <w:szCs w:val="28"/>
        </w:rPr>
        <w:t>ов</w:t>
      </w:r>
      <w:r w:rsidRPr="00075ED9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C26F8A">
        <w:rPr>
          <w:rFonts w:ascii="Times New Roman" w:hAnsi="Times New Roman" w:cs="Times New Roman"/>
          <w:sz w:val="28"/>
          <w:szCs w:val="28"/>
        </w:rPr>
        <w:t>4</w:t>
      </w:r>
      <w:r w:rsidRPr="00075ED9">
        <w:rPr>
          <w:rFonts w:ascii="Times New Roman" w:hAnsi="Times New Roman" w:cs="Times New Roman"/>
          <w:sz w:val="28"/>
          <w:szCs w:val="28"/>
        </w:rPr>
        <w:t xml:space="preserve"> до </w:t>
      </w:r>
      <w:r w:rsidR="00DF76D7">
        <w:rPr>
          <w:rFonts w:ascii="Times New Roman" w:hAnsi="Times New Roman" w:cs="Times New Roman"/>
          <w:sz w:val="28"/>
          <w:szCs w:val="28"/>
        </w:rPr>
        <w:t>53</w:t>
      </w:r>
      <w:r w:rsidRPr="00075ED9">
        <w:rPr>
          <w:rFonts w:ascii="Times New Roman" w:hAnsi="Times New Roman" w:cs="Times New Roman"/>
          <w:sz w:val="28"/>
          <w:szCs w:val="28"/>
        </w:rPr>
        <w:t xml:space="preserve"> лет, в том числе мужчины –</w:t>
      </w:r>
      <w:r w:rsidR="00603643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="00EF4DB6">
        <w:rPr>
          <w:rFonts w:ascii="Times New Roman" w:hAnsi="Times New Roman" w:cs="Times New Roman"/>
          <w:sz w:val="28"/>
          <w:szCs w:val="28"/>
        </w:rPr>
        <w:t>419</w:t>
      </w:r>
      <w:r w:rsidR="0042672B" w:rsidRPr="00075ED9">
        <w:rPr>
          <w:rFonts w:ascii="Times New Roman" w:hAnsi="Times New Roman" w:cs="Times New Roman"/>
          <w:sz w:val="28"/>
          <w:szCs w:val="28"/>
        </w:rPr>
        <w:t xml:space="preserve"> </w:t>
      </w:r>
      <w:r w:rsidRPr="00075ED9">
        <w:rPr>
          <w:rFonts w:ascii="Times New Roman" w:hAnsi="Times New Roman" w:cs="Times New Roman"/>
          <w:sz w:val="28"/>
          <w:szCs w:val="28"/>
        </w:rPr>
        <w:t xml:space="preserve">человек, женщины – </w:t>
      </w:r>
      <w:r w:rsidR="00EF4DB6">
        <w:rPr>
          <w:rFonts w:ascii="Times New Roman" w:hAnsi="Times New Roman" w:cs="Times New Roman"/>
          <w:sz w:val="28"/>
          <w:szCs w:val="28"/>
        </w:rPr>
        <w:t>1046</w:t>
      </w:r>
      <w:r w:rsidRPr="00075ED9">
        <w:rPr>
          <w:rFonts w:ascii="Times New Roman" w:hAnsi="Times New Roman" w:cs="Times New Roman"/>
          <w:sz w:val="28"/>
          <w:szCs w:val="28"/>
        </w:rPr>
        <w:t xml:space="preserve"> человек. Охват численности респондентов соответствует требованиям, предъявляемым к численности и структуре выбор</w:t>
      </w:r>
      <w:r w:rsidR="005879E6" w:rsidRPr="00075ED9">
        <w:rPr>
          <w:rFonts w:ascii="Times New Roman" w:hAnsi="Times New Roman" w:cs="Times New Roman"/>
          <w:sz w:val="28"/>
          <w:szCs w:val="28"/>
        </w:rPr>
        <w:t>очной совокупности респондентов (</w:t>
      </w:r>
      <w:r w:rsidR="004970F2" w:rsidRPr="00075ED9">
        <w:rPr>
          <w:rFonts w:ascii="Times New Roman" w:hAnsi="Times New Roman" w:cs="Times New Roman"/>
          <w:sz w:val="28"/>
          <w:szCs w:val="28"/>
        </w:rPr>
        <w:t>Диагр</w:t>
      </w:r>
      <w:r w:rsidR="005879E6" w:rsidRPr="00075ED9">
        <w:rPr>
          <w:rFonts w:ascii="Times New Roman" w:hAnsi="Times New Roman" w:cs="Times New Roman"/>
          <w:sz w:val="28"/>
          <w:szCs w:val="28"/>
        </w:rPr>
        <w:t>амма №</w:t>
      </w:r>
      <w:r w:rsidR="004970F2" w:rsidRPr="00075ED9">
        <w:rPr>
          <w:rFonts w:ascii="Times New Roman" w:hAnsi="Times New Roman" w:cs="Times New Roman"/>
          <w:sz w:val="28"/>
          <w:szCs w:val="28"/>
        </w:rPr>
        <w:t xml:space="preserve"> 1)</w:t>
      </w:r>
      <w:r w:rsidR="008260F8" w:rsidRPr="00075ED9">
        <w:rPr>
          <w:rFonts w:ascii="Times New Roman" w:hAnsi="Times New Roman" w:cs="Times New Roman"/>
          <w:sz w:val="28"/>
          <w:szCs w:val="28"/>
        </w:rPr>
        <w:t>.</w:t>
      </w:r>
    </w:p>
    <w:p w14:paraId="37AE65E1" w14:textId="77777777" w:rsidR="006D48C6" w:rsidRDefault="006D48C6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  <w:r w:rsidRPr="009C6311">
        <w:rPr>
          <w:b/>
        </w:rPr>
        <w:t>Диаграмма № 1</w:t>
      </w:r>
    </w:p>
    <w:p w14:paraId="3887297A" w14:textId="77777777" w:rsidR="00C26F8A" w:rsidRDefault="00C26F8A" w:rsidP="00CD0597">
      <w:pPr>
        <w:pStyle w:val="a9"/>
        <w:shd w:val="clear" w:color="auto" w:fill="FFFFFF" w:themeFill="background1"/>
        <w:tabs>
          <w:tab w:val="left" w:pos="1134"/>
        </w:tabs>
        <w:ind w:left="709"/>
        <w:jc w:val="right"/>
        <w:rPr>
          <w:b/>
        </w:rPr>
      </w:pPr>
    </w:p>
    <w:p w14:paraId="344F04C3" w14:textId="235066BF" w:rsidR="00075ED9" w:rsidRDefault="00EF4DB6" w:rsidP="00C26F8A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340F776E" wp14:editId="50241B6D">
            <wp:simplePos x="0" y="0"/>
            <wp:positionH relativeFrom="column">
              <wp:posOffset>732293</wp:posOffset>
            </wp:positionH>
            <wp:positionV relativeFrom="paragraph">
              <wp:posOffset>2402</wp:posOffset>
            </wp:positionV>
            <wp:extent cx="5365529" cy="3229736"/>
            <wp:effectExtent l="0" t="0" r="698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29" cy="3229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685B4" w14:textId="77777777" w:rsidR="006D48C6" w:rsidRPr="006D48C6" w:rsidRDefault="006D48C6" w:rsidP="006A034C">
      <w:pPr>
        <w:pStyle w:val="a9"/>
        <w:shd w:val="clear" w:color="auto" w:fill="FFFFFF" w:themeFill="background1"/>
        <w:tabs>
          <w:tab w:val="left" w:pos="1134"/>
        </w:tabs>
        <w:ind w:left="709"/>
        <w:jc w:val="center"/>
        <w:rPr>
          <w:b/>
        </w:rPr>
      </w:pPr>
    </w:p>
    <w:p w14:paraId="2837CBC6" w14:textId="77777777" w:rsidR="005C0A47" w:rsidRDefault="005C0A47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64E35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EF001E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6DDB2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7B633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22D5BD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9350C7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CFF81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F6E617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B862E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92725F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DF2FE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88E80C" w14:textId="77777777" w:rsidR="00EF4DB6" w:rsidRDefault="00EF4DB6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912EE3" w14:textId="569EFE26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Опрос респондентов в отношении каждой организации культуры осуществляется с учетом следующих возрастных категорий</w:t>
      </w:r>
      <w:r w:rsidR="00CB0906">
        <w:rPr>
          <w:rFonts w:ascii="Times New Roman" w:hAnsi="Times New Roman"/>
          <w:sz w:val="28"/>
          <w:szCs w:val="28"/>
        </w:rPr>
        <w:t xml:space="preserve"> (Таблица 3)</w:t>
      </w:r>
      <w:r w:rsidRPr="000454EB">
        <w:rPr>
          <w:rFonts w:ascii="Times New Roman" w:hAnsi="Times New Roman"/>
          <w:sz w:val="28"/>
          <w:szCs w:val="28"/>
        </w:rPr>
        <w:t>:</w:t>
      </w:r>
    </w:p>
    <w:p w14:paraId="7FC0B0FF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1 категория: лица в возрасте от 14 до 30 лет;</w:t>
      </w:r>
    </w:p>
    <w:p w14:paraId="1E5334A1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lastRenderedPageBreak/>
        <w:t>2 категория: лица в возрасте от 31 до 40 лет;</w:t>
      </w:r>
    </w:p>
    <w:p w14:paraId="7916C00E" w14:textId="77777777" w:rsidR="005C0A47" w:rsidRPr="000454EB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3 категория: лица в возрасте от 41 до 50 лет;</w:t>
      </w:r>
    </w:p>
    <w:p w14:paraId="78D2C26F" w14:textId="613CA4E1" w:rsidR="005C0A47" w:rsidRDefault="005C0A47" w:rsidP="005C0A47">
      <w:pPr>
        <w:pStyle w:val="af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4EB">
        <w:rPr>
          <w:rFonts w:ascii="Times New Roman" w:hAnsi="Times New Roman"/>
          <w:sz w:val="28"/>
          <w:szCs w:val="28"/>
        </w:rPr>
        <w:t>4 категория: лица в возрасте от 51 лет и старше.</w:t>
      </w:r>
    </w:p>
    <w:p w14:paraId="6E8E274C" w14:textId="2C59A7D0" w:rsidR="00CB0906" w:rsidRPr="000454EB" w:rsidRDefault="00CB0906" w:rsidP="00CB0906">
      <w:pPr>
        <w:pStyle w:val="afa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14:paraId="487A0526" w14:textId="77777777" w:rsidR="005C0A47" w:rsidRPr="00EF6937" w:rsidRDefault="005C0A47" w:rsidP="005C0A4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24"/>
        <w:gridCol w:w="1311"/>
        <w:gridCol w:w="1312"/>
        <w:gridCol w:w="1312"/>
        <w:gridCol w:w="1348"/>
        <w:gridCol w:w="851"/>
      </w:tblGrid>
      <w:tr w:rsidR="00EF4DB6" w:rsidRPr="00EF4DB6" w14:paraId="04FF1FF0" w14:textId="77777777" w:rsidTr="00EF4DB6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25B" w14:textId="77777777" w:rsidR="00EF4DB6" w:rsidRPr="00EF4DB6" w:rsidRDefault="00EF4DB6" w:rsidP="00EF4DB6">
            <w:pPr>
              <w:jc w:val="center"/>
              <w:rPr>
                <w:color w:val="000000"/>
              </w:rPr>
            </w:pPr>
            <w:r w:rsidRPr="00EF4DB6">
              <w:rPr>
                <w:color w:val="000000"/>
              </w:rPr>
              <w:t>Наименование учреждения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73B" w14:textId="77777777" w:rsidR="00EF4DB6" w:rsidRPr="00EF4DB6" w:rsidRDefault="00EF4DB6" w:rsidP="00EF4DB6">
            <w:pPr>
              <w:jc w:val="center"/>
              <w:rPr>
                <w:color w:val="000000"/>
              </w:rPr>
            </w:pPr>
            <w:r w:rsidRPr="00EF4DB6">
              <w:rPr>
                <w:color w:val="000000"/>
              </w:rPr>
              <w:t>лица в возрасте от 14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6A7" w14:textId="77777777" w:rsidR="00EF4DB6" w:rsidRPr="00EF4DB6" w:rsidRDefault="00EF4DB6" w:rsidP="00EF4DB6">
            <w:pPr>
              <w:jc w:val="center"/>
              <w:rPr>
                <w:color w:val="000000"/>
              </w:rPr>
            </w:pPr>
            <w:r w:rsidRPr="00EF4DB6">
              <w:rPr>
                <w:color w:val="000000"/>
              </w:rPr>
              <w:t>лица в возрасте от 31 до 40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EDA8" w14:textId="77777777" w:rsidR="00EF4DB6" w:rsidRPr="00EF4DB6" w:rsidRDefault="00EF4DB6" w:rsidP="00EF4DB6">
            <w:pPr>
              <w:jc w:val="center"/>
              <w:rPr>
                <w:color w:val="000000"/>
              </w:rPr>
            </w:pPr>
            <w:r w:rsidRPr="00EF4DB6">
              <w:rPr>
                <w:color w:val="000000"/>
              </w:rPr>
              <w:t>лица в возрасте от 41 до 50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0739" w14:textId="77777777" w:rsidR="00EF4DB6" w:rsidRPr="00EF4DB6" w:rsidRDefault="00EF4DB6" w:rsidP="00EF4DB6">
            <w:pPr>
              <w:jc w:val="center"/>
              <w:rPr>
                <w:color w:val="000000"/>
              </w:rPr>
            </w:pPr>
            <w:r w:rsidRPr="00EF4DB6">
              <w:rPr>
                <w:color w:val="000000"/>
              </w:rPr>
              <w:t>лица в возрасте от 51 лет и старше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A3B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</w:tr>
      <w:tr w:rsidR="00EF4DB6" w:rsidRPr="00EF4DB6" w14:paraId="6028844D" w14:textId="77777777" w:rsidTr="00EF4DB6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03F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МУНИЦИПАЛЬНОЕ БЮДЖЕТНОЕ УЧРЕЖДЕНИЕ КУЛЬТУРЫ КИНОТЕАТР ГОРН МУНИЦИПАЛЬНОГО ОБРАЗОВАНИЯ ЛЕНИНГРАДСКИЙ МУНИЦИПАЛЬНЫЙ ОКРУГ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445C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3E3D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6235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FFF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42F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</w:p>
        </w:tc>
      </w:tr>
      <w:tr w:rsidR="00EF4DB6" w:rsidRPr="00EF4DB6" w14:paraId="39420B45" w14:textId="77777777" w:rsidTr="00EF4DB6">
        <w:trPr>
          <w:trHeight w:val="3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71A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МУНИЦИПАЛЬНОЕ БЮДЖЕТНОЕ УЧРЕЖДЕНИЕ КУЛЬТУРЫ МУНИЦИПАЛЬНОГО ОБРАЗОВАНИЯ ЛЕНИНГРАДСКИЙ МУНИЦИПАЛЬНЫЙ ОКРУГ КРАСНОДАРСКОГО КРАЯ ЛЕНИНГРАДСКИЙ ИСТОРИКО-КРАЕВЕДЧЕСКИЙ МУЗЕЙ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DD9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70E1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5C1A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EA8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BB60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</w:tr>
      <w:tr w:rsidR="00EF4DB6" w:rsidRPr="00EF4DB6" w14:paraId="2CD7C0B7" w14:textId="77777777" w:rsidTr="00EF4DB6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527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МУНИЦИПАЛЬНОЕ БЮДЖЕТНОЕ УЧРЕЖДЕНИЕ КУЛЬТУРЫ ЛЕНИНГРАДСКАЯ БИБЛИОТЕКА МУНИЦИПАЛЬНОГО ОБРАЗОВАНИЯ ЛЕНИНГРАДСКИЙ МУНИЦИПАЛЬНЫЙ ОКРУГ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FE6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661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953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A6EF" w14:textId="77777777" w:rsidR="00EF4DB6" w:rsidRPr="00EF4DB6" w:rsidRDefault="00EF4DB6" w:rsidP="00EF4DB6">
            <w:pPr>
              <w:jc w:val="center"/>
              <w:rPr>
                <w:color w:val="000000"/>
                <w:sz w:val="20"/>
                <w:szCs w:val="20"/>
              </w:rPr>
            </w:pPr>
            <w:r w:rsidRPr="00EF4DB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A3C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459</w:t>
            </w:r>
          </w:p>
        </w:tc>
      </w:tr>
      <w:tr w:rsidR="00EF4DB6" w:rsidRPr="00EF4DB6" w14:paraId="56F7489C" w14:textId="77777777" w:rsidTr="00EF4DB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FC0D" w14:textId="77777777" w:rsidR="00EF4DB6" w:rsidRPr="00EF4DB6" w:rsidRDefault="00EF4DB6" w:rsidP="00EF4D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7B2E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250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5F4B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DFA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88F0" w14:textId="77777777" w:rsidR="00EF4DB6" w:rsidRPr="00EF4DB6" w:rsidRDefault="00EF4DB6" w:rsidP="00EF4D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DB6">
              <w:rPr>
                <w:rFonts w:ascii="Calibri" w:hAnsi="Calibri" w:cs="Calibri"/>
                <w:color w:val="000000"/>
                <w:sz w:val="22"/>
                <w:szCs w:val="22"/>
              </w:rPr>
              <w:t>1465</w:t>
            </w:r>
          </w:p>
        </w:tc>
      </w:tr>
    </w:tbl>
    <w:p w14:paraId="18225358" w14:textId="77777777" w:rsidR="00452FE0" w:rsidRDefault="00452FE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43491" w14:textId="3F65A067" w:rsidR="00264665" w:rsidRPr="00264665" w:rsidRDefault="00257920" w:rsidP="006A0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622">
        <w:rPr>
          <w:rFonts w:ascii="Times New Roman" w:hAnsi="Times New Roman" w:cs="Times New Roman"/>
          <w:sz w:val="28"/>
          <w:szCs w:val="28"/>
        </w:rPr>
        <w:t xml:space="preserve">Отзывы и рекомендации респондентов зафиксированы в отчетах по каждой организации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культуры.</w:t>
      </w:r>
      <w:r w:rsidR="00075ED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264665">
        <w:rPr>
          <w:rFonts w:ascii="Times New Roman" w:hAnsi="Times New Roman" w:cs="Times New Roman"/>
          <w:sz w:val="28"/>
          <w:szCs w:val="28"/>
        </w:rPr>
        <w:t>С</w:t>
      </w:r>
      <w:r w:rsidR="00D52BEC">
        <w:rPr>
          <w:rFonts w:ascii="Times New Roman" w:hAnsi="Times New Roman" w:cs="Times New Roman"/>
          <w:sz w:val="28"/>
          <w:szCs w:val="28"/>
        </w:rPr>
        <w:t>водные данные по всем критериям</w:t>
      </w:r>
      <w:r w:rsidR="00C26F8A">
        <w:rPr>
          <w:rFonts w:ascii="Times New Roman" w:hAnsi="Times New Roman" w:cs="Times New Roman"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указаны в</w:t>
      </w:r>
      <w:r w:rsidR="00D52BEC">
        <w:rPr>
          <w:rFonts w:ascii="Times New Roman" w:hAnsi="Times New Roman" w:cs="Times New Roman"/>
          <w:sz w:val="28"/>
          <w:szCs w:val="28"/>
        </w:rPr>
        <w:t xml:space="preserve"> 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853859">
        <w:rPr>
          <w:rFonts w:ascii="Times New Roman" w:hAnsi="Times New Roman" w:cs="Times New Roman"/>
          <w:b/>
          <w:sz w:val="28"/>
          <w:szCs w:val="28"/>
        </w:rPr>
        <w:t>и</w:t>
      </w:r>
      <w:r w:rsidR="00D52BEC" w:rsidRPr="00695479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53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859">
        <w:rPr>
          <w:rFonts w:ascii="Times New Roman" w:hAnsi="Times New Roman" w:cs="Times New Roman"/>
          <w:sz w:val="28"/>
          <w:szCs w:val="28"/>
        </w:rPr>
        <w:t>к настоящему отчету</w:t>
      </w:r>
      <w:r w:rsidR="00D52BEC">
        <w:rPr>
          <w:rFonts w:ascii="Times New Roman" w:hAnsi="Times New Roman" w:cs="Times New Roman"/>
          <w:b/>
          <w:sz w:val="28"/>
          <w:szCs w:val="28"/>
        </w:rPr>
        <w:t>.</w:t>
      </w:r>
    </w:p>
    <w:p w14:paraId="3AB59163" w14:textId="77777777" w:rsidR="00A7312E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3254">
        <w:rPr>
          <w:rFonts w:ascii="Times New Roman" w:hAnsi="Times New Roman" w:cs="Times New Roman"/>
          <w:sz w:val="28"/>
          <w:szCs w:val="28"/>
        </w:rPr>
        <w:tab/>
      </w:r>
    </w:p>
    <w:p w14:paraId="35B1CFD7" w14:textId="77777777" w:rsidR="00A7312E" w:rsidRDefault="00A7312E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483C81EE" w14:textId="77777777" w:rsidR="00A7312E" w:rsidRDefault="00A7312E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2F5A98D7" w14:textId="77777777" w:rsidR="00A7312E" w:rsidRDefault="00A7312E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029160EB" w14:textId="19F0362A" w:rsidR="00853859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3FBA5D" w14:textId="77777777" w:rsidR="00A83254" w:rsidRDefault="00D52BEC" w:rsidP="00853859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D36">
        <w:rPr>
          <w:rFonts w:ascii="Times New Roman" w:hAnsi="Times New Roman" w:cs="Times New Roman"/>
          <w:sz w:val="28"/>
          <w:szCs w:val="28"/>
        </w:rPr>
        <w:lastRenderedPageBreak/>
        <w:t>Информация о среднеотраслевых значениях показателей</w:t>
      </w:r>
    </w:p>
    <w:p w14:paraId="52AAB55B" w14:textId="77777777" w:rsidR="00A7312E" w:rsidRDefault="0000240B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6" w:type="dxa"/>
        <w:tblInd w:w="-5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60"/>
        <w:gridCol w:w="5386"/>
        <w:gridCol w:w="3120"/>
      </w:tblGrid>
      <w:tr w:rsidR="00A7312E" w:rsidRPr="00A7312E" w14:paraId="6C9DB2B2" w14:textId="77777777" w:rsidTr="00A7312E">
        <w:trPr>
          <w:trHeight w:val="269"/>
        </w:trPr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7F8" w14:textId="77777777" w:rsidR="00A7312E" w:rsidRPr="00A7312E" w:rsidRDefault="00A7312E" w:rsidP="00A731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RANGE!A1:J93"/>
            <w:r w:rsidRPr="00A7312E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  <w:bookmarkEnd w:id="1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0C7D0A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СРЕДНЕОТРАСЛЕВОЕ ЗНАЧЕНИЕ</w:t>
            </w:r>
          </w:p>
        </w:tc>
      </w:tr>
      <w:tr w:rsidR="00A7312E" w:rsidRPr="00A7312E" w14:paraId="661FE5D9" w14:textId="77777777" w:rsidTr="00A7312E">
        <w:trPr>
          <w:trHeight w:val="458"/>
        </w:trPr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D50CB" w14:textId="77777777" w:rsidR="00A7312E" w:rsidRPr="00A7312E" w:rsidRDefault="00A7312E" w:rsidP="00A731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7EF2" w14:textId="77777777" w:rsidR="00A7312E" w:rsidRPr="00A7312E" w:rsidRDefault="00A7312E" w:rsidP="00A7312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A7312E" w:rsidRPr="00A7312E" w14:paraId="5F273C1F" w14:textId="77777777" w:rsidTr="00A7312E">
        <w:trPr>
          <w:trHeight w:val="458"/>
        </w:trPr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1B129" w14:textId="77777777" w:rsidR="00A7312E" w:rsidRPr="00A7312E" w:rsidRDefault="00A7312E" w:rsidP="00A731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7159" w14:textId="77777777" w:rsidR="00A7312E" w:rsidRPr="00A7312E" w:rsidRDefault="00A7312E" w:rsidP="00A7312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A7312E" w:rsidRPr="00A7312E" w14:paraId="26D36AB3" w14:textId="77777777" w:rsidTr="00330DED">
        <w:trPr>
          <w:trHeight w:val="458"/>
        </w:trPr>
        <w:tc>
          <w:tcPr>
            <w:tcW w:w="6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A5477" w14:textId="77777777" w:rsidR="00A7312E" w:rsidRPr="00A7312E" w:rsidRDefault="00A7312E" w:rsidP="00A731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45F3" w14:textId="77777777" w:rsidR="00A7312E" w:rsidRPr="00A7312E" w:rsidRDefault="00A7312E" w:rsidP="00A7312E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A7312E" w:rsidRPr="00A7312E" w14:paraId="551A78BD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1F497D"/>
            <w:noWrap/>
            <w:vAlign w:val="bottom"/>
            <w:hideMark/>
          </w:tcPr>
          <w:p w14:paraId="17B10C6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666699" w:fill="1F497D"/>
            <w:vAlign w:val="center"/>
            <w:hideMark/>
          </w:tcPr>
          <w:p w14:paraId="7E3587CF" w14:textId="275C67EE" w:rsidR="00A7312E" w:rsidRPr="00A7312E" w:rsidRDefault="00A7312E" w:rsidP="00330DED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ИТОГОВЫЙ БАЛЛ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A7F97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94,89</w:t>
            </w:r>
          </w:p>
        </w:tc>
      </w:tr>
      <w:tr w:rsidR="00A7312E" w:rsidRPr="00A7312E" w14:paraId="70F52FB5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396C61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bottom"/>
            <w:hideMark/>
          </w:tcPr>
          <w:p w14:paraId="7A39917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0D8E052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 xml:space="preserve">Критерий 1 «Открытость и доступность информации об организации культуры»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C68864E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97,73</w:t>
            </w:r>
          </w:p>
        </w:tc>
      </w:tr>
      <w:tr w:rsidR="00A7312E" w:rsidRPr="00A7312E" w14:paraId="2F431A8F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93416A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E5523A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344F57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57889FA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ИТОГО ПО ПОКАЗАТЕЛЮ 1.1.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F60CA7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6D9C36C3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C5E9AB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46161B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6EEE5D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5F4A86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vAlign w:val="center"/>
            <w:hideMark/>
          </w:tcPr>
          <w:p w14:paraId="55ED208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1.1.1. Соответствие информации о деятельности организации, размещенной на информационных стендах в помещении учреждения, перечню информации и требованиям к ней, установленным нормативными правовыми актами (условие выполнено - 1 балл, условие не выполнено - 0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506B6B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9,00</w:t>
            </w:r>
          </w:p>
        </w:tc>
      </w:tr>
      <w:tr w:rsidR="00A7312E" w:rsidRPr="00A7312E" w14:paraId="3A14C739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CEDBE1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7A25DE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AF885A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B2C871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646C63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vAlign w:val="center"/>
            <w:hideMark/>
          </w:tcPr>
          <w:p w14:paraId="242EC51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Плановое количество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14B8AB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9,00</w:t>
            </w:r>
          </w:p>
        </w:tc>
      </w:tr>
      <w:tr w:rsidR="00A7312E" w:rsidRPr="00A7312E" w14:paraId="1BD69EAA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A2BB98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A78AE5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2C4C14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136B44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AAFD81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0C2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E3CC17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3F6A28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391AE9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6E3674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CFD6D1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14E55C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53DB87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984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5B38B6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C4A9E72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7C658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F420F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4519A0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98F841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1CC50D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93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7081642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3EC5A1E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5AD454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3482BD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2C65F3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F3EF2A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F0DE2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31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D864AB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721A94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D4A077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C0C4C0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ECD511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5AC506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E9419C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21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Режим, график работы организации культуры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9679DE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4C1C226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1687E2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0BDA61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69AACF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6EA079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B3260B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344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Виды предоставляемых услуг организацией культуры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A474B2E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BCF8395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E611C4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E863BC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EB07B3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372D33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71E3C6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74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FBE8A6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4DEDAE1E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2F7A48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16F87C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EB830F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B3A2CA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1CFA9E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804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C07AFB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B24771E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23D814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C9451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10BB3F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90348D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E0F537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4B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4B5BD1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Не предусмотрено</w:t>
            </w:r>
          </w:p>
        </w:tc>
      </w:tr>
      <w:tr w:rsidR="00A7312E" w:rsidRPr="00A7312E" w14:paraId="6B74FE81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0FAB09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C55398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C8D552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509645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45BDC2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05D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</w:t>
            </w:r>
            <w:r w:rsidRPr="00A7312E">
              <w:rPr>
                <w:color w:val="000000"/>
                <w:sz w:val="22"/>
                <w:szCs w:val="22"/>
              </w:rPr>
              <w:lastRenderedPageBreak/>
              <w:t>недостатков, выявленных по итогам независимой оценки качества)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2016B0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lastRenderedPageBreak/>
              <w:t>1,00</w:t>
            </w:r>
          </w:p>
        </w:tc>
      </w:tr>
      <w:tr w:rsidR="00A7312E" w:rsidRPr="00A7312E" w14:paraId="6F1A335C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25495D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20475F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02EC5C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D651DA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vAlign w:val="center"/>
            <w:hideMark/>
          </w:tcPr>
          <w:p w14:paraId="4B2E754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1.1.2 Соответствие информации о деятельности организации, размещенной на официальном сайте организации в информационно-телекоммуникационной сети Интернет, перечню информации и требованиям к ней, установленным нормативными правовыми актами (условие выполнено - 1 балл, условие не выполнено - 0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0552FDE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12,00</w:t>
            </w:r>
          </w:p>
        </w:tc>
      </w:tr>
      <w:tr w:rsidR="00A7312E" w:rsidRPr="00A7312E" w14:paraId="1E2DDD58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B3136D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A12085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0D78FF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8BB72D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A326AA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vAlign w:val="center"/>
            <w:hideMark/>
          </w:tcPr>
          <w:p w14:paraId="2B32E88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Плановое количество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B105F8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12,00</w:t>
            </w:r>
          </w:p>
        </w:tc>
      </w:tr>
      <w:tr w:rsidR="00A7312E" w:rsidRPr="00A7312E" w14:paraId="44D41825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09132E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D5A17F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4562EF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39551B4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103CF8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C4C7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64F8CA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0941D501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7AF1AB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3A1693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24EA21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DAE671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6B693F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60DD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15DDF0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037BB7C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D95497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32FAE1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7355F8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59F5F7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E1F325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A73E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09DC912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2C701D4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5207F4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AC0A58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B9B363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C7B8D5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AEAD0D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DBA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807153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BD582E9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79E0A1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4F5F9B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B7A71E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33712F4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83031C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3725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57670E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6CBD141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90C2BA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2F3FEE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586140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3BBD23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7CA19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FB8E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Режим, график работы организации культуры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47565B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193ACBF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427982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E0525F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68DB8F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5FCAB2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93DBF9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C035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Виды предоставляемых услуг организацией культуры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947C66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1AF6B02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956F17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77ACA3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CAC3AE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65BAB9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5D2C89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6826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1A4932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2AF3C6C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1A90C2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D4451F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1095F1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F92314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679398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1981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95450D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9171A9B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7ADEB0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61E45A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26411C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40A088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FF6271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5A9F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8964D1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1EFD5886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664843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93074D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2FF2D8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3283651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5C93E2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429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2457DF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562828B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839DB9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EA9A0D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C8D584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57FE69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6BE306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3E1C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20A04B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Не предусмотрено</w:t>
            </w:r>
          </w:p>
        </w:tc>
      </w:tr>
      <w:tr w:rsidR="00A7312E" w:rsidRPr="00A7312E" w14:paraId="176974A7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F36E79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85F553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C54CBC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C1ACFB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B9E5B7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7DDD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576536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60871806" w14:textId="77777777" w:rsidTr="00A7312E">
        <w:trPr>
          <w:trHeight w:val="79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3ACD7E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8E46DD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E56F40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78DB797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 (каждый пункт - 30 баллов, максимально - 100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6D0BA4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4E22D2A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9B17D0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916C0D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8F0307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180794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8B9AB8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5405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на официальном сайте номера телефона организации (его функционирование)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CB31B1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142E2293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8F89C0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4866AF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3C28F4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A00435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23DCD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CBA9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на официальном сайте адреса электронной почты (ее функционирование)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FEFF8F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4EA89E8F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8F11FE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5615A6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2D5DC7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17779C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F888CA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F08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на официальном сайте электронных сервисов (форма для подачи электронного обращения/ жалобы/предложения)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E2438E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9F50C2E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5D7B24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EDF68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BB0F3E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E8A3CB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847F0C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BDF6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на официальном сайте раздела «Часто задаваемые вопросы»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5E62A64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C2E0624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8E10FF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D2F172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2972C0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C7FBBC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B5317C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452C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возможности на официальном сайте получения консультации по оказываемым услугам и прочие технические возможности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FA9B26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1B7429C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CAE5C2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811620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DE9E90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19D868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33E28A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B740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Обеспечение технической возможности выражения получателями услуг о качестве оказания услуг (наличие анкеты для опроса граждан или гиперссылки на нее)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68E0734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795F18B4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E834A0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DBB522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64B356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E4D643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помещениях  организации и на официальном сайте организации в информационно-телекоммуникационной сети «Интернет», (максимально - 100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A0ABF7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94,33</w:t>
            </w:r>
          </w:p>
        </w:tc>
      </w:tr>
      <w:tr w:rsidR="00A7312E" w:rsidRPr="00A7312E" w14:paraId="077852C1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043BC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1A7730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FF4C2E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BE5552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800BF7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D18B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Удовлетворенность качеством, полнотой и доступностью информации о деятельности организации, размещенной на информационных стендах в помещении организации, (численность опрошенных, ответивших положительно)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469BCA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1402</w:t>
            </w:r>
          </w:p>
        </w:tc>
      </w:tr>
      <w:tr w:rsidR="00A7312E" w:rsidRPr="00A7312E" w14:paraId="245F22BD" w14:textId="77777777" w:rsidTr="00A7312E">
        <w:trPr>
          <w:trHeight w:val="9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E0B6D0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762D19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50EF66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A0FACE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667F71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F5F3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Удовлетворенность качеством, полнотой и доступностью информации о деятельности организации, размещенной на официальном сайте организации в сети Интернет, (численность опрошенных, ответивших положительно)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A7562E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1360</w:t>
            </w:r>
          </w:p>
        </w:tc>
      </w:tr>
      <w:tr w:rsidR="00A7312E" w:rsidRPr="00A7312E" w14:paraId="3AB26344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0C46DB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AB138F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BE3BDA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AEF08D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F338FF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647A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F988EFE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1465</w:t>
            </w:r>
          </w:p>
        </w:tc>
      </w:tr>
      <w:tr w:rsidR="00A7312E" w:rsidRPr="00A7312E" w14:paraId="599D53F3" w14:textId="77777777" w:rsidTr="00A7312E">
        <w:trPr>
          <w:trHeight w:val="40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896FBF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34E4CB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6DE2C61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Критерий 2 «Комфортность условий предоставления услуг»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FD6AC5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95,43</w:t>
            </w:r>
          </w:p>
        </w:tc>
      </w:tr>
      <w:tr w:rsidR="00A7312E" w:rsidRPr="00A7312E" w14:paraId="20B152F8" w14:textId="77777777" w:rsidTr="00A7312E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3AA77C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DC1F9B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595B4F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B4BB57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2.1 Обеспечение в организации комфортных условий для предоставления услуг (каждый пункт - 20 баллов, максимально - 100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27D018D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26565654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DC8B84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85260D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B5B261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2D26EA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DEC764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1774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8C8B1B5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1B459EB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93AABB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ADB0F4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0E5272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21BC44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E45D21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9191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и понятность навигации внутри организации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76365C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3A390B4B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8E707F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22919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DBC438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A77D12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1A0E00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E375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Доступность питьевой воды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35EE30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3FE009B5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972FE1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B8B450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8E4C52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B6B992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9DEFA9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ED6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182BED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056D22F6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0E1493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DC34C8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85BA6B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F16B15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49F073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3A47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Санитарное состояние помещений организации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F283B0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18B20932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6E2D94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7B7906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82B9E0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C5B426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40E14B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CD6D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80BD33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354C8783" w14:textId="77777777" w:rsidTr="00A7312E">
        <w:trPr>
          <w:trHeight w:val="63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117897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F00C2C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B3D9A3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5515B3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2.3 Доля получателей услуг, удовлетворенных комфортностью условий предоставления услуг (в % от общего числа опрошенных получателей услуг),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D25FC4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91,00</w:t>
            </w:r>
          </w:p>
        </w:tc>
      </w:tr>
      <w:tr w:rsidR="00A7312E" w:rsidRPr="00A7312E" w14:paraId="2D49A679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3F7845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99C7F4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3CABA4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35A061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FA7C22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0DF8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комфортностью условий предоставления услуг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51C648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835</w:t>
            </w:r>
          </w:p>
        </w:tc>
      </w:tr>
      <w:tr w:rsidR="00A7312E" w:rsidRPr="00A7312E" w14:paraId="30F68B48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D844D7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79CC27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3DC5EC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82C466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595453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D357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499C1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5F767CA3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D4A09F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C6D4D8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2843229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Критерий 3 «Доступность услуг для инвалидов»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2937ED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89,90</w:t>
            </w:r>
          </w:p>
        </w:tc>
      </w:tr>
      <w:tr w:rsidR="00A7312E" w:rsidRPr="00A7312E" w14:paraId="673A6628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F98545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1E7EF8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9DE210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09A51E7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3.1. Оборудование территории, прилегающей к организации, и ее помещений с учетом доступности для инвалидов (каждый пункт - 20 баллов, максимально - 100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E8ECC25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6631CEE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66DE7A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15C79F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3C098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EAB46E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BCBF3F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3C9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Оборудование входных групп пандусами/подъемными платформами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F8CC36B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379888D2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FDBC83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D9BC9D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C9AB58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6333BB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686812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6367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C34908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69DCBE2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1C59FC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58E832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74B746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4BE1E9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CA93C8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422F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F3E5DB5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7AFF7DB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EA382D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1DFD8A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387A1C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556866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36F8E0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7EC7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A26A5B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20B0703C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4C4640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D3D2CD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EEF047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28AE51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584062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D4C6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и доступность специально оборудованных санитарно-гигиенических помещений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E99E34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47CE3B24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BCE810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C39554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E88FC7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584AA7F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3.2. Обеспечение в организации условий доступности, позволяющих инвалидам получать услуги наравне с другими (каждый пункт - 20 баллов, максимально - 100 баллов)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319974D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7847C924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DBFA99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CD9298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21B9BB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38320D6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33A0D2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762F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D3D6B3D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0,67</w:t>
            </w:r>
          </w:p>
        </w:tc>
      </w:tr>
      <w:tr w:rsidR="00A7312E" w:rsidRPr="00A7312E" w14:paraId="044C4DF5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4FC5CF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08674E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14066D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EB514A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3E705E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9DBF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0D847E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4E156E5F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E5750F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6CA42C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8715AB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3FB1C06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12FD3F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27CD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A7312E">
              <w:rPr>
                <w:color w:val="000000"/>
                <w:sz w:val="22"/>
                <w:szCs w:val="22"/>
              </w:rPr>
              <w:t>сурдопереводчика</w:t>
            </w:r>
            <w:proofErr w:type="spellEnd"/>
            <w:r w:rsidRPr="00A7312E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7312E">
              <w:rPr>
                <w:color w:val="000000"/>
                <w:sz w:val="22"/>
                <w:szCs w:val="22"/>
              </w:rPr>
              <w:t>тифлосурдопереводчика</w:t>
            </w:r>
            <w:proofErr w:type="spellEnd"/>
            <w:r w:rsidRPr="00A7312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5DB6DF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55736B1A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73818B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E18F50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E7CF18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A497AD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FF96A1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69BE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альтернативной версии официального сайта организации в информационно-телекоммуникационной сети «Интернет» для инвалидов по зрению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177368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3D11D9F2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7E095A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DDAA28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799F3F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8319CF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26016E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AC3C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возможности оказания помощи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416784D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02822887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0E2E6B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BB8DC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DF40B1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65A309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D071CC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6A9F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0128B9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1,00</w:t>
            </w:r>
          </w:p>
        </w:tc>
      </w:tr>
      <w:tr w:rsidR="00A7312E" w:rsidRPr="00A7312E" w14:paraId="090C596B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659828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2F089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0D011D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9480CE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3.3. Доля получателей услуг, удовлетворенных доступностью услуг для инвалидов (в % от общего числа опрошенных получателей услуг - инвалидов),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C252BC2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66,33</w:t>
            </w:r>
          </w:p>
        </w:tc>
      </w:tr>
      <w:tr w:rsidR="00A7312E" w:rsidRPr="00A7312E" w14:paraId="10F5E52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9CF0A3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6C8414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B7D952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7BCF571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C4C5B4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78C4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удовлетворенных доступностью услуг для инвалидов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1ADBB4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38</w:t>
            </w:r>
          </w:p>
        </w:tc>
      </w:tr>
      <w:tr w:rsidR="00A7312E" w:rsidRPr="00A7312E" w14:paraId="56E8D3D5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4653E5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B1597B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66B7C2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48721C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F28F82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42CC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опрошенных (инвалидов)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DF7CFB9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57</w:t>
            </w:r>
          </w:p>
        </w:tc>
      </w:tr>
      <w:tr w:rsidR="00A7312E" w:rsidRPr="00A7312E" w14:paraId="7C950C44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D13745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E61E40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7C76890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Критерий 4 «Доброжелательность, вежливость работников организации»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A73EE9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96,57</w:t>
            </w:r>
          </w:p>
        </w:tc>
      </w:tr>
      <w:tr w:rsidR="00A7312E" w:rsidRPr="00A7312E" w14:paraId="3CCB6169" w14:textId="77777777" w:rsidTr="00A7312E">
        <w:trPr>
          <w:trHeight w:val="12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D047EB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07F2A8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990098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45C9B97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4.1.1.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DCB9A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96,00</w:t>
            </w:r>
          </w:p>
        </w:tc>
      </w:tr>
      <w:tr w:rsidR="00A7312E" w:rsidRPr="00A7312E" w14:paraId="2A5523C1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164CAE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2C86D2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E11948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37C64B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62FF67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88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D8FA261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882</w:t>
            </w:r>
          </w:p>
        </w:tc>
      </w:tr>
      <w:tr w:rsidR="00A7312E" w:rsidRPr="00A7312E" w14:paraId="767BA655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F4965A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DCD768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E49287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7A1DD4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7B3DA2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48AF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4150C0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2D3604E5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0A90EC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0A7CFF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0E2060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2A0D407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4.2.1.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96FB315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3A933C24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C669DF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7C7896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CEE87B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05D833E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24C951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F66B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доброжелательностью, вежливостью работников организации, обеспечивающих непосредственное оказание услуг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7148DDE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67879DD4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D76F74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7F98CE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BA03F0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D9EF511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62C5AE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72B1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E2C60B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32115C6E" w14:textId="77777777" w:rsidTr="00A7312E">
        <w:trPr>
          <w:trHeight w:val="12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8BEBB2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81FECD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BCEBE9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75736F3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4.3.1.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87D82D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94,00</w:t>
            </w:r>
          </w:p>
        </w:tc>
      </w:tr>
      <w:tr w:rsidR="00A7312E" w:rsidRPr="00A7312E" w14:paraId="27F73325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F13B82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28BD7D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9E3B3F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F7AC27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3827B7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734D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843B158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865</w:t>
            </w:r>
          </w:p>
        </w:tc>
      </w:tr>
      <w:tr w:rsidR="00A7312E" w:rsidRPr="00A7312E" w14:paraId="3764CCC9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171D26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6A2A47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88B852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1B7F030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2A4EF3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B48C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0A51007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0397CAA2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111189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7E9C72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5E89082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Критерий 5 «Удовлетворенность условиями оказания услуг»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A0A2E1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94,80</w:t>
            </w:r>
          </w:p>
        </w:tc>
      </w:tr>
      <w:tr w:rsidR="00A7312E" w:rsidRPr="00A7312E" w14:paraId="4D2E7C0B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1454FE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B16A9A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F7764F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2269A79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5.1. 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A4ED42C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93,50</w:t>
            </w:r>
          </w:p>
        </w:tc>
      </w:tr>
      <w:tr w:rsidR="00A7312E" w:rsidRPr="00A7312E" w14:paraId="15266759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B59869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48D2B7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6C9618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66B03896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177AE95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146AC" w14:textId="3738140C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</w:t>
            </w:r>
            <w:r w:rsidR="00330DED">
              <w:rPr>
                <w:color w:val="000000"/>
                <w:sz w:val="22"/>
                <w:szCs w:val="22"/>
              </w:rPr>
              <w:t xml:space="preserve"> </w:t>
            </w:r>
            <w:r w:rsidRPr="00A7312E">
              <w:rPr>
                <w:color w:val="000000"/>
                <w:sz w:val="22"/>
                <w:szCs w:val="22"/>
              </w:rPr>
              <w:t>которые готовы рекомендовать организацию родственникам и знакомым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FB10556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865</w:t>
            </w:r>
          </w:p>
        </w:tc>
      </w:tr>
      <w:tr w:rsidR="00A7312E" w:rsidRPr="00A7312E" w14:paraId="7FDCC226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D57702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E76C2E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4D1F712E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4A45CF1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325CBD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8E87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CCA16E2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7340CD53" w14:textId="77777777" w:rsidTr="00A7312E">
        <w:trPr>
          <w:trHeight w:val="6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3113B2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716C05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EDE023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46085A7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5.2. Удовлетворенность получателей услуг графиком работы организации (в % от общего числа опрошенных получателей услуг),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9844B12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100,00</w:t>
            </w:r>
          </w:p>
        </w:tc>
      </w:tr>
      <w:tr w:rsidR="00A7312E" w:rsidRPr="00A7312E" w14:paraId="0FCE89EA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811D68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F609A3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80821C4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B043FA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D0A051D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30C8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графиком работы организации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CB3FBC5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49E59326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18D853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D3C531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7E4C777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568FFAF7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C9BB92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B352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7D322AA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  <w:tr w:rsidR="00A7312E" w:rsidRPr="00A7312E" w14:paraId="65331567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74AE5E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F62CB9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C29900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11869E5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5.3. Удовлетворенность получателей услуг в целом условиями оказания услуг в организации, максимально - 100 баллов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475C5D3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93,00</w:t>
            </w:r>
          </w:p>
        </w:tc>
      </w:tr>
      <w:tr w:rsidR="00A7312E" w:rsidRPr="00A7312E" w14:paraId="6F16D46D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3C9040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1AC8B2A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3637F3B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CC99" w:fill="FFE699"/>
            <w:noWrap/>
            <w:vAlign w:val="center"/>
            <w:hideMark/>
          </w:tcPr>
          <w:p w14:paraId="2B14E463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B8A6E4C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4C9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Число получателей услуг, удовлетворенных в целом условиями оказания услуг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4A668FF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854</w:t>
            </w:r>
          </w:p>
        </w:tc>
      </w:tr>
      <w:tr w:rsidR="00A7312E" w:rsidRPr="00A7312E" w14:paraId="76E16011" w14:textId="77777777" w:rsidTr="00A7312E">
        <w:trPr>
          <w:trHeight w:val="327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666699" w:fill="2F5597"/>
            <w:noWrap/>
            <w:vAlign w:val="bottom"/>
            <w:hideMark/>
          </w:tcPr>
          <w:p w14:paraId="59E058F9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B4C7E7"/>
            <w:noWrap/>
            <w:vAlign w:val="center"/>
            <w:hideMark/>
          </w:tcPr>
          <w:p w14:paraId="0EC2409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B4C7E7" w:fill="C5E0B4"/>
            <w:noWrap/>
            <w:vAlign w:val="center"/>
            <w:hideMark/>
          </w:tcPr>
          <w:p w14:paraId="4D33DB08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C99" w:fill="FFE699"/>
            <w:noWrap/>
            <w:vAlign w:val="center"/>
            <w:hideMark/>
          </w:tcPr>
          <w:p w14:paraId="5966B25F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53D5D900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2C3D2" w14:textId="77777777" w:rsidR="00A7312E" w:rsidRPr="00A7312E" w:rsidRDefault="00A7312E" w:rsidP="00A7312E">
            <w:pPr>
              <w:rPr>
                <w:color w:val="000000"/>
                <w:sz w:val="22"/>
                <w:szCs w:val="22"/>
              </w:rPr>
            </w:pPr>
            <w:r w:rsidRPr="00A7312E">
              <w:rPr>
                <w:color w:val="000000"/>
                <w:sz w:val="22"/>
                <w:szCs w:val="22"/>
              </w:rPr>
              <w:t>Численность опрошенных респондентов, получателей услуг, чел.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54F1B90" w14:textId="77777777" w:rsidR="00A7312E" w:rsidRPr="00A7312E" w:rsidRDefault="00A7312E" w:rsidP="00A731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7312E">
              <w:rPr>
                <w:b/>
                <w:bCs/>
                <w:color w:val="FFFFFF"/>
                <w:sz w:val="22"/>
                <w:szCs w:val="22"/>
              </w:rPr>
              <w:t>921</w:t>
            </w:r>
          </w:p>
        </w:tc>
      </w:tr>
    </w:tbl>
    <w:p w14:paraId="3CA186D1" w14:textId="017723F2" w:rsidR="005879E6" w:rsidRDefault="005879E6" w:rsidP="00A83254">
      <w:pPr>
        <w:pStyle w:val="ConsPlusTitle"/>
        <w:tabs>
          <w:tab w:val="left" w:pos="0"/>
          <w:tab w:val="left" w:pos="964"/>
          <w:tab w:val="left" w:pos="993"/>
          <w:tab w:val="center" w:pos="5032"/>
          <w:tab w:val="right" w:pos="1006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0B3DDAC4" w14:textId="76708875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Следует отметить особенность подхода расчете рейтингов организаций культуры, в отношении которых проводится независимая оценка качества условий оказания услуг в 2025 году. </w:t>
      </w:r>
    </w:p>
    <w:p w14:paraId="5EFE402E" w14:textId="7CAF69B8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Независимая оценка качества условий оказания услуг проводится в отношении 3 муниципальных учреждений культуры</w:t>
      </w:r>
      <w:r w:rsidRPr="00012144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муниципального образования Ленинградский район </w:t>
      </w:r>
      <w:r w:rsidRPr="00012144">
        <w:rPr>
          <w:rFonts w:ascii="Times New Roman" w:hAnsi="Times New Roman" w:cs="Times New Roman"/>
          <w:bCs/>
          <w:spacing w:val="-7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, из которых:</w:t>
      </w:r>
    </w:p>
    <w:p w14:paraId="5AF120A4" w14:textId="06ADCE08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- 1 организация культуры относятся к категории театрально-</w:t>
      </w:r>
      <w:proofErr w:type="gramStart"/>
      <w:r>
        <w:rPr>
          <w:rFonts w:ascii="Times New Roman" w:hAnsi="Times New Roman" w:cs="Times New Roman"/>
          <w:bCs/>
          <w:spacing w:val="-7"/>
          <w:sz w:val="28"/>
          <w:szCs w:val="28"/>
        </w:rPr>
        <w:t>зрелищных  и</w:t>
      </w:r>
      <w:proofErr w:type="gramEnd"/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кино-концертных организаций: м</w:t>
      </w:r>
      <w:r w:rsidRPr="00330DED">
        <w:rPr>
          <w:rFonts w:ascii="Times New Roman" w:hAnsi="Times New Roman" w:cs="Times New Roman"/>
          <w:bCs/>
          <w:spacing w:val="-7"/>
          <w:sz w:val="28"/>
          <w:szCs w:val="28"/>
        </w:rPr>
        <w:t>униципальное бюджетное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учреждение культуры кинотеатр </w:t>
      </w:r>
      <w:r w:rsidRPr="00330DED">
        <w:rPr>
          <w:rFonts w:ascii="Times New Roman" w:hAnsi="Times New Roman" w:cs="Times New Roman"/>
          <w:bCs/>
          <w:spacing w:val="-7"/>
          <w:sz w:val="28"/>
          <w:szCs w:val="28"/>
        </w:rPr>
        <w:t>«Горн» 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;</w:t>
      </w:r>
    </w:p>
    <w:p w14:paraId="6F7E1E0C" w14:textId="2CE8791D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- 1 организация культуры имеет в своей структуре филиальную сеть, часть филиалов которой располагаются в приспособленных помещениях на основе договоров безвозмездного пользования: м</w:t>
      </w:r>
      <w:r w:rsidRPr="00330DED">
        <w:rPr>
          <w:rFonts w:ascii="Times New Roman" w:hAnsi="Times New Roman" w:cs="Times New Roman"/>
          <w:bCs/>
          <w:spacing w:val="-7"/>
          <w:sz w:val="28"/>
          <w:szCs w:val="28"/>
        </w:rPr>
        <w:t>униципальное бюджетное учреждение культуры «Ленинградская библиотека» муниципального образование Ленинградский муниципальный округ Краснодарского края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</w:p>
    <w:p w14:paraId="5453B6D5" w14:textId="31052F44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Следовательно, в соответствии с приказом министерства культуры Российской Федерации от 27 апреля 2018 года № 599 «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>Об утверждении показателей, характеризующих общие критерии оценки качества условий оказания услуг организациями культуры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» критерии 2, 4, 5 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>не применим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ы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 театрально-зрелищным и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кино-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концертным организациям в соответствии со статьей 36.1 Закона Российской Федерации от 9 октября 1992 г.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№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3612-1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. Расчет значений по критериям 2, 4, 5 для указанных выше категорий организаций осуществляется как частное от деления результатов значений по критериям 1 и 3 (в соответствии с п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ом</w:t>
      </w:r>
      <w:r w:rsidRPr="003F408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).</w:t>
      </w:r>
    </w:p>
    <w:p w14:paraId="2EF30C76" w14:textId="245563D1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Результирующие показатели по организации по организации культуры, структура которой представлена филиальной сетью сформированы обобщенно с учетом выполненных условий качества оказания услуг в каждом структурном подразделении. </w:t>
      </w:r>
    </w:p>
    <w:p w14:paraId="2A99E89D" w14:textId="77777777" w:rsidR="00330DED" w:rsidRDefault="00330DED" w:rsidP="00330DED">
      <w:pPr>
        <w:pStyle w:val="ConsPlusNonformat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Вместе с тем, в результате анонимного анкетирования, проводимого оператором, выявлено мнение респондентов в отношении 5 критериев независимой оценки качества условий оказания услуг организациями культуры, которое зафиксировано в качестве рекомендаций респондентов по каждой организации культуры.</w:t>
      </w:r>
    </w:p>
    <w:p w14:paraId="4ECDD7A3" w14:textId="77777777" w:rsidR="00330DED" w:rsidRDefault="00330DED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7CDB9" w14:textId="77777777" w:rsidR="00330DED" w:rsidRDefault="00330DED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D1DBA" w14:textId="6337BA6D" w:rsidR="002A74EC" w:rsidRDefault="006B72B4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F">
        <w:rPr>
          <w:rFonts w:ascii="Times New Roman" w:hAnsi="Times New Roman" w:cs="Times New Roman"/>
          <w:sz w:val="28"/>
          <w:szCs w:val="28"/>
        </w:rPr>
        <w:lastRenderedPageBreak/>
        <w:t>На основании данных, полученных организацией-оператором по итогам проведенных дистанционного и очного этапов исследования, выстроен предварительный рейтинг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2F1055">
        <w:rPr>
          <w:rFonts w:ascii="Times New Roman" w:hAnsi="Times New Roman" w:cs="Times New Roman"/>
          <w:sz w:val="28"/>
          <w:szCs w:val="28"/>
        </w:rPr>
        <w:t xml:space="preserve"> (Диаграмма 2)</w:t>
      </w:r>
      <w:r w:rsidR="008B770A">
        <w:rPr>
          <w:rFonts w:ascii="Times New Roman" w:hAnsi="Times New Roman" w:cs="Times New Roman"/>
          <w:sz w:val="28"/>
          <w:szCs w:val="28"/>
        </w:rPr>
        <w:t>.</w:t>
      </w:r>
    </w:p>
    <w:p w14:paraId="222B0165" w14:textId="4C3532BE" w:rsidR="008B770A" w:rsidRDefault="008B770A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баллы по каждой организации определены расчетным путем исходя из результатов очного этапа – визита экспертов в учреждения культуры и анонимного анкетирования получателей услуг. Анкеты содержат вопросы по всем пяти критериям независимой оценки. Важным аспектом в данном случае является то, что </w:t>
      </w:r>
      <w:r>
        <w:rPr>
          <w:rFonts w:ascii="Times New Roman" w:hAnsi="Times New Roman" w:cs="Times New Roman"/>
          <w:bCs/>
          <w:sz w:val="28"/>
          <w:szCs w:val="28"/>
        </w:rPr>
        <w:t>общий балл по критериям 4 и 5 формируется исключительно основываясь на мнении респондентов, которое может носить субъективный характер и быть связано с тем, что респонденты не использовали дистанционные способы взаимодействия организации с получателями услуг или не обращали внимание на информацию, размещенную для общего использования на информационных ресурсах</w:t>
      </w:r>
      <w:r w:rsidR="00882988">
        <w:rPr>
          <w:rFonts w:ascii="Times New Roman" w:hAnsi="Times New Roman" w:cs="Times New Roman"/>
          <w:bCs/>
          <w:sz w:val="28"/>
          <w:szCs w:val="28"/>
        </w:rPr>
        <w:t>, а также по исключительно субъективным причинам не удовлетворены качеством условий оказания услуг той или иной организацией культуры в целом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86EA1" w14:textId="43AF49B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Следует так же отметить тот факт, что в рамках формирования баллов организаций по критерию 3 в расчет о качестве условий оказания услуг организациями культуры принимается мнение исключительно тех респондентов, которые ответили утвердительно на вопрос о наличии у них установленной группы инвалидности. </w:t>
      </w:r>
    </w:p>
    <w:p w14:paraId="45416042" w14:textId="0B3FCF0B" w:rsidR="00882988" w:rsidRDefault="00882988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Комментарии и рекомендации респондентов о качестве условий оказания услуг организациями культуры приведены в отчетах по каждой организации культуры. Укрупненно сводные данные о баллах каждой организации культуры в разрезе показателей и критериев независимой оценки приведены в Таблице 4.</w:t>
      </w:r>
    </w:p>
    <w:p w14:paraId="2F575934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5F3F6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CF691" w14:textId="77777777" w:rsidR="008875A6" w:rsidRDefault="008875A6" w:rsidP="0032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5D8BB" w14:textId="77777777" w:rsidR="00A83254" w:rsidRDefault="00A83254" w:rsidP="00A83254">
      <w:pPr>
        <w:jc w:val="center"/>
        <w:rPr>
          <w:rFonts w:ascii="Calibri" w:hAnsi="Calibri" w:cs="Calibri"/>
          <w:sz w:val="22"/>
          <w:szCs w:val="22"/>
        </w:rPr>
        <w:sectPr w:rsidR="00A83254" w:rsidSect="00A83254">
          <w:headerReference w:type="default" r:id="rId13"/>
          <w:pgSz w:w="11906" w:h="16838"/>
          <w:pgMar w:top="1418" w:right="567" w:bottom="992" w:left="1276" w:header="709" w:footer="709" w:gutter="0"/>
          <w:cols w:space="708"/>
          <w:titlePg/>
          <w:docGrid w:linePitch="360"/>
        </w:sectPr>
      </w:pPr>
      <w:bookmarkStart w:id="2" w:name="RANGE!A1:DM122"/>
    </w:p>
    <w:bookmarkEnd w:id="2"/>
    <w:p w14:paraId="722AED6E" w14:textId="5B71B0CF" w:rsidR="004D34ED" w:rsidRDefault="004D34ED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0FCA128" w14:textId="4DB89E92" w:rsidR="00393C6F" w:rsidRDefault="002F1055" w:rsidP="002F1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Диаграмма 2</w:t>
      </w:r>
    </w:p>
    <w:p w14:paraId="76BF3EF7" w14:textId="1CC67DCB" w:rsidR="00A83254" w:rsidRDefault="00A83254" w:rsidP="00393C6F"/>
    <w:p w14:paraId="217CC370" w14:textId="56960A73" w:rsidR="00D84ECD" w:rsidRDefault="00D84ECD" w:rsidP="009172CE">
      <w:pPr>
        <w:jc w:val="center"/>
        <w:rPr>
          <w:b/>
        </w:rPr>
      </w:pPr>
      <w:r w:rsidRPr="009172CE">
        <w:rPr>
          <w:b/>
        </w:rPr>
        <w:t xml:space="preserve">Результаты сбора и обобщения информации о качестве условий оказания услуг </w:t>
      </w:r>
      <w:r w:rsidR="009172CE" w:rsidRPr="009172CE">
        <w:rPr>
          <w:b/>
        </w:rPr>
        <w:t>муниципальными</w:t>
      </w:r>
      <w:r w:rsidRPr="009172CE">
        <w:rPr>
          <w:b/>
        </w:rPr>
        <w:t xml:space="preserve"> учреждениями культуры </w:t>
      </w:r>
      <w:r w:rsidR="009172CE" w:rsidRPr="009172CE">
        <w:rPr>
          <w:b/>
        </w:rPr>
        <w:t xml:space="preserve">муниципального образования Ленинградский муниципальный округ </w:t>
      </w:r>
      <w:r w:rsidRPr="009172CE">
        <w:rPr>
          <w:b/>
        </w:rPr>
        <w:t>Краснодарского края, в отношении которых проводится независимая оценка в 202</w:t>
      </w:r>
      <w:r w:rsidR="009172CE" w:rsidRPr="009172CE">
        <w:rPr>
          <w:b/>
        </w:rPr>
        <w:t>5</w:t>
      </w:r>
      <w:r w:rsidRPr="009172CE">
        <w:rPr>
          <w:b/>
        </w:rPr>
        <w:t xml:space="preserve"> году</w:t>
      </w:r>
    </w:p>
    <w:p w14:paraId="551BC255" w14:textId="56E25943" w:rsidR="009172CE" w:rsidRDefault="009172CE" w:rsidP="009172CE">
      <w:pPr>
        <w:jc w:val="center"/>
        <w:rPr>
          <w:b/>
        </w:rPr>
      </w:pPr>
    </w:p>
    <w:p w14:paraId="44874F22" w14:textId="50AB2BF8" w:rsidR="009172CE" w:rsidRPr="009172CE" w:rsidRDefault="009172CE" w:rsidP="009172C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F69D87" wp14:editId="003C0756">
            <wp:extent cx="9389690" cy="463561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211" cy="4655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63EF9" w14:textId="4A562145" w:rsidR="00CB0906" w:rsidRDefault="00CB0906" w:rsidP="00393C6F"/>
    <w:p w14:paraId="12502708" w14:textId="0A268C33" w:rsidR="004D34ED" w:rsidRDefault="004D34ED" w:rsidP="004D34ED">
      <w:pPr>
        <w:jc w:val="right"/>
        <w:rPr>
          <w:sz w:val="18"/>
        </w:rPr>
      </w:pPr>
    </w:p>
    <w:p w14:paraId="11FBEBFC" w14:textId="5CC7349D" w:rsidR="00721204" w:rsidRDefault="00721204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706C3A26" w14:textId="35B65E33" w:rsidR="004D34ED" w:rsidRDefault="004D34ED" w:rsidP="004D34ED">
      <w:pPr>
        <w:jc w:val="right"/>
        <w:rPr>
          <w:sz w:val="20"/>
        </w:rPr>
      </w:pPr>
      <w:r w:rsidRPr="004D34ED">
        <w:rPr>
          <w:sz w:val="20"/>
        </w:rPr>
        <w:lastRenderedPageBreak/>
        <w:t>Таблица 4</w:t>
      </w:r>
    </w:p>
    <w:p w14:paraId="39A0AEEC" w14:textId="319930D3" w:rsidR="00CB0906" w:rsidRDefault="00CB0906" w:rsidP="00393C6F"/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426"/>
        <w:gridCol w:w="426"/>
        <w:gridCol w:w="4845"/>
        <w:gridCol w:w="3002"/>
        <w:gridCol w:w="3184"/>
        <w:gridCol w:w="3131"/>
      </w:tblGrid>
      <w:tr w:rsidR="00FA7C1B" w:rsidRPr="00FA7C1B" w14:paraId="26B82D36" w14:textId="77777777" w:rsidTr="008478D0">
        <w:trPr>
          <w:trHeight w:val="2247"/>
          <w:tblHeader/>
        </w:trPr>
        <w:tc>
          <w:tcPr>
            <w:tcW w:w="198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A77" w14:textId="77777777" w:rsidR="00FA7C1B" w:rsidRPr="00FA7C1B" w:rsidRDefault="00FA7C1B" w:rsidP="00FA7C1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7C1B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220" w14:textId="1EA9870A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МУНИЦИПАЛЬНОЕ БЮДЖЕТНОЕ УЧРЕЖДЕНИЕ КУЛЬТУРЫ КИНОТЕАТР ГОРН МУНИЦИПАЛЬНОГО ОБРАЗОВАНИЯ ЛЕНИНГРАДСКИЙ МУНИЦИПАЛЬНЫЙ ОКРУГ КРАСНОДАРСКОГО КРАЯ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69F" w14:textId="3616973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МУНИЦИПАЛЬНОЕ БЮДЖЕТНОЕ УЧРЕЖДЕНИЕ КУЛЬТУРЫ МУНИЦИПАЛЬНОГО ОБРАЗОВАНИЯ ЛЕНИНГРАДСКИЙ МУНИЦИПАЛЬНЫЙ ОКРУГ КРАСНОДАРСКОГО КРАЯ ЛЕНИНГРАДСКИЙ ИСТОРИКО-КРАЕВЕДЧЕСКИЙ МУЗЕЙ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192A" w14:textId="53A721B5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МУНИЦИПАЛЬНОЕ БЮДЖЕТНОЕ УЧРЕЖДЕНИЕ КУЛЬТУРЫ ЛЕНИНГРАДСКАЯ БИБЛИОТЕКА МУНИЦИПАЛЬНОГО ОБРАЗОВАНИЯ ЛЕНИНГРАДСКИЙ МУНИЦИПАЛЬНЫЙ ОКРУГ КРАСНОДАРСКОГО КРАЯ</w:t>
            </w:r>
          </w:p>
        </w:tc>
      </w:tr>
      <w:tr w:rsidR="00FA7C1B" w:rsidRPr="00FA7C1B" w14:paraId="3B82136D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1F497D"/>
            <w:noWrap/>
            <w:vAlign w:val="bottom"/>
            <w:hideMark/>
          </w:tcPr>
          <w:p w14:paraId="4DED5B2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66699" w:fill="1F497D"/>
            <w:vAlign w:val="center"/>
            <w:hideMark/>
          </w:tcPr>
          <w:p w14:paraId="25CF8DB7" w14:textId="77777777" w:rsidR="00FA7C1B" w:rsidRPr="00FA7C1B" w:rsidRDefault="00FA7C1B" w:rsidP="00FA7C1B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FA7C1B">
              <w:rPr>
                <w:b/>
                <w:bCs/>
                <w:color w:val="FFFFFF"/>
                <w:sz w:val="16"/>
                <w:szCs w:val="16"/>
              </w:rPr>
              <w:t>ИТОГОВЫЙ БАЛЛ ОРГАНИЗАЦИИ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1F497D"/>
            <w:vAlign w:val="center"/>
            <w:hideMark/>
          </w:tcPr>
          <w:p w14:paraId="267C5A15" w14:textId="77777777" w:rsidR="00FA7C1B" w:rsidRPr="00FA7C1B" w:rsidRDefault="00FA7C1B" w:rsidP="00FA7C1B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A7C1B">
              <w:rPr>
                <w:b/>
                <w:bCs/>
                <w:color w:val="FFFFFF"/>
                <w:sz w:val="16"/>
                <w:szCs w:val="16"/>
              </w:rPr>
              <w:t>95,32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6699" w:fill="1F497D"/>
            <w:vAlign w:val="center"/>
            <w:hideMark/>
          </w:tcPr>
          <w:p w14:paraId="0B989EBD" w14:textId="77777777" w:rsidR="00FA7C1B" w:rsidRPr="00FA7C1B" w:rsidRDefault="00FA7C1B" w:rsidP="00FA7C1B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A7C1B">
              <w:rPr>
                <w:b/>
                <w:bCs/>
                <w:color w:val="FFFFFF"/>
                <w:sz w:val="16"/>
                <w:szCs w:val="16"/>
              </w:rPr>
              <w:t>94,88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6699" w:fill="1F497D"/>
            <w:vAlign w:val="center"/>
            <w:hideMark/>
          </w:tcPr>
          <w:p w14:paraId="790E7A98" w14:textId="77777777" w:rsidR="00FA7C1B" w:rsidRPr="00FA7C1B" w:rsidRDefault="00FA7C1B" w:rsidP="00FA7C1B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A7C1B">
              <w:rPr>
                <w:b/>
                <w:bCs/>
                <w:color w:val="FFFFFF"/>
                <w:sz w:val="16"/>
                <w:szCs w:val="16"/>
              </w:rPr>
              <w:t>94,46</w:t>
            </w:r>
          </w:p>
        </w:tc>
      </w:tr>
      <w:tr w:rsidR="00FA7C1B" w:rsidRPr="00FA7C1B" w14:paraId="69A36492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8302055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bottom"/>
            <w:hideMark/>
          </w:tcPr>
          <w:p w14:paraId="3955074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0E057462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 xml:space="preserve">Критерий 1 «Открытость и доступность информации об организации культуры» 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024E868F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198CBCD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47357A5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FA7C1B" w:rsidRPr="00FA7C1B" w14:paraId="51AA2FF4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C5636B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27EDA9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795665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984F9D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1.1. Информационная открытость организации культуры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D728BB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E660189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A559E64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09AB926D" w14:textId="77777777" w:rsidTr="00FA7C1B">
        <w:trPr>
          <w:trHeight w:val="792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8FE8460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27291D7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F5BEF63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34FB99A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 (каждый пункт - 30 баллов, максимально - 100 баллов)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3342A311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E767F45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2FD477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44B44D68" w14:textId="77777777" w:rsidTr="00FA7C1B">
        <w:trPr>
          <w:trHeight w:val="9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61D0C2F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3691D7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29C7FD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68E1A064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1.3.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помещениях  организации и на официальном сайте организации в информационно-телекоммуникационной сети «Интернет», (максимально - 100 баллов)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32D3002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63B8F017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8DF971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7C1B" w:rsidRPr="00FA7C1B" w14:paraId="390A514A" w14:textId="77777777" w:rsidTr="00FA7C1B">
        <w:trPr>
          <w:trHeight w:val="402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40A78E1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0CC315F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248ED6F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Критерий 2 «Комфортность условий предоставления услуг»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16DA7AB5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56A24094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29944AE7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95</w:t>
            </w:r>
          </w:p>
        </w:tc>
      </w:tr>
      <w:tr w:rsidR="00FA7C1B" w:rsidRPr="00FA7C1B" w14:paraId="7AB97846" w14:textId="77777777" w:rsidTr="00FA7C1B">
        <w:trPr>
          <w:trHeight w:val="630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5BDD67C3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57E2828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7B7257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38259363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2.1 Обеспечение в организации комфортных условий для предоставления услуг (каждый пункт - 20 баллов, максимально - 100 баллов)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493FD2E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0C649ABE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0A911403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0F7726C7" w14:textId="77777777" w:rsidTr="00FA7C1B">
        <w:trPr>
          <w:trHeight w:val="630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384816AF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09AF7C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1420CD6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4975047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2.3 Доля получателей услуг, удовлетворенных комфортностью условий предоставления услуг (в % от общего числа опрошенных получателей услуг),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93A3D53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3A4F740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5238A23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90</w:t>
            </w:r>
          </w:p>
        </w:tc>
      </w:tr>
      <w:tr w:rsidR="00FA7C1B" w:rsidRPr="00FA7C1B" w14:paraId="069F796F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9174D6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3E01293B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4D979AD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Критерий 3 «Доступность услуг для инвалидов»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4C1C2536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6ECC732A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89,5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346AF756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88,3</w:t>
            </w:r>
          </w:p>
        </w:tc>
      </w:tr>
      <w:tr w:rsidR="00FA7C1B" w:rsidRPr="00FA7C1B" w14:paraId="267C29FE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2F024CF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64FC86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DC79FA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2E44EF7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3.1. Оборудование территории, прилегающей к организации, и ее помещений с учетом доступности для инвалидов (каждый пункт - 20 баллов, максимально - 100 баллов)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5A440C4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9555514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9ADAABE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2DD87E67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463CF7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41BBC90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371DA51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0753802F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3.2. Обеспечение в организации условий доступности, позволяющих инвалидам получать услуги наравне с другими (каждый пункт - 20 баллов, максимально - 100 баллов)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969453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6914D6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F5292D9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39BFB8B5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575FAA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A1DAC3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5F6481C3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2DD2F04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3.3. Доля получателей услуг, удовлетворенных доступностью услуг для инвалидов (в % от общего числа опрошенных получателей услуг - инвалидов),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058B6DA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366B819E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55585B9F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61</w:t>
            </w:r>
          </w:p>
        </w:tc>
      </w:tr>
      <w:tr w:rsidR="00FA7C1B" w:rsidRPr="00FA7C1B" w14:paraId="79AF0C09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B1DB85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E35D17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41B1F010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Критерий 4 «Доброжелательность, вежливость работников организации»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62537F3C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38451071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4C948B41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98,4</w:t>
            </w:r>
          </w:p>
        </w:tc>
      </w:tr>
      <w:tr w:rsidR="00FA7C1B" w:rsidRPr="00FA7C1B" w14:paraId="4B11BDA2" w14:textId="77777777" w:rsidTr="00FA7C1B">
        <w:trPr>
          <w:trHeight w:val="1223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4B6DA3C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831533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7529F8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27BFC901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4.1.1.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038EEA9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CCAFB7A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321E2F85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98</w:t>
            </w:r>
          </w:p>
        </w:tc>
      </w:tr>
      <w:tr w:rsidR="00FA7C1B" w:rsidRPr="00FA7C1B" w14:paraId="219561A0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02A4D22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081F2E5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F42537F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1E89F1F7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4.2.1.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D145C39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0122BD7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CCBCD7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1A4CD335" w14:textId="77777777" w:rsidTr="00FA7C1B">
        <w:trPr>
          <w:trHeight w:val="1223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ACEFE3B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71FC05BB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6C74D124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588835C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4.3.1.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7C85170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8D200D4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B7673FF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96</w:t>
            </w:r>
          </w:p>
        </w:tc>
      </w:tr>
      <w:tr w:rsidR="00FA7C1B" w:rsidRPr="00FA7C1B" w14:paraId="25CBD3BB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04F5C5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4F9739E5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vAlign w:val="center"/>
            <w:hideMark/>
          </w:tcPr>
          <w:p w14:paraId="7794E56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Критерий 5 «Удовлетворенность условиями оказания услуг»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26325B45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74E4236E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B4C7E7"/>
            <w:vAlign w:val="center"/>
            <w:hideMark/>
          </w:tcPr>
          <w:p w14:paraId="6F302A18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93</w:t>
            </w:r>
          </w:p>
        </w:tc>
      </w:tr>
      <w:tr w:rsidR="00FA7C1B" w:rsidRPr="00FA7C1B" w14:paraId="7A827D37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17866DE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1B32D68A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085D38A3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7B528A25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5.1. 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288AB1D7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6BD55D7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736EBE2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90</w:t>
            </w:r>
          </w:p>
        </w:tc>
      </w:tr>
      <w:tr w:rsidR="00FA7C1B" w:rsidRPr="00FA7C1B" w14:paraId="2D3879A1" w14:textId="77777777" w:rsidTr="00FA7C1B">
        <w:trPr>
          <w:trHeight w:val="6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7B0AA216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1F9109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AFF4329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1DC0337E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5.2. Удовлетворенность получателей услуг графиком работы организации (в % от общего числа опрошенных получателей услуг),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71843A11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78B4A172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44A29B9C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7C1B" w:rsidRPr="00FA7C1B" w14:paraId="113C7AAD" w14:textId="77777777" w:rsidTr="00FA7C1B">
        <w:trPr>
          <w:trHeight w:val="327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666699" w:fill="2F5597"/>
            <w:noWrap/>
            <w:vAlign w:val="bottom"/>
            <w:hideMark/>
          </w:tcPr>
          <w:p w14:paraId="6A9ED3A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CCCCFF" w:fill="B4C7E7"/>
            <w:noWrap/>
            <w:vAlign w:val="center"/>
            <w:hideMark/>
          </w:tcPr>
          <w:p w14:paraId="6A2B8AE8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noWrap/>
            <w:vAlign w:val="center"/>
            <w:hideMark/>
          </w:tcPr>
          <w:p w14:paraId="237CD82D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B4C7E7" w:fill="C5E0B4"/>
            <w:vAlign w:val="center"/>
            <w:hideMark/>
          </w:tcPr>
          <w:p w14:paraId="077DED6C" w14:textId="77777777" w:rsidR="00FA7C1B" w:rsidRPr="00FA7C1B" w:rsidRDefault="00FA7C1B" w:rsidP="00FA7C1B">
            <w:pPr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5.3. Удовлетворенность получателей услуг в целом условиями оказания услуг в организации, максимально - 100 баллов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050A0F1F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Не применяется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6DF2C54B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C5E0B4"/>
            <w:vAlign w:val="center"/>
            <w:hideMark/>
          </w:tcPr>
          <w:p w14:paraId="1587AE75" w14:textId="77777777" w:rsidR="00FA7C1B" w:rsidRPr="00FA7C1B" w:rsidRDefault="00FA7C1B" w:rsidP="00FA7C1B">
            <w:pPr>
              <w:jc w:val="center"/>
              <w:rPr>
                <w:color w:val="000000"/>
                <w:sz w:val="16"/>
                <w:szCs w:val="16"/>
              </w:rPr>
            </w:pPr>
            <w:r w:rsidRPr="00FA7C1B">
              <w:rPr>
                <w:color w:val="000000"/>
                <w:sz w:val="16"/>
                <w:szCs w:val="16"/>
              </w:rPr>
              <w:t>92</w:t>
            </w:r>
          </w:p>
        </w:tc>
      </w:tr>
    </w:tbl>
    <w:p w14:paraId="0F374AEF" w14:textId="18814E9C" w:rsidR="00882988" w:rsidRPr="00FA7C1B" w:rsidRDefault="00882988" w:rsidP="00882988">
      <w:pPr>
        <w:jc w:val="right"/>
        <w:rPr>
          <w:lang w:val="en-US"/>
        </w:rPr>
        <w:sectPr w:rsidR="00882988" w:rsidRPr="00FA7C1B" w:rsidSect="004D34ED">
          <w:pgSz w:w="16838" w:h="11906" w:orient="landscape"/>
          <w:pgMar w:top="851" w:right="395" w:bottom="567" w:left="992" w:header="709" w:footer="709" w:gutter="0"/>
          <w:cols w:space="708"/>
          <w:titlePg/>
          <w:docGrid w:linePitch="360"/>
        </w:sectPr>
      </w:pPr>
    </w:p>
    <w:p w14:paraId="5808CBFA" w14:textId="15A5AD1E" w:rsidR="001247F4" w:rsidRDefault="001247F4" w:rsidP="00D05D7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1F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обобщения и анализа информации о качестве условий оказания услуг </w:t>
      </w:r>
      <w:r w:rsidR="00865519">
        <w:rPr>
          <w:rFonts w:ascii="Times New Roman" w:hAnsi="Times New Roman" w:cs="Times New Roman"/>
          <w:sz w:val="28"/>
          <w:szCs w:val="28"/>
        </w:rPr>
        <w:t>учреждениями культуры</w:t>
      </w:r>
      <w:r w:rsidRPr="00E141F2">
        <w:rPr>
          <w:rFonts w:ascii="Times New Roman" w:hAnsi="Times New Roman" w:cs="Times New Roman"/>
          <w:sz w:val="28"/>
          <w:szCs w:val="28"/>
        </w:rPr>
        <w:t>, отраслевые значения</w:t>
      </w:r>
      <w:r w:rsidR="00B8485A">
        <w:rPr>
          <w:rFonts w:ascii="Times New Roman" w:hAnsi="Times New Roman" w:cs="Times New Roman"/>
          <w:sz w:val="28"/>
          <w:szCs w:val="28"/>
        </w:rPr>
        <w:t xml:space="preserve"> ниже 95 баллов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сложились по следующ</w:t>
      </w:r>
      <w:r w:rsidR="00641F44">
        <w:rPr>
          <w:rFonts w:ascii="Times New Roman" w:hAnsi="Times New Roman" w:cs="Times New Roman"/>
          <w:sz w:val="28"/>
          <w:szCs w:val="28"/>
        </w:rPr>
        <w:t>и</w:t>
      </w:r>
      <w:r w:rsidR="006B36A0">
        <w:rPr>
          <w:rFonts w:ascii="Times New Roman" w:hAnsi="Times New Roman" w:cs="Times New Roman"/>
          <w:sz w:val="28"/>
          <w:szCs w:val="28"/>
        </w:rPr>
        <w:t>м</w:t>
      </w:r>
      <w:r w:rsidR="00641F44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E141F2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641F44">
        <w:rPr>
          <w:rFonts w:ascii="Times New Roman" w:hAnsi="Times New Roman" w:cs="Times New Roman"/>
          <w:sz w:val="28"/>
          <w:szCs w:val="28"/>
        </w:rPr>
        <w:t>ев</w:t>
      </w:r>
      <w:r w:rsidRPr="00E141F2">
        <w:rPr>
          <w:rFonts w:ascii="Times New Roman" w:hAnsi="Times New Roman" w:cs="Times New Roman"/>
          <w:sz w:val="28"/>
          <w:szCs w:val="28"/>
        </w:rPr>
        <w:t xml:space="preserve"> оценки качества условий оказания услуг организациями:</w:t>
      </w:r>
    </w:p>
    <w:p w14:paraId="123F7C8A" w14:textId="2F1B66C2" w:rsidR="00B8485A" w:rsidRDefault="00B8485A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</w:t>
      </w:r>
      <w:r w:rsidRPr="00641F44">
        <w:rPr>
          <w:rFonts w:ascii="Times New Roman" w:hAnsi="Times New Roman" w:cs="Times New Roman"/>
          <w:sz w:val="28"/>
          <w:szCs w:val="28"/>
        </w:rPr>
        <w:t>.</w:t>
      </w:r>
      <w:r w:rsidR="00807354">
        <w:rPr>
          <w:rFonts w:ascii="Times New Roman" w:hAnsi="Times New Roman" w:cs="Times New Roman"/>
          <w:sz w:val="28"/>
          <w:szCs w:val="28"/>
        </w:rPr>
        <w:t>3</w:t>
      </w:r>
      <w:r w:rsidR="002E1057">
        <w:rPr>
          <w:rFonts w:ascii="Times New Roman" w:hAnsi="Times New Roman" w:cs="Times New Roman"/>
          <w:sz w:val="28"/>
          <w:szCs w:val="28"/>
        </w:rPr>
        <w:t xml:space="preserve">. </w:t>
      </w:r>
      <w:r w:rsidR="00807354" w:rsidRPr="00807354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</w:t>
      </w:r>
      <w:proofErr w:type="gramStart"/>
      <w:r w:rsidR="00807354" w:rsidRPr="00807354">
        <w:rPr>
          <w:rFonts w:ascii="Times New Roman" w:hAnsi="Times New Roman" w:cs="Times New Roman"/>
          <w:sz w:val="28"/>
          <w:szCs w:val="28"/>
        </w:rPr>
        <w:t>помещениях  организации</w:t>
      </w:r>
      <w:proofErr w:type="gramEnd"/>
      <w:r w:rsidR="00807354" w:rsidRPr="00807354">
        <w:rPr>
          <w:rFonts w:ascii="Times New Roman" w:hAnsi="Times New Roman" w:cs="Times New Roman"/>
          <w:sz w:val="28"/>
          <w:szCs w:val="28"/>
        </w:rPr>
        <w:t xml:space="preserve"> и на официальном сайте организации в информационно-телекоммуникационной сети «Интернет»</w:t>
      </w:r>
      <w:r w:rsidRPr="00B84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07354">
        <w:rPr>
          <w:rFonts w:ascii="Times New Roman" w:hAnsi="Times New Roman" w:cs="Times New Roman"/>
          <w:sz w:val="28"/>
          <w:szCs w:val="28"/>
        </w:rPr>
        <w:t>94,33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6FA02D7C" w14:textId="246E8A4E" w:rsidR="007B3D08" w:rsidRDefault="007B3D08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2.</w:t>
      </w:r>
      <w:r w:rsidR="008073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354" w:rsidRPr="00807354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комфортностью условий предоставления услуг</w:t>
      </w:r>
      <w:r w:rsidR="0080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</w:t>
      </w:r>
      <w:r w:rsidR="008073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,00 балла;</w:t>
      </w:r>
    </w:p>
    <w:p w14:paraId="64862C5B" w14:textId="0D03CE87" w:rsidR="00641F44" w:rsidRDefault="00641F44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641F44">
        <w:rPr>
          <w:rFonts w:ascii="Times New Roman" w:hAnsi="Times New Roman" w:cs="Times New Roman"/>
          <w:sz w:val="28"/>
          <w:szCs w:val="28"/>
        </w:rPr>
        <w:t>3.</w:t>
      </w:r>
      <w:r w:rsidR="00807354">
        <w:rPr>
          <w:rFonts w:ascii="Times New Roman" w:hAnsi="Times New Roman" w:cs="Times New Roman"/>
          <w:sz w:val="28"/>
          <w:szCs w:val="28"/>
        </w:rPr>
        <w:t>3</w:t>
      </w:r>
      <w:r w:rsidRPr="00641F44">
        <w:rPr>
          <w:rFonts w:ascii="Times New Roman" w:hAnsi="Times New Roman" w:cs="Times New Roman"/>
          <w:sz w:val="28"/>
          <w:szCs w:val="28"/>
        </w:rPr>
        <w:t xml:space="preserve">. </w:t>
      </w:r>
      <w:r w:rsidR="00807354" w:rsidRPr="00807354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7354">
        <w:rPr>
          <w:rFonts w:ascii="Times New Roman" w:hAnsi="Times New Roman" w:cs="Times New Roman"/>
          <w:sz w:val="28"/>
          <w:szCs w:val="28"/>
        </w:rPr>
        <w:t>66,33</w:t>
      </w:r>
      <w:r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19296A0D" w14:textId="77777777" w:rsidR="00807354" w:rsidRDefault="00641F44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07354">
        <w:rPr>
          <w:rFonts w:ascii="Times New Roman" w:hAnsi="Times New Roman" w:cs="Times New Roman"/>
          <w:sz w:val="28"/>
          <w:szCs w:val="28"/>
        </w:rPr>
        <w:t>4</w:t>
      </w:r>
      <w:r w:rsidRPr="00641F44">
        <w:rPr>
          <w:rFonts w:ascii="Times New Roman" w:hAnsi="Times New Roman" w:cs="Times New Roman"/>
          <w:sz w:val="28"/>
          <w:szCs w:val="28"/>
        </w:rPr>
        <w:t>.</w:t>
      </w:r>
      <w:r w:rsidR="00807354">
        <w:rPr>
          <w:rFonts w:ascii="Times New Roman" w:hAnsi="Times New Roman" w:cs="Times New Roman"/>
          <w:sz w:val="28"/>
          <w:szCs w:val="28"/>
        </w:rPr>
        <w:t>3</w:t>
      </w:r>
      <w:r w:rsidRPr="00641F44">
        <w:rPr>
          <w:rFonts w:ascii="Times New Roman" w:hAnsi="Times New Roman" w:cs="Times New Roman"/>
          <w:sz w:val="28"/>
          <w:szCs w:val="28"/>
        </w:rPr>
        <w:t xml:space="preserve">. </w:t>
      </w:r>
      <w:r w:rsidR="00807354" w:rsidRPr="00807354">
        <w:rPr>
          <w:rFonts w:ascii="Times New Roman" w:hAnsi="Times New Roman" w:cs="Times New Roman"/>
          <w:sz w:val="28"/>
          <w:szCs w:val="28"/>
        </w:rPr>
        <w:t>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3D08">
        <w:rPr>
          <w:rFonts w:ascii="Times New Roman" w:hAnsi="Times New Roman" w:cs="Times New Roman"/>
          <w:sz w:val="28"/>
          <w:szCs w:val="28"/>
        </w:rPr>
        <w:t>6</w:t>
      </w:r>
      <w:r w:rsidR="00807354">
        <w:rPr>
          <w:rFonts w:ascii="Times New Roman" w:hAnsi="Times New Roman" w:cs="Times New Roman"/>
          <w:sz w:val="28"/>
          <w:szCs w:val="28"/>
        </w:rPr>
        <w:t>4</w:t>
      </w:r>
      <w:r w:rsidR="00B8485A">
        <w:rPr>
          <w:rFonts w:ascii="Times New Roman" w:hAnsi="Times New Roman" w:cs="Times New Roman"/>
          <w:sz w:val="28"/>
          <w:szCs w:val="28"/>
        </w:rPr>
        <w:t>,00</w:t>
      </w:r>
      <w:r w:rsidR="00910C58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807354">
        <w:rPr>
          <w:rFonts w:ascii="Times New Roman" w:hAnsi="Times New Roman" w:cs="Times New Roman"/>
          <w:sz w:val="28"/>
          <w:szCs w:val="28"/>
        </w:rPr>
        <w:t>;</w:t>
      </w:r>
    </w:p>
    <w:p w14:paraId="19E7C3C5" w14:textId="77777777" w:rsidR="00807354" w:rsidRDefault="00807354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5.1 </w:t>
      </w:r>
      <w:r w:rsidRPr="00807354">
        <w:rPr>
          <w:rFonts w:ascii="Times New Roman" w:hAnsi="Times New Roman" w:cs="Times New Roman"/>
          <w:sz w:val="28"/>
          <w:szCs w:val="28"/>
        </w:rPr>
        <w:t>Готовность получателей услуг рекомендовать организацию родственникам и знакомым (могли бы ее рекомендовать, если бы была возможность выбора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– 93,50 балла;</w:t>
      </w:r>
    </w:p>
    <w:p w14:paraId="0A60868A" w14:textId="661E231E" w:rsidR="00641F44" w:rsidRDefault="00807354" w:rsidP="00807354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5.3 </w:t>
      </w:r>
      <w:r w:rsidRPr="00807354">
        <w:rPr>
          <w:rFonts w:ascii="Times New Roman" w:hAnsi="Times New Roman" w:cs="Times New Roman"/>
          <w:sz w:val="28"/>
          <w:szCs w:val="28"/>
        </w:rPr>
        <w:t>Удовлетворенность получателей услуг в целом условиями оказания услуг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93,00 балла</w:t>
      </w:r>
      <w:r w:rsidR="00910C58">
        <w:rPr>
          <w:rFonts w:ascii="Times New Roman" w:hAnsi="Times New Roman" w:cs="Times New Roman"/>
          <w:sz w:val="28"/>
          <w:szCs w:val="28"/>
        </w:rPr>
        <w:t>.</w:t>
      </w:r>
    </w:p>
    <w:p w14:paraId="7437A9F1" w14:textId="509BCFFD" w:rsidR="0010431D" w:rsidRDefault="0010431D" w:rsidP="0010431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31D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10431D">
        <w:rPr>
          <w:rFonts w:ascii="Times New Roman" w:hAnsi="Times New Roman" w:cs="Times New Roman"/>
          <w:sz w:val="28"/>
          <w:szCs w:val="28"/>
        </w:rPr>
        <w:t>Сводные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обобщения и анализа информации о качестве условий оказания услуг организациями культуры, представленные в приложениях 2-1</w:t>
      </w:r>
      <w:r w:rsidR="00910C58">
        <w:rPr>
          <w:rFonts w:ascii="Times New Roman" w:hAnsi="Times New Roman" w:cs="Times New Roman"/>
          <w:sz w:val="28"/>
          <w:szCs w:val="28"/>
        </w:rPr>
        <w:t>2</w:t>
      </w:r>
      <w:r w:rsidR="00807354">
        <w:rPr>
          <w:rFonts w:ascii="Times New Roman" w:hAnsi="Times New Roman" w:cs="Times New Roman"/>
          <w:sz w:val="28"/>
          <w:szCs w:val="28"/>
        </w:rPr>
        <w:t>:</w:t>
      </w:r>
    </w:p>
    <w:p w14:paraId="174839B3" w14:textId="438F6C87" w:rsidR="002A628D" w:rsidRPr="00F354D2" w:rsidRDefault="002A628D" w:rsidP="00C60821">
      <w:pPr>
        <w:pStyle w:val="af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/>
          <w:bCs/>
          <w:sz w:val="28"/>
          <w:szCs w:val="28"/>
        </w:rPr>
      </w:pPr>
      <w:r w:rsidRPr="00001448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 w:rsidRPr="00001448">
        <w:rPr>
          <w:rFonts w:ascii="Times New Roman" w:hAnsi="Times New Roman"/>
          <w:bCs/>
          <w:sz w:val="28"/>
          <w:szCs w:val="28"/>
        </w:rPr>
        <w:t xml:space="preserve"> о наличии (отсутствии) информации о деятельности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на информационных стендах в помещениях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001448">
        <w:rPr>
          <w:rFonts w:ascii="Times New Roman" w:hAnsi="Times New Roman"/>
          <w:bCs/>
          <w:sz w:val="28"/>
          <w:szCs w:val="28"/>
        </w:rPr>
        <w:t xml:space="preserve"> (показатель 1.1 подпункт "а</w:t>
      </w:r>
      <w:r w:rsidRPr="00F354D2">
        <w:rPr>
          <w:rFonts w:ascii="Times New Roman" w:hAnsi="Times New Roman"/>
          <w:bCs/>
          <w:sz w:val="28"/>
          <w:szCs w:val="28"/>
        </w:rPr>
        <w:t xml:space="preserve">") – </w:t>
      </w:r>
      <w:r w:rsidRPr="00F354D2">
        <w:rPr>
          <w:rFonts w:ascii="Times New Roman" w:hAnsi="Times New Roman"/>
          <w:b/>
          <w:bCs/>
          <w:sz w:val="28"/>
          <w:szCs w:val="28"/>
        </w:rPr>
        <w:t>приложение № 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8DA4FA9" w14:textId="6735912C" w:rsidR="002A628D" w:rsidRPr="00FB249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FB2491">
        <w:rPr>
          <w:rFonts w:ascii="Times New Roman" w:hAnsi="Times New Roman"/>
          <w:b/>
          <w:bCs/>
          <w:sz w:val="28"/>
          <w:szCs w:val="28"/>
        </w:rPr>
        <w:t>Сводная информация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2491">
        <w:rPr>
          <w:rFonts w:ascii="Times New Roman" w:hAnsi="Times New Roman"/>
          <w:bCs/>
          <w:sz w:val="28"/>
          <w:szCs w:val="28"/>
        </w:rPr>
        <w:t>о наличии (отсутствии) информации о деятельности</w:t>
      </w:r>
      <w:r>
        <w:rPr>
          <w:rFonts w:ascii="Times New Roman" w:hAnsi="Times New Roman"/>
          <w:bCs/>
          <w:sz w:val="28"/>
          <w:szCs w:val="28"/>
        </w:rPr>
        <w:t xml:space="preserve"> 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на официальных сайтах </w:t>
      </w:r>
      <w:r>
        <w:rPr>
          <w:rFonts w:ascii="Times New Roman" w:hAnsi="Times New Roman"/>
          <w:bCs/>
          <w:sz w:val="28"/>
          <w:szCs w:val="28"/>
        </w:rPr>
        <w:t>учреждений культуры</w:t>
      </w:r>
      <w:r w:rsidRPr="00FB2491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"Интернет" (показатель 1.1 подпункт "б")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A2ED2BE" w14:textId="587D096D" w:rsidR="002A628D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B2491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491">
        <w:rPr>
          <w:rFonts w:ascii="Times New Roman" w:hAnsi="Times New Roman"/>
          <w:sz w:val="28"/>
          <w:szCs w:val="28"/>
        </w:rPr>
        <w:t xml:space="preserve">по показателю 1.2 "Обеспечение на официальном сайте </w:t>
      </w:r>
      <w:r>
        <w:rPr>
          <w:rFonts w:ascii="Times New Roman" w:hAnsi="Times New Roman"/>
          <w:sz w:val="28"/>
          <w:szCs w:val="28"/>
        </w:rPr>
        <w:t>учреждения культуры</w:t>
      </w:r>
      <w:r w:rsidRPr="00FB2491">
        <w:rPr>
          <w:rFonts w:ascii="Times New Roman" w:hAnsi="Times New Roman"/>
          <w:sz w:val="28"/>
          <w:szCs w:val="28"/>
        </w:rPr>
        <w:t xml:space="preserve"> наличия и функционирования дистанционных способов обратной связи и взаимодействия с получателями услуг: телефона, электронной почты,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 обеспечение технической возможности выражения получателем услуг мнения о качестве </w:t>
      </w:r>
      <w:r w:rsidRPr="00FB2491">
        <w:rPr>
          <w:rFonts w:ascii="Times New Roman" w:hAnsi="Times New Roman"/>
          <w:sz w:val="28"/>
          <w:szCs w:val="28"/>
        </w:rPr>
        <w:lastRenderedPageBreak/>
        <w:t>оказания услуг (наличие анкеты для опроса граждан или гиперссылки на нее)" критерия 1 "Открытость и доступность информации об организации культуры"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>приложение № 4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7157C6BF" w14:textId="59123009" w:rsidR="002A628D" w:rsidRPr="000A70E1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A70E1">
        <w:rPr>
          <w:rFonts w:ascii="Times New Roman" w:hAnsi="Times New Roman"/>
          <w:b/>
          <w:sz w:val="28"/>
          <w:szCs w:val="28"/>
        </w:rPr>
        <w:t xml:space="preserve">Обобщенная информация </w:t>
      </w:r>
      <w:r w:rsidRPr="000A70E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70E1">
        <w:rPr>
          <w:rFonts w:ascii="Times New Roman" w:hAnsi="Times New Roman"/>
          <w:sz w:val="28"/>
          <w:szCs w:val="28"/>
        </w:rPr>
        <w:t>показателю 2.1 "Обеспечение в организации комфортных условий для предоставления услуг" критерия 2 "Комфортность условий предоставления услуг"</w:t>
      </w:r>
      <w:r w:rsidRPr="000A70E1">
        <w:rPr>
          <w:rFonts w:ascii="Times New Roman" w:hAnsi="Times New Roman"/>
          <w:bCs/>
          <w:sz w:val="28"/>
          <w:szCs w:val="28"/>
        </w:rPr>
        <w:t xml:space="preserve">– </w:t>
      </w:r>
      <w:r w:rsidRPr="000A70E1">
        <w:rPr>
          <w:rFonts w:ascii="Times New Roman" w:hAnsi="Times New Roman"/>
          <w:b/>
          <w:bCs/>
          <w:sz w:val="28"/>
          <w:szCs w:val="28"/>
        </w:rPr>
        <w:t>приложение № 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4F7073D0" w14:textId="7A52F9AD" w:rsidR="002A628D" w:rsidRPr="00F31CF1" w:rsidRDefault="002A628D" w:rsidP="00F31CF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31CF1">
        <w:rPr>
          <w:rFonts w:ascii="Times New Roman" w:hAnsi="Times New Roman"/>
          <w:b/>
          <w:sz w:val="28"/>
          <w:szCs w:val="28"/>
        </w:rPr>
        <w:t xml:space="preserve">Сводная информация </w:t>
      </w:r>
      <w:r w:rsidRPr="00F31CF1">
        <w:rPr>
          <w:rFonts w:ascii="Times New Roman" w:hAnsi="Times New Roman"/>
          <w:sz w:val="28"/>
          <w:szCs w:val="28"/>
        </w:rPr>
        <w:t xml:space="preserve">по показателю </w:t>
      </w:r>
      <w:r w:rsidR="00F31CF1" w:rsidRPr="00F31CF1">
        <w:rPr>
          <w:rFonts w:ascii="Times New Roman" w:hAnsi="Times New Roman"/>
          <w:sz w:val="28"/>
          <w:szCs w:val="28"/>
        </w:rPr>
        <w:t>3.1</w:t>
      </w:r>
      <w:r w:rsidR="00C54E65" w:rsidRPr="00F31CF1">
        <w:rPr>
          <w:rFonts w:ascii="Times New Roman" w:hAnsi="Times New Roman"/>
          <w:sz w:val="28"/>
          <w:szCs w:val="28"/>
        </w:rPr>
        <w:t xml:space="preserve"> "</w:t>
      </w:r>
      <w:r w:rsidR="00F31CF1" w:rsidRPr="00F31CF1">
        <w:t xml:space="preserve"> </w:t>
      </w:r>
      <w:r w:rsidR="00F31CF1" w:rsidRPr="00F31CF1">
        <w:rPr>
          <w:rFonts w:ascii="Times New Roman" w:hAnsi="Times New Roman"/>
          <w:sz w:val="28"/>
          <w:szCs w:val="28"/>
        </w:rPr>
        <w:t>Оборудование территории, прилегающей</w:t>
      </w:r>
      <w:r w:rsidR="00F31CF1">
        <w:rPr>
          <w:rFonts w:ascii="Times New Roman" w:hAnsi="Times New Roman"/>
          <w:sz w:val="28"/>
          <w:szCs w:val="28"/>
        </w:rPr>
        <w:t xml:space="preserve"> </w:t>
      </w:r>
      <w:r w:rsidR="00F31CF1" w:rsidRPr="00F31CF1">
        <w:rPr>
          <w:rFonts w:ascii="Times New Roman" w:hAnsi="Times New Roman"/>
          <w:sz w:val="28"/>
          <w:szCs w:val="28"/>
        </w:rPr>
        <w:t>к организации, и ее помещений с учетом доступности для инвалидов</w:t>
      </w:r>
      <w:r w:rsidR="00C54E65" w:rsidRPr="00F31CF1">
        <w:rPr>
          <w:rFonts w:ascii="Times New Roman" w:hAnsi="Times New Roman"/>
          <w:sz w:val="28"/>
          <w:szCs w:val="28"/>
        </w:rPr>
        <w:t xml:space="preserve">" критерия </w:t>
      </w:r>
      <w:r w:rsidR="00F31CF1" w:rsidRPr="00F31CF1">
        <w:rPr>
          <w:rFonts w:ascii="Times New Roman" w:hAnsi="Times New Roman"/>
          <w:sz w:val="28"/>
          <w:szCs w:val="28"/>
        </w:rPr>
        <w:t>3</w:t>
      </w:r>
      <w:r w:rsidR="00C54E65" w:rsidRPr="00F31CF1">
        <w:rPr>
          <w:rFonts w:ascii="Times New Roman" w:hAnsi="Times New Roman"/>
          <w:sz w:val="28"/>
          <w:szCs w:val="28"/>
        </w:rPr>
        <w:t xml:space="preserve"> "</w:t>
      </w:r>
      <w:r w:rsidR="00F31CF1" w:rsidRPr="00F31CF1">
        <w:t xml:space="preserve"> </w:t>
      </w:r>
      <w:r w:rsidR="00F31CF1" w:rsidRPr="00F31CF1">
        <w:rPr>
          <w:rFonts w:ascii="Times New Roman" w:hAnsi="Times New Roman"/>
          <w:sz w:val="28"/>
          <w:szCs w:val="28"/>
        </w:rPr>
        <w:t>Доступность услуг для инвалидов</w:t>
      </w:r>
      <w:r w:rsidR="00C54E65" w:rsidRPr="00F31CF1">
        <w:rPr>
          <w:rFonts w:ascii="Times New Roman" w:hAnsi="Times New Roman"/>
          <w:sz w:val="28"/>
          <w:szCs w:val="28"/>
        </w:rPr>
        <w:t>"</w:t>
      </w:r>
      <w:r w:rsidR="003C0C1C" w:rsidRPr="00F31CF1">
        <w:rPr>
          <w:rFonts w:ascii="Times New Roman" w:hAnsi="Times New Roman"/>
          <w:sz w:val="28"/>
          <w:szCs w:val="28"/>
        </w:rPr>
        <w:t xml:space="preserve"> </w:t>
      </w:r>
      <w:r w:rsidRPr="00F31CF1">
        <w:rPr>
          <w:rFonts w:ascii="Times New Roman" w:hAnsi="Times New Roman"/>
          <w:bCs/>
          <w:sz w:val="28"/>
          <w:szCs w:val="28"/>
        </w:rPr>
        <w:t xml:space="preserve">– </w:t>
      </w:r>
      <w:r w:rsidRPr="00F31CF1">
        <w:rPr>
          <w:rFonts w:ascii="Times New Roman" w:hAnsi="Times New Roman"/>
          <w:b/>
          <w:bCs/>
          <w:sz w:val="28"/>
          <w:szCs w:val="28"/>
        </w:rPr>
        <w:t>приложение № 6</w:t>
      </w:r>
      <w:r w:rsidR="005A51D5" w:rsidRPr="00F31CF1">
        <w:rPr>
          <w:rFonts w:ascii="Times New Roman" w:hAnsi="Times New Roman"/>
          <w:b/>
          <w:bCs/>
          <w:sz w:val="28"/>
          <w:szCs w:val="28"/>
        </w:rPr>
        <w:t>;</w:t>
      </w:r>
    </w:p>
    <w:p w14:paraId="35C9C8EA" w14:textId="1B5F4519" w:rsidR="002A628D" w:rsidRDefault="002A628D" w:rsidP="00F31CF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Сводная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31CF1" w:rsidRPr="00F31CF1">
        <w:rPr>
          <w:rFonts w:ascii="Times New Roman" w:hAnsi="Times New Roman"/>
          <w:sz w:val="28"/>
          <w:szCs w:val="28"/>
        </w:rPr>
        <w:t>показателю 3.</w:t>
      </w:r>
      <w:r w:rsidR="00F31CF1">
        <w:rPr>
          <w:rFonts w:ascii="Times New Roman" w:hAnsi="Times New Roman"/>
          <w:sz w:val="28"/>
          <w:szCs w:val="28"/>
        </w:rPr>
        <w:t>2 «О</w:t>
      </w:r>
      <w:r w:rsidR="00F31CF1" w:rsidRPr="00F31CF1">
        <w:rPr>
          <w:rFonts w:ascii="Times New Roman" w:hAnsi="Times New Roman"/>
          <w:sz w:val="28"/>
          <w:szCs w:val="28"/>
        </w:rPr>
        <w:t>беспечение в организации условий доступности, позволяющих инвалидам получать услуги наравне с другими</w:t>
      </w:r>
      <w:r w:rsidR="00F31CF1">
        <w:rPr>
          <w:rFonts w:ascii="Times New Roman" w:hAnsi="Times New Roman"/>
          <w:sz w:val="28"/>
          <w:szCs w:val="28"/>
        </w:rPr>
        <w:t>»</w:t>
      </w:r>
      <w:r w:rsidR="00F31CF1" w:rsidRPr="00F31CF1">
        <w:rPr>
          <w:rFonts w:ascii="Times New Roman" w:hAnsi="Times New Roman"/>
          <w:sz w:val="28"/>
          <w:szCs w:val="28"/>
        </w:rPr>
        <w:t xml:space="preserve"> критерия 3 "Доступность услуг для инвалидов"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1E78A6">
        <w:rPr>
          <w:rFonts w:ascii="Times New Roman" w:hAnsi="Times New Roman"/>
          <w:b/>
          <w:bCs/>
          <w:sz w:val="28"/>
          <w:szCs w:val="28"/>
        </w:rPr>
        <w:t>7;</w:t>
      </w:r>
    </w:p>
    <w:p w14:paraId="192D9BB1" w14:textId="7F0775D5" w:rsidR="002A628D" w:rsidRPr="00001448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4 "Доброжелательность, вежливость работников организаци</w:t>
      </w:r>
      <w:r w:rsidRPr="00BA7C76">
        <w:rPr>
          <w:rFonts w:ascii="Times New Roman" w:hAnsi="Times New Roman"/>
          <w:sz w:val="28"/>
          <w:szCs w:val="28"/>
        </w:rPr>
        <w:t xml:space="preserve">и" 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8;</w:t>
      </w:r>
    </w:p>
    <w:p w14:paraId="05BA913F" w14:textId="075F1DBC" w:rsidR="002A628D" w:rsidRPr="008C7F60" w:rsidRDefault="002A628D" w:rsidP="00C60821">
      <w:pPr>
        <w:pStyle w:val="af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b/>
          <w:sz w:val="28"/>
          <w:szCs w:val="28"/>
        </w:rPr>
        <w:t>Обобщенная 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1448">
        <w:rPr>
          <w:rFonts w:ascii="Times New Roman" w:hAnsi="Times New Roman"/>
          <w:sz w:val="28"/>
          <w:szCs w:val="28"/>
        </w:rPr>
        <w:t>по критерию 5 "</w:t>
      </w:r>
      <w:r w:rsidRPr="00001448">
        <w:rPr>
          <w:rFonts w:ascii="Times New Roman" w:hAnsi="Times New Roman"/>
          <w:bCs/>
          <w:sz w:val="28"/>
          <w:szCs w:val="28"/>
        </w:rPr>
        <w:t xml:space="preserve"> Удовлетворенность условиями оказания услуг</w:t>
      </w:r>
      <w:r w:rsidRPr="00001448">
        <w:rPr>
          <w:rFonts w:ascii="Times New Roman" w:hAnsi="Times New Roman"/>
          <w:sz w:val="28"/>
          <w:szCs w:val="28"/>
        </w:rPr>
        <w:t>"</w:t>
      </w:r>
      <w:r w:rsidRPr="00BA7C76">
        <w:rPr>
          <w:rFonts w:ascii="Times New Roman" w:hAnsi="Times New Roman"/>
          <w:bCs/>
          <w:sz w:val="28"/>
          <w:szCs w:val="28"/>
        </w:rPr>
        <w:t xml:space="preserve">– </w:t>
      </w:r>
      <w:r w:rsidRPr="00BA7C76">
        <w:rPr>
          <w:rFonts w:ascii="Times New Roman" w:hAnsi="Times New Roman"/>
          <w:b/>
          <w:bCs/>
          <w:sz w:val="28"/>
          <w:szCs w:val="28"/>
        </w:rPr>
        <w:t xml:space="preserve">приложение № </w:t>
      </w:r>
      <w:r w:rsidR="004F731C">
        <w:rPr>
          <w:rFonts w:ascii="Times New Roman" w:hAnsi="Times New Roman"/>
          <w:b/>
          <w:bCs/>
          <w:sz w:val="28"/>
          <w:szCs w:val="28"/>
        </w:rPr>
        <w:t>9;</w:t>
      </w:r>
    </w:p>
    <w:p w14:paraId="28D299C4" w14:textId="5B5D7BA9" w:rsidR="002A628D" w:rsidRPr="00A45663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45663">
        <w:rPr>
          <w:b/>
          <w:sz w:val="28"/>
          <w:szCs w:val="28"/>
        </w:rPr>
        <w:t>Обобщенная информация</w:t>
      </w:r>
      <w:r w:rsidRPr="00A45663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1 «Открытость и доступность информации об организации культуры» – </w:t>
      </w:r>
      <w:r w:rsidRPr="00A45663">
        <w:rPr>
          <w:b/>
          <w:sz w:val="28"/>
          <w:szCs w:val="28"/>
        </w:rPr>
        <w:t>Приложение № 1</w:t>
      </w:r>
      <w:r w:rsidR="00A45663">
        <w:rPr>
          <w:b/>
          <w:sz w:val="28"/>
          <w:szCs w:val="28"/>
        </w:rPr>
        <w:t>0;</w:t>
      </w:r>
    </w:p>
    <w:p w14:paraId="6C051ADB" w14:textId="1768F3DB" w:rsidR="002A628D" w:rsidRPr="008C7F60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b/>
          <w:sz w:val="28"/>
          <w:szCs w:val="28"/>
        </w:rPr>
        <w:t>Обобщенная информация</w:t>
      </w:r>
      <w:r w:rsidRPr="008C7F60">
        <w:rPr>
          <w:sz w:val="28"/>
          <w:szCs w:val="28"/>
        </w:rPr>
        <w:t xml:space="preserve"> об удовлетворенности получателей услуг качеством условий оказания услуг по Критерию 2 «Комфортность условий предоставления услуг»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1;</w:t>
      </w:r>
    </w:p>
    <w:p w14:paraId="1AE441AA" w14:textId="797E8AA8" w:rsidR="00041866" w:rsidRDefault="002A628D" w:rsidP="00C60821">
      <w:pPr>
        <w:pStyle w:val="a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8C7F60">
        <w:rPr>
          <w:sz w:val="28"/>
          <w:szCs w:val="28"/>
        </w:rPr>
        <w:t xml:space="preserve"> Обобщенная информация об удовлетворенности получателей услуг качеством условий оказания услуг по Критерию 3 «Доступность услуг для инвалидов» – </w:t>
      </w:r>
      <w:r w:rsidRPr="008C7F60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 xml:space="preserve"> </w:t>
      </w:r>
      <w:r w:rsidRPr="008C7F60">
        <w:rPr>
          <w:b/>
          <w:sz w:val="28"/>
          <w:szCs w:val="28"/>
        </w:rPr>
        <w:t>1</w:t>
      </w:r>
      <w:r w:rsidR="00DF6EB4">
        <w:rPr>
          <w:b/>
          <w:sz w:val="28"/>
          <w:szCs w:val="28"/>
        </w:rPr>
        <w:t>2.</w:t>
      </w:r>
    </w:p>
    <w:p w14:paraId="4E38052D" w14:textId="77777777" w:rsidR="00D42009" w:rsidRDefault="00D42009" w:rsidP="00D42009">
      <w:pPr>
        <w:pStyle w:val="ConsPlusNonformat"/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176E520" w14:textId="21EA83E3" w:rsidR="00D42009" w:rsidRPr="00D42009" w:rsidRDefault="00D42009" w:rsidP="00F744BC">
      <w:pPr>
        <w:pStyle w:val="ConsPlusNonformat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009">
        <w:rPr>
          <w:rFonts w:ascii="Times New Roman" w:hAnsi="Times New Roman" w:cs="Times New Roman"/>
          <w:b/>
          <w:sz w:val="28"/>
          <w:szCs w:val="28"/>
        </w:rPr>
        <w:t>4.3.</w:t>
      </w:r>
      <w:r w:rsidRPr="00D42009">
        <w:rPr>
          <w:rFonts w:ascii="Times New Roman" w:hAnsi="Times New Roman" w:cs="Times New Roman"/>
          <w:sz w:val="28"/>
          <w:szCs w:val="28"/>
        </w:rPr>
        <w:t xml:space="preserve"> Свод замечаний и рекомендаций </w:t>
      </w:r>
      <w:r w:rsidR="00F744BC">
        <w:rPr>
          <w:rFonts w:ascii="Times New Roman" w:hAnsi="Times New Roman" w:cs="Times New Roman"/>
          <w:sz w:val="28"/>
          <w:szCs w:val="28"/>
        </w:rPr>
        <w:t>экспертов и респондентов для учреждений культуры (с учетом обособленных структурных подразделений), в отношении которых проводится независимая оценка качества условий оказания услуг в 202</w:t>
      </w:r>
      <w:r w:rsidR="00807354">
        <w:rPr>
          <w:rFonts w:ascii="Times New Roman" w:hAnsi="Times New Roman" w:cs="Times New Roman"/>
          <w:sz w:val="28"/>
          <w:szCs w:val="28"/>
        </w:rPr>
        <w:t>5</w:t>
      </w:r>
      <w:r w:rsidR="00F744BC">
        <w:rPr>
          <w:rFonts w:ascii="Times New Roman" w:hAnsi="Times New Roman" w:cs="Times New Roman"/>
          <w:sz w:val="28"/>
          <w:szCs w:val="28"/>
        </w:rPr>
        <w:t xml:space="preserve"> году: </w:t>
      </w:r>
    </w:p>
    <w:p w14:paraId="5C02D603" w14:textId="77777777" w:rsidR="000B62B9" w:rsidRDefault="000B62B9" w:rsidP="000B62B9">
      <w:pPr>
        <w:ind w:firstLine="708"/>
        <w:jc w:val="both"/>
        <w:rPr>
          <w:sz w:val="28"/>
          <w:szCs w:val="28"/>
        </w:rPr>
      </w:pPr>
    </w:p>
    <w:p w14:paraId="22F0FC2B" w14:textId="77777777" w:rsidR="000B62B9" w:rsidRDefault="000B62B9" w:rsidP="000B62B9">
      <w:pPr>
        <w:ind w:firstLine="708"/>
        <w:jc w:val="both"/>
        <w:rPr>
          <w:b/>
          <w:sz w:val="28"/>
          <w:szCs w:val="28"/>
        </w:rPr>
        <w:sectPr w:rsidR="000B62B9" w:rsidSect="00315F25">
          <w:pgSz w:w="11906" w:h="16838"/>
          <w:pgMar w:top="1135" w:right="566" w:bottom="993" w:left="1276" w:header="708" w:footer="708" w:gutter="0"/>
          <w:cols w:space="708"/>
          <w:titlePg/>
          <w:docGrid w:linePitch="360"/>
        </w:sectPr>
      </w:pPr>
    </w:p>
    <w:p w14:paraId="3C27B77C" w14:textId="396DE783" w:rsidR="00D42009" w:rsidRDefault="000B62B9" w:rsidP="00F31CF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4.3.1. </w:t>
      </w:r>
      <w:r w:rsidR="004B68EC" w:rsidRPr="004B68EC">
        <w:rPr>
          <w:b/>
          <w:sz w:val="28"/>
          <w:szCs w:val="28"/>
        </w:rPr>
        <w:t>МБУК Кинотеатр «Горн» муниципального образования Ленинградский муниципальный округ Краснодарского края</w:t>
      </w:r>
    </w:p>
    <w:p w14:paraId="48575B1D" w14:textId="77777777" w:rsidR="004B68EC" w:rsidRDefault="004B68EC" w:rsidP="00F31CF1">
      <w:pPr>
        <w:ind w:firstLine="708"/>
        <w:jc w:val="both"/>
        <w:rPr>
          <w:b/>
          <w:sz w:val="28"/>
          <w:szCs w:val="28"/>
        </w:rPr>
      </w:pPr>
    </w:p>
    <w:tbl>
      <w:tblPr>
        <w:tblStyle w:val="50"/>
        <w:tblW w:w="5000" w:type="pct"/>
        <w:tblLook w:val="04A0" w:firstRow="1" w:lastRow="0" w:firstColumn="1" w:lastColumn="0" w:noHBand="0" w:noVBand="1"/>
      </w:tblPr>
      <w:tblGrid>
        <w:gridCol w:w="2587"/>
        <w:gridCol w:w="3893"/>
        <w:gridCol w:w="8220"/>
      </w:tblGrid>
      <w:tr w:rsidR="004B68EC" w:rsidRPr="004B68EC" w14:paraId="0855D91C" w14:textId="77777777" w:rsidTr="004B68EC">
        <w:tc>
          <w:tcPr>
            <w:tcW w:w="880" w:type="pct"/>
            <w:shd w:val="clear" w:color="auto" w:fill="DEEAF6" w:themeFill="accent1" w:themeFillTint="33"/>
          </w:tcPr>
          <w:p w14:paraId="4FA092AF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Наименования критериев и показателей</w:t>
            </w:r>
          </w:p>
        </w:tc>
        <w:tc>
          <w:tcPr>
            <w:tcW w:w="1324" w:type="pct"/>
            <w:shd w:val="clear" w:color="auto" w:fill="DEEAF6" w:themeFill="accent1" w:themeFillTint="33"/>
          </w:tcPr>
          <w:p w14:paraId="5E282701" w14:textId="77777777" w:rsidR="004B68EC" w:rsidRPr="004B68EC" w:rsidRDefault="004B68EC" w:rsidP="009E701B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Формулировка недостатка</w:t>
            </w:r>
          </w:p>
        </w:tc>
        <w:tc>
          <w:tcPr>
            <w:tcW w:w="2796" w:type="pct"/>
            <w:shd w:val="clear" w:color="auto" w:fill="DEEAF6" w:themeFill="accent1" w:themeFillTint="33"/>
          </w:tcPr>
          <w:p w14:paraId="456D2CA0" w14:textId="77777777" w:rsidR="004B68EC" w:rsidRPr="004B68EC" w:rsidRDefault="004B68EC" w:rsidP="009E701B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по улучшению качества условий оказания услуг в организации культуры</w:t>
            </w:r>
          </w:p>
        </w:tc>
      </w:tr>
      <w:tr w:rsidR="004B68EC" w:rsidRPr="004B68EC" w14:paraId="19467C2A" w14:textId="77777777" w:rsidTr="004B68EC">
        <w:tc>
          <w:tcPr>
            <w:tcW w:w="880" w:type="pct"/>
            <w:shd w:val="clear" w:color="auto" w:fill="DEEAF6" w:themeFill="accent1" w:themeFillTint="33"/>
          </w:tcPr>
          <w:p w14:paraId="6076B89F" w14:textId="77777777" w:rsidR="004B68EC" w:rsidRPr="004B68EC" w:rsidRDefault="004B68EC" w:rsidP="009E701B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1</w:t>
            </w:r>
          </w:p>
        </w:tc>
        <w:tc>
          <w:tcPr>
            <w:tcW w:w="4120" w:type="pct"/>
            <w:gridSpan w:val="2"/>
            <w:shd w:val="clear" w:color="auto" w:fill="DEEAF6" w:themeFill="accent1" w:themeFillTint="33"/>
          </w:tcPr>
          <w:p w14:paraId="4595A778" w14:textId="77777777" w:rsidR="004B68EC" w:rsidRPr="004B68EC" w:rsidRDefault="004B68EC" w:rsidP="009E701B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Открытость и доступность информации об организации культуры</w:t>
            </w:r>
          </w:p>
        </w:tc>
      </w:tr>
      <w:tr w:rsidR="004B68EC" w:rsidRPr="004B68EC" w14:paraId="7AA707C1" w14:textId="77777777" w:rsidTr="004B68EC">
        <w:trPr>
          <w:trHeight w:val="1978"/>
        </w:trPr>
        <w:tc>
          <w:tcPr>
            <w:tcW w:w="880" w:type="pct"/>
            <w:shd w:val="clear" w:color="auto" w:fill="auto"/>
          </w:tcPr>
          <w:p w14:paraId="40161B5E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1.3.</w:t>
            </w:r>
          </w:p>
        </w:tc>
        <w:tc>
          <w:tcPr>
            <w:tcW w:w="1324" w:type="pct"/>
          </w:tcPr>
          <w:p w14:paraId="2B24C343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Респондентами отмечены недостатки: </w:t>
            </w:r>
          </w:p>
          <w:p w14:paraId="3C639A36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- билетные контролеры невежливо общаются с посетителями;</w:t>
            </w:r>
          </w:p>
          <w:p w14:paraId="541FDE49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- на сайте кинотеатра нет информации о премьерах и анонсов «Скоро в кино»</w:t>
            </w:r>
          </w:p>
        </w:tc>
        <w:tc>
          <w:tcPr>
            <w:tcW w:w="2796" w:type="pct"/>
            <w:shd w:val="clear" w:color="auto" w:fill="auto"/>
          </w:tcPr>
          <w:p w14:paraId="659F7A19" w14:textId="77777777" w:rsidR="004B68EC" w:rsidRPr="004B68EC" w:rsidRDefault="004B68EC" w:rsidP="009E701B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респондентов:</w:t>
            </w:r>
          </w:p>
          <w:p w14:paraId="321BFA48" w14:textId="77777777" w:rsidR="004B68EC" w:rsidRPr="004B68EC" w:rsidRDefault="004B68EC" w:rsidP="004B68EC">
            <w:pPr>
              <w:pStyle w:val="a9"/>
              <w:widowControl w:val="0"/>
              <w:numPr>
                <w:ilvl w:val="0"/>
                <w:numId w:val="36"/>
              </w:numPr>
              <w:ind w:left="36" w:firstLine="324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Провести работу с персоналом организации – билетными контролерами, о правилах бесконфликтного и вежливого общения с посетителями киносеансов.</w:t>
            </w:r>
          </w:p>
          <w:p w14:paraId="765D76E4" w14:textId="77777777" w:rsidR="004B68EC" w:rsidRPr="004B68EC" w:rsidRDefault="004B68EC" w:rsidP="004B68EC">
            <w:pPr>
              <w:pStyle w:val="a9"/>
              <w:widowControl w:val="0"/>
              <w:numPr>
                <w:ilvl w:val="0"/>
                <w:numId w:val="36"/>
              </w:numPr>
              <w:ind w:left="36" w:firstLine="324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Заполнить актуальной информацией разделы сайта о премьерах и «Скоро в кино»</w:t>
            </w:r>
          </w:p>
        </w:tc>
      </w:tr>
      <w:tr w:rsidR="004B68EC" w:rsidRPr="004B68EC" w14:paraId="3095090A" w14:textId="77777777" w:rsidTr="004B68EC">
        <w:tc>
          <w:tcPr>
            <w:tcW w:w="880" w:type="pct"/>
            <w:shd w:val="clear" w:color="auto" w:fill="DEEAF6" w:themeFill="accent1" w:themeFillTint="33"/>
          </w:tcPr>
          <w:p w14:paraId="74E16BEC" w14:textId="77777777" w:rsidR="004B68EC" w:rsidRPr="004B68EC" w:rsidRDefault="004B68EC" w:rsidP="009E701B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3</w:t>
            </w:r>
          </w:p>
        </w:tc>
        <w:tc>
          <w:tcPr>
            <w:tcW w:w="4120" w:type="pct"/>
            <w:gridSpan w:val="2"/>
            <w:shd w:val="clear" w:color="auto" w:fill="DEEAF6" w:themeFill="accent1" w:themeFillTint="33"/>
          </w:tcPr>
          <w:p w14:paraId="06F643D5" w14:textId="77777777" w:rsidR="004B68EC" w:rsidRPr="004B68EC" w:rsidRDefault="004B68EC" w:rsidP="009E701B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Доступность услуг для инвалидов</w:t>
            </w:r>
          </w:p>
        </w:tc>
      </w:tr>
      <w:tr w:rsidR="004B68EC" w:rsidRPr="004B68EC" w14:paraId="57ED4CCC" w14:textId="77777777" w:rsidTr="004B68EC">
        <w:trPr>
          <w:trHeight w:val="1978"/>
        </w:trPr>
        <w:tc>
          <w:tcPr>
            <w:tcW w:w="880" w:type="pct"/>
            <w:shd w:val="clear" w:color="auto" w:fill="auto"/>
          </w:tcPr>
          <w:p w14:paraId="6088831F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3.3.</w:t>
            </w:r>
          </w:p>
        </w:tc>
        <w:tc>
          <w:tcPr>
            <w:tcW w:w="1324" w:type="pct"/>
          </w:tcPr>
          <w:p w14:paraId="701B28D5" w14:textId="77777777" w:rsidR="004B68EC" w:rsidRPr="004B68EC" w:rsidRDefault="004B68EC" w:rsidP="009E701B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Отсутствие асфальтового или иного покрытия стоянок для инвалидов</w:t>
            </w:r>
          </w:p>
        </w:tc>
        <w:tc>
          <w:tcPr>
            <w:tcW w:w="2796" w:type="pct"/>
            <w:shd w:val="clear" w:color="auto" w:fill="auto"/>
          </w:tcPr>
          <w:p w14:paraId="5CFA54C9" w14:textId="77777777" w:rsidR="004B68EC" w:rsidRPr="004B68EC" w:rsidRDefault="004B68EC" w:rsidP="009E701B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экспертов:</w:t>
            </w:r>
          </w:p>
          <w:p w14:paraId="0A9381F5" w14:textId="77777777" w:rsidR="004B68EC" w:rsidRPr="004B68EC" w:rsidRDefault="004B68EC" w:rsidP="004B68EC">
            <w:pPr>
              <w:pStyle w:val="a9"/>
              <w:widowControl w:val="0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Рассмотреть возможность о приведении в соответствие требованиям СанПиН 59.13330.2020 парковочные места для автомобилей инвалидов: асфальтировать парковочные места, разместить на асфальтовом покрытии специализированную разметку парковочного места</w:t>
            </w:r>
          </w:p>
        </w:tc>
      </w:tr>
    </w:tbl>
    <w:p w14:paraId="1DE6F5A9" w14:textId="77777777" w:rsidR="004B68EC" w:rsidRPr="004B68EC" w:rsidRDefault="004B68EC" w:rsidP="00F31CF1">
      <w:pPr>
        <w:ind w:firstLine="708"/>
        <w:jc w:val="both"/>
        <w:rPr>
          <w:b/>
          <w:sz w:val="28"/>
          <w:szCs w:val="28"/>
        </w:rPr>
      </w:pPr>
    </w:p>
    <w:p w14:paraId="79736146" w14:textId="39AC8C13" w:rsidR="0052367B" w:rsidRDefault="0052367B" w:rsidP="0052367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4.3.2. </w:t>
      </w:r>
      <w:r w:rsidR="004B68EC" w:rsidRPr="004B68EC">
        <w:rPr>
          <w:b/>
          <w:bCs/>
          <w:sz w:val="28"/>
          <w:szCs w:val="28"/>
        </w:rPr>
        <w:t>МБУК муниципального образования Ленинградский муниципальный округ Краснодарского края «Ленинградский историко-краеведческий музей»</w:t>
      </w:r>
    </w:p>
    <w:p w14:paraId="2B867A36" w14:textId="77777777" w:rsidR="004B68EC" w:rsidRDefault="004B68EC" w:rsidP="0052367B">
      <w:pPr>
        <w:ind w:firstLine="708"/>
        <w:jc w:val="both"/>
        <w:rPr>
          <w:b/>
          <w:sz w:val="28"/>
          <w:szCs w:val="28"/>
        </w:rPr>
      </w:pPr>
    </w:p>
    <w:tbl>
      <w:tblPr>
        <w:tblStyle w:val="51"/>
        <w:tblW w:w="5000" w:type="pct"/>
        <w:tblLook w:val="04A0" w:firstRow="1" w:lastRow="0" w:firstColumn="1" w:lastColumn="0" w:noHBand="0" w:noVBand="1"/>
      </w:tblPr>
      <w:tblGrid>
        <w:gridCol w:w="2522"/>
        <w:gridCol w:w="3161"/>
        <w:gridCol w:w="9017"/>
      </w:tblGrid>
      <w:tr w:rsidR="004B68EC" w:rsidRPr="004B68EC" w14:paraId="3F72B952" w14:textId="77777777" w:rsidTr="004B68EC">
        <w:tc>
          <w:tcPr>
            <w:tcW w:w="858" w:type="pct"/>
            <w:shd w:val="clear" w:color="auto" w:fill="DEEAF6" w:themeFill="accent1" w:themeFillTint="33"/>
          </w:tcPr>
          <w:p w14:paraId="6BB1D95D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Наименования критериев и показателей</w:t>
            </w:r>
          </w:p>
        </w:tc>
        <w:tc>
          <w:tcPr>
            <w:tcW w:w="1075" w:type="pct"/>
            <w:shd w:val="clear" w:color="auto" w:fill="DEEAF6" w:themeFill="accent1" w:themeFillTint="33"/>
          </w:tcPr>
          <w:p w14:paraId="20ECB57B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Формулировка недостатка</w:t>
            </w:r>
          </w:p>
        </w:tc>
        <w:tc>
          <w:tcPr>
            <w:tcW w:w="3067" w:type="pct"/>
            <w:shd w:val="clear" w:color="auto" w:fill="DEEAF6" w:themeFill="accent1" w:themeFillTint="33"/>
          </w:tcPr>
          <w:p w14:paraId="33FB016E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по улучшению качества условий оказания услуг в организации культуры</w:t>
            </w:r>
          </w:p>
        </w:tc>
      </w:tr>
      <w:tr w:rsidR="004B68EC" w:rsidRPr="004B68EC" w14:paraId="4901233F" w14:textId="77777777" w:rsidTr="004B68EC">
        <w:tc>
          <w:tcPr>
            <w:tcW w:w="858" w:type="pct"/>
            <w:shd w:val="clear" w:color="auto" w:fill="DEEAF6" w:themeFill="accent1" w:themeFillTint="33"/>
          </w:tcPr>
          <w:p w14:paraId="2F3C48E5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2</w:t>
            </w:r>
          </w:p>
        </w:tc>
        <w:tc>
          <w:tcPr>
            <w:tcW w:w="4142" w:type="pct"/>
            <w:gridSpan w:val="2"/>
            <w:shd w:val="clear" w:color="auto" w:fill="DEEAF6" w:themeFill="accent1" w:themeFillTint="33"/>
          </w:tcPr>
          <w:p w14:paraId="36C54552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Комфортность условий предоставления услуг</w:t>
            </w:r>
          </w:p>
        </w:tc>
      </w:tr>
      <w:tr w:rsidR="004B68EC" w:rsidRPr="004B68EC" w14:paraId="608AD822" w14:textId="77777777" w:rsidTr="0036421E">
        <w:trPr>
          <w:trHeight w:val="2113"/>
        </w:trPr>
        <w:tc>
          <w:tcPr>
            <w:tcW w:w="858" w:type="pct"/>
            <w:shd w:val="clear" w:color="auto" w:fill="auto"/>
          </w:tcPr>
          <w:p w14:paraId="4BB1F42A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lastRenderedPageBreak/>
              <w:t>Показатель 2.3.</w:t>
            </w:r>
          </w:p>
        </w:tc>
        <w:tc>
          <w:tcPr>
            <w:tcW w:w="1075" w:type="pct"/>
          </w:tcPr>
          <w:p w14:paraId="04F0C5A7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Респондентами отмечены недостатки: в фойе и выставочных залах музея недоступна питьевая вода для посетителей</w:t>
            </w:r>
          </w:p>
        </w:tc>
        <w:tc>
          <w:tcPr>
            <w:tcW w:w="3067" w:type="pct"/>
            <w:shd w:val="clear" w:color="auto" w:fill="auto"/>
          </w:tcPr>
          <w:p w14:paraId="23DB5BB4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респондентов:</w:t>
            </w:r>
          </w:p>
          <w:p w14:paraId="3159DF89" w14:textId="77777777" w:rsidR="004B68EC" w:rsidRPr="004B68EC" w:rsidRDefault="004B68EC" w:rsidP="004B68EC">
            <w:pPr>
              <w:widowControl w:val="0"/>
              <w:numPr>
                <w:ilvl w:val="0"/>
                <w:numId w:val="40"/>
              </w:numPr>
              <w:ind w:left="38" w:firstLine="426"/>
              <w:contextualSpacing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Рассмотреть возможность размещения кулеров или графинов с водой в общедоступных для посетителей помещениях музея.</w:t>
            </w:r>
          </w:p>
          <w:p w14:paraId="5FE147C2" w14:textId="77777777" w:rsidR="004B68EC" w:rsidRPr="004B68EC" w:rsidRDefault="004B68EC" w:rsidP="004B68EC">
            <w:pPr>
              <w:widowControl w:val="0"/>
              <w:numPr>
                <w:ilvl w:val="0"/>
                <w:numId w:val="40"/>
              </w:numPr>
              <w:ind w:left="38" w:firstLine="426"/>
              <w:contextualSpacing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Установить навигационные указатели в фойе музея</w:t>
            </w:r>
          </w:p>
        </w:tc>
      </w:tr>
      <w:tr w:rsidR="004B68EC" w:rsidRPr="004B68EC" w14:paraId="206E50FF" w14:textId="77777777" w:rsidTr="004B68EC">
        <w:trPr>
          <w:trHeight w:val="292"/>
        </w:trPr>
        <w:tc>
          <w:tcPr>
            <w:tcW w:w="858" w:type="pct"/>
            <w:shd w:val="clear" w:color="auto" w:fill="DEEAF6" w:themeFill="accent1" w:themeFillTint="33"/>
          </w:tcPr>
          <w:p w14:paraId="49927774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3</w:t>
            </w:r>
          </w:p>
        </w:tc>
        <w:tc>
          <w:tcPr>
            <w:tcW w:w="4142" w:type="pct"/>
            <w:gridSpan w:val="2"/>
            <w:shd w:val="clear" w:color="auto" w:fill="DEEAF6" w:themeFill="accent1" w:themeFillTint="33"/>
          </w:tcPr>
          <w:p w14:paraId="12FD7496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Доступность услуг для инвалидов</w:t>
            </w:r>
          </w:p>
        </w:tc>
      </w:tr>
      <w:tr w:rsidR="004B68EC" w:rsidRPr="004B68EC" w14:paraId="690E91D0" w14:textId="77777777" w:rsidTr="004B68EC">
        <w:trPr>
          <w:trHeight w:val="1410"/>
        </w:trPr>
        <w:tc>
          <w:tcPr>
            <w:tcW w:w="858" w:type="pct"/>
          </w:tcPr>
          <w:p w14:paraId="43260A72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3.3.</w:t>
            </w:r>
          </w:p>
        </w:tc>
        <w:tc>
          <w:tcPr>
            <w:tcW w:w="1075" w:type="pct"/>
          </w:tcPr>
          <w:p w14:paraId="256BA004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Помещения музея недостаточно приспособлены для посещения инвалидами</w:t>
            </w:r>
          </w:p>
        </w:tc>
        <w:tc>
          <w:tcPr>
            <w:tcW w:w="3067" w:type="pct"/>
          </w:tcPr>
          <w:p w14:paraId="2CE682CF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респондентов:</w:t>
            </w:r>
          </w:p>
          <w:p w14:paraId="2235125F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1. Рассмотреть возможность организации аппаратного дублирования звуковой и зрительной информации для лиц с ОВЗ</w:t>
            </w:r>
          </w:p>
        </w:tc>
      </w:tr>
      <w:tr w:rsidR="004B68EC" w:rsidRPr="004B68EC" w14:paraId="3315E619" w14:textId="77777777" w:rsidTr="004B68EC">
        <w:tc>
          <w:tcPr>
            <w:tcW w:w="858" w:type="pct"/>
            <w:shd w:val="clear" w:color="auto" w:fill="DEEAF6" w:themeFill="accent1" w:themeFillTint="33"/>
          </w:tcPr>
          <w:p w14:paraId="6EFCC774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4</w:t>
            </w:r>
          </w:p>
        </w:tc>
        <w:tc>
          <w:tcPr>
            <w:tcW w:w="4142" w:type="pct"/>
            <w:gridSpan w:val="2"/>
            <w:shd w:val="clear" w:color="auto" w:fill="DEEAF6" w:themeFill="accent1" w:themeFillTint="33"/>
          </w:tcPr>
          <w:p w14:paraId="727CA6BF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Доброжелательность, вежливость работников организации (с учетом категории организации культуры)</w:t>
            </w:r>
          </w:p>
        </w:tc>
      </w:tr>
      <w:tr w:rsidR="004B68EC" w:rsidRPr="004B68EC" w14:paraId="71C03674" w14:textId="77777777" w:rsidTr="004B68EC">
        <w:tc>
          <w:tcPr>
            <w:tcW w:w="858" w:type="pct"/>
            <w:shd w:val="clear" w:color="auto" w:fill="auto"/>
          </w:tcPr>
          <w:p w14:paraId="6A291888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4.3</w:t>
            </w:r>
          </w:p>
        </w:tc>
        <w:tc>
          <w:tcPr>
            <w:tcW w:w="1075" w:type="pct"/>
          </w:tcPr>
          <w:p w14:paraId="459F163D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Организацией культуры не разъяснены респондентам преимущества дистанционных способов взаимодействия с получателями услуг</w:t>
            </w:r>
          </w:p>
        </w:tc>
        <w:tc>
          <w:tcPr>
            <w:tcW w:w="3067" w:type="pct"/>
            <w:shd w:val="clear" w:color="auto" w:fill="auto"/>
          </w:tcPr>
          <w:p w14:paraId="0324ED2B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Рекомендации экспертов: </w:t>
            </w:r>
          </w:p>
          <w:p w14:paraId="3AAB3747" w14:textId="77777777" w:rsidR="004B68EC" w:rsidRPr="004B68EC" w:rsidRDefault="004B68EC" w:rsidP="004B68EC">
            <w:pPr>
              <w:widowControl w:val="0"/>
              <w:numPr>
                <w:ilvl w:val="0"/>
                <w:numId w:val="39"/>
              </w:numPr>
              <w:tabs>
                <w:tab w:val="left" w:pos="316"/>
              </w:tabs>
              <w:ind w:left="0" w:firstLine="360"/>
              <w:contextualSpacing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Организовать систематическую работу с получателями услуг по популяризации дистанционных способов взаимодействия с музеем, о преимуществах дистанционного взаимодействия с организацией культуры</w:t>
            </w:r>
          </w:p>
          <w:p w14:paraId="55748286" w14:textId="77777777" w:rsidR="004B68EC" w:rsidRPr="004B68EC" w:rsidRDefault="004B68EC" w:rsidP="004B68EC">
            <w:pPr>
              <w:widowControl w:val="0"/>
              <w:tabs>
                <w:tab w:val="left" w:pos="316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B68EC" w:rsidRPr="004B68EC" w14:paraId="35A733FD" w14:textId="77777777" w:rsidTr="004B68EC">
        <w:tc>
          <w:tcPr>
            <w:tcW w:w="858" w:type="pct"/>
            <w:shd w:val="clear" w:color="auto" w:fill="DEEAF6" w:themeFill="accent1" w:themeFillTint="33"/>
          </w:tcPr>
          <w:p w14:paraId="75F5EFEE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5</w:t>
            </w:r>
          </w:p>
        </w:tc>
        <w:tc>
          <w:tcPr>
            <w:tcW w:w="4142" w:type="pct"/>
            <w:gridSpan w:val="2"/>
            <w:shd w:val="clear" w:color="auto" w:fill="DEEAF6" w:themeFill="accent1" w:themeFillTint="33"/>
          </w:tcPr>
          <w:p w14:paraId="77027DF6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Удовлетворенность условиями оказания услуг (с учетом категории организации культуры)</w:t>
            </w:r>
          </w:p>
        </w:tc>
      </w:tr>
      <w:tr w:rsidR="004B68EC" w:rsidRPr="004B68EC" w14:paraId="4DD788BD" w14:textId="77777777" w:rsidTr="004B68EC">
        <w:tc>
          <w:tcPr>
            <w:tcW w:w="858" w:type="pct"/>
            <w:shd w:val="clear" w:color="auto" w:fill="auto"/>
          </w:tcPr>
          <w:p w14:paraId="6A8240DB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5.3</w:t>
            </w:r>
          </w:p>
        </w:tc>
        <w:tc>
          <w:tcPr>
            <w:tcW w:w="1075" w:type="pct"/>
          </w:tcPr>
          <w:p w14:paraId="21FF0A7F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Респондентами отмечены недостатки: в музее очень интересны постоянные экспозиции, но хотелось бы больше интересных новых экспозиций и передвижных выставок </w:t>
            </w:r>
            <w:r w:rsidRPr="004B68EC">
              <w:rPr>
                <w:sz w:val="28"/>
                <w:szCs w:val="28"/>
              </w:rPr>
              <w:lastRenderedPageBreak/>
              <w:t>из других музеев края</w:t>
            </w:r>
          </w:p>
        </w:tc>
        <w:tc>
          <w:tcPr>
            <w:tcW w:w="3067" w:type="pct"/>
            <w:shd w:val="clear" w:color="auto" w:fill="auto"/>
          </w:tcPr>
          <w:p w14:paraId="5042640E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lastRenderedPageBreak/>
              <w:t>Рекомендации респондентов:</w:t>
            </w:r>
          </w:p>
          <w:p w14:paraId="1E055696" w14:textId="77777777" w:rsidR="004B68EC" w:rsidRPr="004B68EC" w:rsidRDefault="004B68EC" w:rsidP="004B68EC">
            <w:pPr>
              <w:widowControl w:val="0"/>
              <w:numPr>
                <w:ilvl w:val="0"/>
                <w:numId w:val="38"/>
              </w:numPr>
              <w:ind w:left="0" w:firstLine="360"/>
              <w:contextualSpacing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Рассмотреть возможность увеличения количества передвижных выставок в музее. Размещать о них информацию на афишах музея и сайте организации в рубрикаторе событий и электронных афишах</w:t>
            </w:r>
          </w:p>
        </w:tc>
      </w:tr>
    </w:tbl>
    <w:p w14:paraId="3BFCFC55" w14:textId="6BCC6AC0" w:rsidR="0052367B" w:rsidRDefault="0052367B" w:rsidP="0052367B">
      <w:pPr>
        <w:ind w:firstLine="708"/>
        <w:jc w:val="both"/>
        <w:rPr>
          <w:b/>
          <w:sz w:val="28"/>
          <w:szCs w:val="28"/>
        </w:rPr>
      </w:pPr>
    </w:p>
    <w:p w14:paraId="7CF03219" w14:textId="46D31CC5" w:rsidR="007238B3" w:rsidRDefault="007238B3" w:rsidP="007238B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8923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4B68EC" w:rsidRPr="004B68EC">
        <w:rPr>
          <w:b/>
          <w:bCs/>
          <w:sz w:val="28"/>
          <w:szCs w:val="28"/>
        </w:rPr>
        <w:t>МБУК «Ленинградская библиотека» муниципального образования Ленинградский муниципальный округ Краснодарского края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587"/>
        <w:gridCol w:w="3243"/>
        <w:gridCol w:w="8870"/>
      </w:tblGrid>
      <w:tr w:rsidR="004B68EC" w:rsidRPr="004B68EC" w14:paraId="6D0E54FB" w14:textId="77777777" w:rsidTr="004B68EC">
        <w:tc>
          <w:tcPr>
            <w:tcW w:w="880" w:type="pct"/>
            <w:shd w:val="clear" w:color="auto" w:fill="DEEAF6" w:themeFill="accent1" w:themeFillTint="33"/>
          </w:tcPr>
          <w:p w14:paraId="6906CD12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Наименования критериев и показателей</w:t>
            </w:r>
          </w:p>
        </w:tc>
        <w:tc>
          <w:tcPr>
            <w:tcW w:w="1103" w:type="pct"/>
            <w:shd w:val="clear" w:color="auto" w:fill="DEEAF6" w:themeFill="accent1" w:themeFillTint="33"/>
          </w:tcPr>
          <w:p w14:paraId="44F61F74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Формулировка недостатка</w:t>
            </w:r>
          </w:p>
        </w:tc>
        <w:tc>
          <w:tcPr>
            <w:tcW w:w="3016" w:type="pct"/>
            <w:shd w:val="clear" w:color="auto" w:fill="DEEAF6" w:themeFill="accent1" w:themeFillTint="33"/>
          </w:tcPr>
          <w:p w14:paraId="31217EE8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по улучшению качества условий оказания услуг в организации культуры</w:t>
            </w:r>
          </w:p>
        </w:tc>
      </w:tr>
      <w:tr w:rsidR="004B68EC" w:rsidRPr="004B68EC" w14:paraId="15031F40" w14:textId="77777777" w:rsidTr="004B68EC">
        <w:tc>
          <w:tcPr>
            <w:tcW w:w="880" w:type="pct"/>
            <w:shd w:val="clear" w:color="auto" w:fill="DEEAF6" w:themeFill="accent1" w:themeFillTint="33"/>
          </w:tcPr>
          <w:p w14:paraId="59DF250E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2</w:t>
            </w:r>
          </w:p>
        </w:tc>
        <w:tc>
          <w:tcPr>
            <w:tcW w:w="4120" w:type="pct"/>
            <w:gridSpan w:val="2"/>
            <w:shd w:val="clear" w:color="auto" w:fill="DEEAF6" w:themeFill="accent1" w:themeFillTint="33"/>
          </w:tcPr>
          <w:p w14:paraId="609D7E4C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Комфортность условий предоставления услуг</w:t>
            </w:r>
          </w:p>
        </w:tc>
      </w:tr>
      <w:tr w:rsidR="004B68EC" w:rsidRPr="004B68EC" w14:paraId="7F0B90C1" w14:textId="77777777" w:rsidTr="004B68EC">
        <w:trPr>
          <w:trHeight w:val="2530"/>
        </w:trPr>
        <w:tc>
          <w:tcPr>
            <w:tcW w:w="880" w:type="pct"/>
            <w:shd w:val="clear" w:color="auto" w:fill="auto"/>
          </w:tcPr>
          <w:p w14:paraId="33D29478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2.3.</w:t>
            </w:r>
          </w:p>
        </w:tc>
        <w:tc>
          <w:tcPr>
            <w:tcW w:w="1103" w:type="pct"/>
          </w:tcPr>
          <w:p w14:paraId="30969E9B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Не обеспечена доступность питьевой воды в филиалах ЦБС в полном объеме </w:t>
            </w:r>
          </w:p>
        </w:tc>
        <w:tc>
          <w:tcPr>
            <w:tcW w:w="3016" w:type="pct"/>
            <w:shd w:val="clear" w:color="auto" w:fill="auto"/>
          </w:tcPr>
          <w:p w14:paraId="1D4F6013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экспертов:</w:t>
            </w:r>
          </w:p>
          <w:p w14:paraId="0925827C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1. Обеспечить на постоянной основе доступность питьевой воды для получателей услуг в филиалах библиотеки</w:t>
            </w:r>
          </w:p>
        </w:tc>
      </w:tr>
      <w:tr w:rsidR="004B68EC" w:rsidRPr="004B68EC" w14:paraId="1E74FED2" w14:textId="77777777" w:rsidTr="004B68EC">
        <w:trPr>
          <w:trHeight w:val="292"/>
        </w:trPr>
        <w:tc>
          <w:tcPr>
            <w:tcW w:w="880" w:type="pct"/>
            <w:shd w:val="clear" w:color="auto" w:fill="DEEAF6" w:themeFill="accent1" w:themeFillTint="33"/>
          </w:tcPr>
          <w:p w14:paraId="79BD47C7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3</w:t>
            </w:r>
          </w:p>
        </w:tc>
        <w:tc>
          <w:tcPr>
            <w:tcW w:w="4120" w:type="pct"/>
            <w:gridSpan w:val="2"/>
            <w:shd w:val="clear" w:color="auto" w:fill="DEEAF6" w:themeFill="accent1" w:themeFillTint="33"/>
          </w:tcPr>
          <w:p w14:paraId="6D778D4F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Доступность услуг для инвалидов</w:t>
            </w:r>
          </w:p>
        </w:tc>
      </w:tr>
      <w:tr w:rsidR="004B68EC" w:rsidRPr="004B68EC" w14:paraId="0D11820C" w14:textId="77777777" w:rsidTr="004B68EC">
        <w:trPr>
          <w:trHeight w:val="1410"/>
        </w:trPr>
        <w:tc>
          <w:tcPr>
            <w:tcW w:w="880" w:type="pct"/>
          </w:tcPr>
          <w:p w14:paraId="09608028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3.3.</w:t>
            </w:r>
          </w:p>
        </w:tc>
        <w:tc>
          <w:tcPr>
            <w:tcW w:w="1103" w:type="pct"/>
          </w:tcPr>
          <w:p w14:paraId="5621250B" w14:textId="2623BB58" w:rsidR="0036421E" w:rsidRPr="00EB2BFC" w:rsidRDefault="004B68EC" w:rsidP="0036421E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Небольшое ра</w:t>
            </w:r>
            <w:r w:rsidR="0036421E">
              <w:rPr>
                <w:sz w:val="28"/>
                <w:szCs w:val="28"/>
              </w:rPr>
              <w:t xml:space="preserve">знообразие книг в </w:t>
            </w:r>
            <w:proofErr w:type="spellStart"/>
            <w:r w:rsidR="0036421E">
              <w:rPr>
                <w:sz w:val="28"/>
                <w:szCs w:val="28"/>
              </w:rPr>
              <w:t>аудиоформате</w:t>
            </w:r>
            <w:proofErr w:type="spellEnd"/>
          </w:p>
        </w:tc>
        <w:tc>
          <w:tcPr>
            <w:tcW w:w="3016" w:type="pct"/>
          </w:tcPr>
          <w:p w14:paraId="5096FEC5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респондентов:</w:t>
            </w:r>
          </w:p>
          <w:p w14:paraId="4BB8BB5C" w14:textId="77777777" w:rsidR="004B68EC" w:rsidRPr="004B68EC" w:rsidRDefault="004B68EC" w:rsidP="004B68EC">
            <w:pPr>
              <w:widowControl w:val="0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Увеличить количество «говорящих» книг по краеведению на </w:t>
            </w:r>
            <w:proofErr w:type="spellStart"/>
            <w:r w:rsidRPr="004B68EC">
              <w:rPr>
                <w:sz w:val="28"/>
                <w:szCs w:val="28"/>
              </w:rPr>
              <w:t>флеш</w:t>
            </w:r>
            <w:proofErr w:type="spellEnd"/>
            <w:r w:rsidRPr="004B68EC">
              <w:rPr>
                <w:sz w:val="28"/>
                <w:szCs w:val="28"/>
              </w:rPr>
              <w:t>-картах, доступных также для посетителей библиотеки в соседних поселениях</w:t>
            </w:r>
          </w:p>
          <w:p w14:paraId="08F89290" w14:textId="77777777" w:rsidR="004B68EC" w:rsidRPr="004B68EC" w:rsidRDefault="004B68EC" w:rsidP="004B68EC">
            <w:pPr>
              <w:widowControl w:val="0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 xml:space="preserve">Увеличить количество исторических романов и детективов на </w:t>
            </w:r>
            <w:proofErr w:type="spellStart"/>
            <w:r w:rsidRPr="004B68EC">
              <w:rPr>
                <w:sz w:val="28"/>
                <w:szCs w:val="28"/>
              </w:rPr>
              <w:t>флеш</w:t>
            </w:r>
            <w:proofErr w:type="spellEnd"/>
            <w:r w:rsidRPr="004B68EC">
              <w:rPr>
                <w:sz w:val="28"/>
                <w:szCs w:val="28"/>
              </w:rPr>
              <w:t>-картах</w:t>
            </w:r>
          </w:p>
          <w:p w14:paraId="431B657F" w14:textId="77777777" w:rsidR="004B68EC" w:rsidRPr="004B68EC" w:rsidRDefault="004B68EC" w:rsidP="004B68EC">
            <w:pPr>
              <w:widowControl w:val="0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Увеличить количество книг шрифтом Брайля, чтобы в фонде были школьные учебники</w:t>
            </w:r>
          </w:p>
        </w:tc>
      </w:tr>
      <w:tr w:rsidR="004B68EC" w:rsidRPr="004B68EC" w14:paraId="45079CBC" w14:textId="77777777" w:rsidTr="004B68EC">
        <w:tc>
          <w:tcPr>
            <w:tcW w:w="880" w:type="pct"/>
            <w:shd w:val="clear" w:color="auto" w:fill="DEEAF6" w:themeFill="accent1" w:themeFillTint="33"/>
          </w:tcPr>
          <w:p w14:paraId="73B6AFB8" w14:textId="77777777" w:rsidR="004B68EC" w:rsidRPr="004B68EC" w:rsidRDefault="004B68EC" w:rsidP="004B68EC">
            <w:pPr>
              <w:widowControl w:val="0"/>
              <w:jc w:val="center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Критерий 5</w:t>
            </w:r>
          </w:p>
        </w:tc>
        <w:tc>
          <w:tcPr>
            <w:tcW w:w="4120" w:type="pct"/>
            <w:gridSpan w:val="2"/>
            <w:shd w:val="clear" w:color="auto" w:fill="DEEAF6" w:themeFill="accent1" w:themeFillTint="33"/>
          </w:tcPr>
          <w:p w14:paraId="428009E0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Удовлетворенность условиями оказания услуг (с учетом категории организации культуры)</w:t>
            </w:r>
          </w:p>
        </w:tc>
      </w:tr>
      <w:tr w:rsidR="004B68EC" w:rsidRPr="004B68EC" w14:paraId="1F688840" w14:textId="77777777" w:rsidTr="004B68EC">
        <w:tc>
          <w:tcPr>
            <w:tcW w:w="880" w:type="pct"/>
            <w:shd w:val="clear" w:color="auto" w:fill="auto"/>
          </w:tcPr>
          <w:p w14:paraId="5014A147" w14:textId="77777777" w:rsidR="004B68EC" w:rsidRPr="004B68EC" w:rsidRDefault="004B68EC" w:rsidP="004B68EC">
            <w:pPr>
              <w:widowControl w:val="0"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Показатель 5.3</w:t>
            </w:r>
          </w:p>
        </w:tc>
        <w:tc>
          <w:tcPr>
            <w:tcW w:w="1103" w:type="pct"/>
          </w:tcPr>
          <w:p w14:paraId="427BF77C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Респондентами отмечены недостатки: стесненные условия в читальных залах библиотеки</w:t>
            </w:r>
          </w:p>
        </w:tc>
        <w:tc>
          <w:tcPr>
            <w:tcW w:w="3016" w:type="pct"/>
            <w:shd w:val="clear" w:color="auto" w:fill="auto"/>
          </w:tcPr>
          <w:p w14:paraId="28D22FF5" w14:textId="77777777" w:rsidR="004B68EC" w:rsidRPr="004B68EC" w:rsidRDefault="004B68EC" w:rsidP="004B68EC">
            <w:pPr>
              <w:widowControl w:val="0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Рекомендации респондентов:</w:t>
            </w:r>
          </w:p>
          <w:p w14:paraId="228690AA" w14:textId="77777777" w:rsidR="004B68EC" w:rsidRPr="004B68EC" w:rsidRDefault="004B68EC" w:rsidP="004B68EC">
            <w:pPr>
              <w:widowControl w:val="0"/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</w:rPr>
            </w:pPr>
            <w:r w:rsidRPr="004B68EC">
              <w:rPr>
                <w:sz w:val="28"/>
                <w:szCs w:val="28"/>
              </w:rPr>
              <w:t>Рассмотреть возможности увеличения площади читального зала для читателей, в том числе для инвалидов-колясочников в филиалах библиотеки</w:t>
            </w:r>
          </w:p>
        </w:tc>
      </w:tr>
    </w:tbl>
    <w:p w14:paraId="1B1FACD0" w14:textId="09280B4E" w:rsidR="00D42009" w:rsidRPr="00D42009" w:rsidRDefault="00D42009" w:rsidP="0052367B">
      <w:pPr>
        <w:pStyle w:val="a"/>
        <w:numPr>
          <w:ilvl w:val="0"/>
          <w:numId w:val="0"/>
        </w:numPr>
        <w:ind w:firstLine="709"/>
        <w:jc w:val="both"/>
        <w:rPr>
          <w:b/>
          <w:sz w:val="28"/>
          <w:szCs w:val="28"/>
        </w:rPr>
      </w:pPr>
    </w:p>
    <w:p w14:paraId="2E564CFF" w14:textId="6BFA8B80" w:rsidR="008778E9" w:rsidRDefault="00041866" w:rsidP="0087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="002A628D">
        <w:rPr>
          <w:b/>
          <w:sz w:val="28"/>
          <w:szCs w:val="28"/>
        </w:rPr>
        <w:t>Выводы и к</w:t>
      </w:r>
      <w:r w:rsidR="008778E9" w:rsidRPr="005B65BA">
        <w:rPr>
          <w:b/>
          <w:sz w:val="28"/>
          <w:szCs w:val="28"/>
        </w:rPr>
        <w:t xml:space="preserve">омментарии </w:t>
      </w:r>
    </w:p>
    <w:p w14:paraId="3FD4A9A1" w14:textId="494328AA" w:rsidR="008778E9" w:rsidRDefault="008778E9" w:rsidP="008778E9">
      <w:pPr>
        <w:jc w:val="center"/>
        <w:rPr>
          <w:b/>
          <w:sz w:val="28"/>
          <w:szCs w:val="28"/>
        </w:rPr>
      </w:pPr>
      <w:r w:rsidRPr="005B65BA">
        <w:rPr>
          <w:b/>
          <w:sz w:val="28"/>
          <w:szCs w:val="28"/>
        </w:rPr>
        <w:t xml:space="preserve">к содержательному наполнению разделов и </w:t>
      </w:r>
      <w:r>
        <w:rPr>
          <w:b/>
          <w:sz w:val="28"/>
          <w:szCs w:val="28"/>
        </w:rPr>
        <w:t>«</w:t>
      </w:r>
      <w:r w:rsidRPr="005B65BA">
        <w:rPr>
          <w:b/>
          <w:sz w:val="28"/>
          <w:szCs w:val="28"/>
        </w:rPr>
        <w:t>полей</w:t>
      </w:r>
      <w:r>
        <w:rPr>
          <w:b/>
          <w:sz w:val="28"/>
          <w:szCs w:val="28"/>
        </w:rPr>
        <w:t>»</w:t>
      </w:r>
      <w:r w:rsidRPr="005B65BA">
        <w:rPr>
          <w:b/>
          <w:sz w:val="28"/>
          <w:szCs w:val="28"/>
        </w:rPr>
        <w:t xml:space="preserve"> сайта </w:t>
      </w:r>
      <w:r w:rsidRPr="005B65BA">
        <w:rPr>
          <w:b/>
          <w:sz w:val="28"/>
          <w:szCs w:val="28"/>
          <w:lang w:val="en-US"/>
        </w:rPr>
        <w:t>bus</w:t>
      </w:r>
      <w:r w:rsidRPr="005B65BA">
        <w:rPr>
          <w:b/>
          <w:sz w:val="28"/>
          <w:szCs w:val="28"/>
        </w:rPr>
        <w:t>.</w:t>
      </w:r>
      <w:proofErr w:type="spellStart"/>
      <w:r w:rsidRPr="005B65BA">
        <w:rPr>
          <w:b/>
          <w:sz w:val="28"/>
          <w:szCs w:val="28"/>
          <w:lang w:val="en-US"/>
        </w:rPr>
        <w:t>gov</w:t>
      </w:r>
      <w:proofErr w:type="spellEnd"/>
      <w:r w:rsidRPr="005B65BA">
        <w:rPr>
          <w:b/>
          <w:sz w:val="28"/>
          <w:szCs w:val="28"/>
        </w:rPr>
        <w:t>.</w:t>
      </w:r>
      <w:proofErr w:type="spellStart"/>
      <w:r w:rsidRPr="005B65BA">
        <w:rPr>
          <w:b/>
          <w:sz w:val="28"/>
          <w:szCs w:val="28"/>
          <w:lang w:val="en-US"/>
        </w:rPr>
        <w:t>ru</w:t>
      </w:r>
      <w:proofErr w:type="spellEnd"/>
      <w:r w:rsidRPr="005B65BA">
        <w:rPr>
          <w:b/>
          <w:sz w:val="28"/>
          <w:szCs w:val="28"/>
        </w:rPr>
        <w:t xml:space="preserve"> при размещении информации о результатах независимой оценки качества условий оказания услуг </w:t>
      </w:r>
      <w:r w:rsidR="00041866">
        <w:rPr>
          <w:b/>
          <w:sz w:val="28"/>
          <w:szCs w:val="28"/>
        </w:rPr>
        <w:t>учреждениями культуры</w:t>
      </w:r>
    </w:p>
    <w:p w14:paraId="5C7C5AE8" w14:textId="77777777" w:rsidR="008778E9" w:rsidRPr="005B65BA" w:rsidRDefault="008778E9" w:rsidP="008778E9">
      <w:pPr>
        <w:jc w:val="center"/>
        <w:rPr>
          <w:b/>
          <w:sz w:val="28"/>
          <w:szCs w:val="28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2871"/>
        <w:gridCol w:w="2165"/>
        <w:gridCol w:w="8560"/>
      </w:tblGrid>
      <w:tr w:rsidR="008778E9" w:rsidRPr="004F0B7E" w14:paraId="5A484E56" w14:textId="77777777" w:rsidTr="005B7CD7">
        <w:trPr>
          <w:trHeight w:val="285"/>
          <w:jc w:val="center"/>
        </w:trPr>
        <w:tc>
          <w:tcPr>
            <w:tcW w:w="4722" w:type="dxa"/>
            <w:gridSpan w:val="2"/>
            <w:shd w:val="clear" w:color="auto" w:fill="auto"/>
            <w:vAlign w:val="center"/>
          </w:tcPr>
          <w:p w14:paraId="29B852D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Раздел</w:t>
            </w:r>
          </w:p>
          <w:p w14:paraId="1F4E02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gov</w:t>
            </w:r>
            <w:proofErr w:type="spellEnd"/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14:paraId="0EBA3C48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>Поле</w:t>
            </w:r>
          </w:p>
          <w:p w14:paraId="19A74B82" w14:textId="77777777" w:rsidR="008778E9" w:rsidRPr="005B65BA" w:rsidRDefault="008778E9" w:rsidP="005B7CD7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сайта </w:t>
            </w:r>
            <w:r w:rsidRPr="005B65BA">
              <w:rPr>
                <w:b/>
                <w:lang w:val="en-US"/>
              </w:rPr>
              <w:t>bus</w:t>
            </w:r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gov</w:t>
            </w:r>
            <w:proofErr w:type="spellEnd"/>
            <w:r w:rsidRPr="005B65BA">
              <w:rPr>
                <w:b/>
              </w:rPr>
              <w:t>.</w:t>
            </w:r>
            <w:proofErr w:type="spellStart"/>
            <w:r w:rsidRPr="005B65BA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42087A4A" w14:textId="7B392D46" w:rsidR="008778E9" w:rsidRPr="005B65BA" w:rsidRDefault="008778E9" w:rsidP="00041866">
            <w:pPr>
              <w:jc w:val="center"/>
              <w:rPr>
                <w:b/>
              </w:rPr>
            </w:pPr>
            <w:r w:rsidRPr="005B65BA">
              <w:rPr>
                <w:b/>
              </w:rPr>
              <w:t xml:space="preserve">Комментарии </w:t>
            </w:r>
          </w:p>
        </w:tc>
      </w:tr>
      <w:tr w:rsidR="008778E9" w:rsidRPr="004F0B7E" w14:paraId="4EC53454" w14:textId="77777777" w:rsidTr="005B7CD7">
        <w:trPr>
          <w:trHeight w:val="285"/>
          <w:jc w:val="center"/>
        </w:trPr>
        <w:tc>
          <w:tcPr>
            <w:tcW w:w="1851" w:type="dxa"/>
            <w:shd w:val="clear" w:color="auto" w:fill="auto"/>
            <w:vAlign w:val="center"/>
          </w:tcPr>
          <w:p w14:paraId="22F210D6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6556BD">
              <w:rPr>
                <w:b/>
              </w:rPr>
              <w:t>подпункт Состава информации, утвержденного приказом Минфина России от         7 мая 2019 г. № 66н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B7CA22E" w14:textId="77777777" w:rsidR="008778E9" w:rsidRPr="006556BD" w:rsidRDefault="008778E9" w:rsidP="005B7CD7">
            <w:pPr>
              <w:jc w:val="center"/>
            </w:pPr>
            <w:r w:rsidRPr="006556BD">
              <w:rPr>
                <w:b/>
              </w:rPr>
              <w:t xml:space="preserve">наименование раздела сайта </w:t>
            </w:r>
            <w:r w:rsidRPr="006556BD">
              <w:rPr>
                <w:b/>
                <w:lang w:val="en-US"/>
              </w:rPr>
              <w:t>bus</w:t>
            </w:r>
            <w:r w:rsidRPr="006556BD">
              <w:rPr>
                <w:b/>
              </w:rPr>
              <w:t>.</w:t>
            </w:r>
            <w:proofErr w:type="spellStart"/>
            <w:r w:rsidRPr="006556BD">
              <w:rPr>
                <w:b/>
                <w:lang w:val="en-US"/>
              </w:rPr>
              <w:t>gov</w:t>
            </w:r>
            <w:proofErr w:type="spellEnd"/>
            <w:r w:rsidRPr="006556BD">
              <w:rPr>
                <w:b/>
              </w:rPr>
              <w:t>.</w:t>
            </w:r>
            <w:proofErr w:type="spellStart"/>
            <w:r w:rsidRPr="006556BD">
              <w:rPr>
                <w:b/>
                <w:lang w:val="en-US"/>
              </w:rPr>
              <w:t>ru</w:t>
            </w:r>
            <w:proofErr w:type="spellEnd"/>
            <w:r w:rsidRPr="006556BD">
              <w:rPr>
                <w:b/>
              </w:rPr>
              <w:t xml:space="preserve"> </w:t>
            </w:r>
            <w:r w:rsidRPr="006556BD">
              <w:t>(подпункта Состава информации, утвержденного приказом Минфина России от 7 мая 2019 г.</w:t>
            </w:r>
          </w:p>
          <w:p w14:paraId="3766A0A5" w14:textId="77777777" w:rsidR="008778E9" w:rsidRPr="004F0B7E" w:rsidRDefault="008778E9" w:rsidP="005B7CD7">
            <w:pPr>
              <w:jc w:val="center"/>
              <w:rPr>
                <w:b/>
              </w:rPr>
            </w:pPr>
            <w:r w:rsidRPr="006556BD">
              <w:t>№ 66н)</w:t>
            </w:r>
          </w:p>
        </w:tc>
        <w:tc>
          <w:tcPr>
            <w:tcW w:w="2165" w:type="dxa"/>
            <w:vMerge/>
            <w:shd w:val="clear" w:color="auto" w:fill="auto"/>
            <w:vAlign w:val="center"/>
          </w:tcPr>
          <w:p w14:paraId="772D9CED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vMerge/>
            <w:shd w:val="clear" w:color="auto" w:fill="auto"/>
            <w:vAlign w:val="center"/>
          </w:tcPr>
          <w:p w14:paraId="2BEA18C6" w14:textId="77777777" w:rsidR="008778E9" w:rsidRDefault="008778E9" w:rsidP="005B7CD7">
            <w:pPr>
              <w:jc w:val="center"/>
              <w:rPr>
                <w:b/>
              </w:rPr>
            </w:pPr>
          </w:p>
        </w:tc>
      </w:tr>
      <w:tr w:rsidR="008778E9" w:rsidRPr="004F0B7E" w14:paraId="240591AE" w14:textId="77777777" w:rsidTr="005B7CD7">
        <w:trPr>
          <w:trHeight w:val="823"/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7E755088" w14:textId="77777777" w:rsidR="008778E9" w:rsidRPr="006556BD" w:rsidRDefault="008778E9" w:rsidP="005B7CD7">
            <w:pPr>
              <w:jc w:val="center"/>
              <w:rPr>
                <w:b/>
              </w:rPr>
            </w:pPr>
            <w:r>
              <w:t>Подпункт 3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759F5F53" w14:textId="77777777" w:rsidR="008778E9" w:rsidRDefault="008778E9" w:rsidP="005B7CD7">
            <w:pPr>
              <w:rPr>
                <w:b/>
              </w:rPr>
            </w:pPr>
            <w:r>
              <w:rPr>
                <w:b/>
              </w:rPr>
              <w:t>Сведения об организациях, которые осуществляют сбор и обобщение информации о качестве условий оказания услуг организациями</w:t>
            </w:r>
          </w:p>
          <w:p w14:paraId="7E18DEF8" w14:textId="77777777" w:rsidR="008778E9" w:rsidRPr="006556BD" w:rsidRDefault="008778E9" w:rsidP="005B7CD7">
            <w:pPr>
              <w:jc w:val="center"/>
              <w:rPr>
                <w:b/>
              </w:rPr>
            </w:pPr>
            <w:r w:rsidRPr="004F0B7E">
              <w:t>(Информация об операторе)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B2EDEFC" w14:textId="77777777" w:rsidR="008778E9" w:rsidRDefault="008778E9" w:rsidP="005B7CD7">
            <w:r w:rsidRPr="004F0B7E">
              <w:t xml:space="preserve">Информация о государственном (муниципальном) контракте </w:t>
            </w:r>
          </w:p>
          <w:p w14:paraId="702D2C01" w14:textId="77777777" w:rsidR="008778E9" w:rsidRPr="004F0B7E" w:rsidRDefault="008778E9" w:rsidP="005B7CD7"/>
          <w:p w14:paraId="0FFE26FD" w14:textId="77777777" w:rsidR="008778E9" w:rsidRPr="004F0B7E" w:rsidRDefault="008778E9" w:rsidP="005B7CD7">
            <w:r w:rsidRPr="004F0B7E">
              <w:t>=&gt; Объем финансовых средств</w:t>
            </w:r>
          </w:p>
          <w:p w14:paraId="242A7EDF" w14:textId="77777777" w:rsidR="008778E9" w:rsidRDefault="008778E9" w:rsidP="005B7CD7"/>
          <w:p w14:paraId="0D51E504" w14:textId="77777777" w:rsidR="008778E9" w:rsidRPr="004F0B7E" w:rsidRDefault="008778E9" w:rsidP="005B7CD7"/>
          <w:p w14:paraId="19CB802E" w14:textId="77777777" w:rsidR="008778E9" w:rsidRDefault="008778E9" w:rsidP="005B7CD7">
            <w:pPr>
              <w:jc w:val="center"/>
            </w:pPr>
            <w:r w:rsidRPr="004F0B7E">
              <w:t>=&gt; Цена контракта</w:t>
            </w:r>
          </w:p>
          <w:p w14:paraId="2F012141" w14:textId="77777777" w:rsidR="008778E9" w:rsidRDefault="008778E9" w:rsidP="005B7CD7">
            <w:pPr>
              <w:jc w:val="center"/>
            </w:pPr>
          </w:p>
          <w:p w14:paraId="59658B76" w14:textId="77777777" w:rsidR="008778E9" w:rsidRDefault="008778E9" w:rsidP="005B7CD7">
            <w:pPr>
              <w:jc w:val="center"/>
            </w:pPr>
          </w:p>
          <w:p w14:paraId="27A40755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5ABA1D12" w14:textId="77777777" w:rsidR="008778E9" w:rsidRDefault="008778E9" w:rsidP="005B7CD7">
            <w:pPr>
              <w:jc w:val="both"/>
            </w:pPr>
          </w:p>
          <w:p w14:paraId="30FA2989" w14:textId="77777777" w:rsidR="008778E9" w:rsidRDefault="008778E9" w:rsidP="005B7CD7">
            <w:pPr>
              <w:jc w:val="both"/>
            </w:pPr>
          </w:p>
          <w:p w14:paraId="08183920" w14:textId="77777777" w:rsidR="008778E9" w:rsidRDefault="008778E9" w:rsidP="005B7CD7">
            <w:pPr>
              <w:jc w:val="both"/>
            </w:pPr>
          </w:p>
          <w:p w14:paraId="245437A0" w14:textId="77777777" w:rsidR="008778E9" w:rsidRDefault="008778E9" w:rsidP="005B7CD7">
            <w:pPr>
              <w:jc w:val="both"/>
            </w:pPr>
          </w:p>
          <w:p w14:paraId="4DE6B50A" w14:textId="5F1495B7" w:rsidR="008778E9" w:rsidRPr="004F0B7E" w:rsidRDefault="00041866" w:rsidP="005B7CD7">
            <w:pPr>
              <w:jc w:val="both"/>
            </w:pPr>
            <w:r w:rsidRPr="00041866">
              <w:t xml:space="preserve">Объем финансовых средств, выделенных на работу оператора, составляет                </w:t>
            </w:r>
            <w:r w:rsidR="00EE0619">
              <w:t>75 600 (семьдесят пять тысяч шестьсот)</w:t>
            </w:r>
            <w:r w:rsidRPr="00041866">
              <w:t xml:space="preserve"> рублей 00 копеек</w:t>
            </w:r>
            <w:r w:rsidR="008778E9">
              <w:t>.</w:t>
            </w:r>
          </w:p>
          <w:p w14:paraId="26BC1827" w14:textId="77777777" w:rsidR="008778E9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18F749A4" w14:textId="77777777" w:rsidR="008778E9" w:rsidRPr="004F0B7E" w:rsidRDefault="008778E9" w:rsidP="005B7CD7">
            <w:pPr>
              <w:rPr>
                <w:color w:val="464C55"/>
                <w:shd w:val="clear" w:color="auto" w:fill="FFFFFF"/>
              </w:rPr>
            </w:pPr>
          </w:p>
          <w:p w14:paraId="61D0D844" w14:textId="77C700C4" w:rsidR="008778E9" w:rsidRPr="00041866" w:rsidRDefault="00041866" w:rsidP="005B7CD7">
            <w:pPr>
              <w:jc w:val="both"/>
            </w:pPr>
            <w:r w:rsidRPr="00041866">
              <w:t xml:space="preserve">Объем финансовых средств, выделенных на работу оператора, составляет                </w:t>
            </w:r>
            <w:r w:rsidR="00EE0619">
              <w:t>75 600 (семьдесят пять тысяч шестьсот)</w:t>
            </w:r>
            <w:r w:rsidRPr="00041866">
              <w:t xml:space="preserve"> рублей 00 копеек.</w:t>
            </w:r>
          </w:p>
        </w:tc>
      </w:tr>
      <w:tr w:rsidR="008778E9" w:rsidRPr="004F0B7E" w14:paraId="115AE1A3" w14:textId="77777777" w:rsidTr="005B7CD7">
        <w:trPr>
          <w:trHeight w:val="505"/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04B2860C" w14:textId="77777777" w:rsidR="008778E9" w:rsidRDefault="008778E9" w:rsidP="005B7CD7">
            <w:pPr>
              <w:jc w:val="center"/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14:paraId="4FCD38ED" w14:textId="77777777" w:rsidR="008778E9" w:rsidRDefault="008778E9" w:rsidP="005B7CD7">
            <w:pPr>
              <w:rPr>
                <w:b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0F0DA947" w14:textId="77777777" w:rsidR="008778E9" w:rsidRDefault="008778E9" w:rsidP="005B7CD7">
            <w:r>
              <w:t>И</w:t>
            </w:r>
            <w:r w:rsidRPr="004F0B7E">
              <w:t>нформация об объ</w:t>
            </w:r>
            <w:r w:rsidRPr="00C92439">
              <w:rPr>
                <w:color w:val="000000"/>
              </w:rPr>
              <w:t>екте</w:t>
            </w:r>
            <w:r w:rsidRPr="004F0B7E">
              <w:t xml:space="preserve"> закупки по контракту</w:t>
            </w:r>
          </w:p>
          <w:p w14:paraId="1A23BFB8" w14:textId="77777777" w:rsidR="008778E9" w:rsidRDefault="008778E9" w:rsidP="005B7CD7"/>
          <w:p w14:paraId="687EAECA" w14:textId="77777777" w:rsidR="008778E9" w:rsidRPr="004F0B7E" w:rsidRDefault="008778E9" w:rsidP="005B7CD7"/>
          <w:p w14:paraId="5F045705" w14:textId="77777777" w:rsidR="008778E9" w:rsidRDefault="008778E9" w:rsidP="005B7CD7">
            <w:r w:rsidRPr="004F0B7E">
              <w:lastRenderedPageBreak/>
              <w:t>=&gt; Цена за единицу</w:t>
            </w:r>
          </w:p>
          <w:p w14:paraId="448B3A46" w14:textId="77777777" w:rsidR="008778E9" w:rsidRDefault="008778E9" w:rsidP="005B7CD7"/>
          <w:p w14:paraId="2C477901" w14:textId="77777777" w:rsidR="008778E9" w:rsidRPr="004F0B7E" w:rsidRDefault="008778E9" w:rsidP="005B7CD7"/>
          <w:p w14:paraId="4CF9F294" w14:textId="77777777" w:rsidR="008778E9" w:rsidRPr="004F0B7E" w:rsidRDefault="008778E9" w:rsidP="005B7CD7">
            <w:r w:rsidRPr="004F0B7E">
              <w:t>=&gt; Количество</w:t>
            </w:r>
          </w:p>
          <w:p w14:paraId="2BDC0217" w14:textId="77777777" w:rsidR="008778E9" w:rsidRPr="004F0B7E" w:rsidRDefault="008778E9" w:rsidP="005B7CD7">
            <w:pPr>
              <w:jc w:val="center"/>
              <w:rPr>
                <w:b/>
              </w:rPr>
            </w:pPr>
          </w:p>
        </w:tc>
        <w:tc>
          <w:tcPr>
            <w:tcW w:w="8560" w:type="dxa"/>
            <w:shd w:val="clear" w:color="auto" w:fill="auto"/>
            <w:vAlign w:val="center"/>
          </w:tcPr>
          <w:p w14:paraId="3248FC88" w14:textId="77777777" w:rsidR="008778E9" w:rsidRDefault="008778E9" w:rsidP="005B7CD7"/>
          <w:p w14:paraId="350CAE85" w14:textId="77777777" w:rsidR="008778E9" w:rsidRDefault="008778E9" w:rsidP="005B7CD7"/>
          <w:p w14:paraId="428FF83C" w14:textId="77777777" w:rsidR="008778E9" w:rsidRDefault="008778E9" w:rsidP="005B7CD7"/>
          <w:p w14:paraId="2833006C" w14:textId="77777777" w:rsidR="008778E9" w:rsidRDefault="008778E9" w:rsidP="005B7CD7"/>
          <w:p w14:paraId="47A3F4EB" w14:textId="77777777" w:rsidR="008778E9" w:rsidRDefault="008778E9" w:rsidP="005B7CD7"/>
          <w:p w14:paraId="77F7B25C" w14:textId="47BB9F78" w:rsidR="008778E9" w:rsidRPr="004F0B7E" w:rsidRDefault="008778E9" w:rsidP="005B7CD7">
            <w:pPr>
              <w:jc w:val="both"/>
            </w:pPr>
            <w:r w:rsidRPr="004F0B7E">
              <w:lastRenderedPageBreak/>
              <w:t>Стоимость выполнения работ по сбору и обобщению информации в расчете на одну организацию</w:t>
            </w:r>
            <w:r w:rsidR="00041866">
              <w:t xml:space="preserve">: </w:t>
            </w:r>
            <w:r w:rsidR="0029791A">
              <w:t>8 200</w:t>
            </w:r>
            <w:r w:rsidR="00041866">
              <w:t xml:space="preserve"> рублей 00 копеек за одну организацию культуры</w:t>
            </w:r>
            <w:r w:rsidR="00EE0619">
              <w:t>, 59 200 за организацию культуры, включающую 17 обособленных структурных подразделений</w:t>
            </w:r>
          </w:p>
          <w:p w14:paraId="74826F33" w14:textId="77777777" w:rsidR="008778E9" w:rsidRDefault="008778E9" w:rsidP="005B7CD7">
            <w:pPr>
              <w:jc w:val="both"/>
            </w:pPr>
          </w:p>
          <w:p w14:paraId="19C40E07" w14:textId="7B4968F6" w:rsidR="008778E9" w:rsidRDefault="008778E9" w:rsidP="00EE0619">
            <w:pPr>
              <w:jc w:val="both"/>
              <w:rPr>
                <w:b/>
              </w:rPr>
            </w:pPr>
            <w:r w:rsidRPr="004F0B7E">
              <w:t xml:space="preserve">Число организаций, в отношении которых оператором должен быть проведен сбор и обобщение информации в соответствии с муниципальным контрактом </w:t>
            </w:r>
            <w:r w:rsidR="00041866">
              <w:t xml:space="preserve">и техническим заданием: </w:t>
            </w:r>
            <w:r w:rsidR="00EE0619">
              <w:t>3</w:t>
            </w:r>
            <w:r w:rsidR="00041866">
              <w:t xml:space="preserve"> учреждени</w:t>
            </w:r>
            <w:r w:rsidR="00EE0619">
              <w:t>я</w:t>
            </w:r>
            <w:r w:rsidR="00041866">
              <w:t xml:space="preserve"> культуры </w:t>
            </w:r>
          </w:p>
        </w:tc>
      </w:tr>
      <w:tr w:rsidR="009F0394" w:rsidRPr="004F0B7E" w14:paraId="26829AEB" w14:textId="77777777" w:rsidTr="005B7CD7">
        <w:trPr>
          <w:jc w:val="center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14:paraId="668EDB71" w14:textId="77777777" w:rsidR="009F0394" w:rsidRPr="004F0B7E" w:rsidRDefault="009F0394" w:rsidP="005B7CD7">
            <w:r>
              <w:lastRenderedPageBreak/>
              <w:t>Подпункт 7</w:t>
            </w:r>
          </w:p>
          <w:p w14:paraId="118564DB" w14:textId="77777777" w:rsidR="009F0394" w:rsidRPr="004F0B7E" w:rsidRDefault="009F0394" w:rsidP="005B7CD7">
            <w:pPr>
              <w:rPr>
                <w:b/>
              </w:rPr>
            </w:pP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14:paraId="457AE120" w14:textId="77777777" w:rsidR="009F0394" w:rsidRPr="004F0B7E" w:rsidRDefault="009F0394" w:rsidP="005B7CD7">
            <w:pPr>
              <w:rPr>
                <w:b/>
              </w:rPr>
            </w:pPr>
            <w:r w:rsidRPr="004F0B7E">
              <w:rPr>
                <w:b/>
              </w:rPr>
              <w:t xml:space="preserve">Сведения о результатах независимой оценки </w:t>
            </w:r>
            <w:r w:rsidRPr="004F0B7E">
              <w:t>(Результаты независимой оценки качества оказания услуг организациями</w:t>
            </w:r>
            <w:r>
              <w:t>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61B71FA" w14:textId="77777777" w:rsidR="009F0394" w:rsidRPr="004F0B7E" w:rsidRDefault="009F0394" w:rsidP="005B7CD7">
            <w:r w:rsidRPr="004F0B7E">
              <w:t>Основные результаты независимой оценки качества</w:t>
            </w:r>
          </w:p>
        </w:tc>
        <w:tc>
          <w:tcPr>
            <w:tcW w:w="8560" w:type="dxa"/>
            <w:vMerge w:val="restart"/>
            <w:shd w:val="clear" w:color="auto" w:fill="auto"/>
            <w:vAlign w:val="center"/>
          </w:tcPr>
          <w:p w14:paraId="35F04622" w14:textId="3B6D6C07" w:rsidR="009F0394" w:rsidRPr="00092057" w:rsidRDefault="009F0394" w:rsidP="005E77FF">
            <w:pPr>
              <w:ind w:firstLine="601"/>
              <w:jc w:val="both"/>
            </w:pPr>
            <w:r>
              <w:t>Зафиксированы следующие основные результаты сбора и обобщения информации о качестве условий оказания услуг</w:t>
            </w:r>
            <w:r w:rsidRPr="00092057">
              <w:t>:</w:t>
            </w:r>
          </w:p>
          <w:p w14:paraId="5DBF56AC" w14:textId="7CA2FB8D" w:rsidR="009F0394" w:rsidRPr="00092057" w:rsidRDefault="009F0394" w:rsidP="005B7CD7">
            <w:pPr>
              <w:ind w:firstLine="390"/>
              <w:jc w:val="both"/>
            </w:pPr>
            <w:r w:rsidRPr="00092057">
              <w:t>- охват организаций НОК в отчетном году</w:t>
            </w:r>
            <w:r>
              <w:t xml:space="preserve">: сбор и обобщение информации проведены в отношении </w:t>
            </w:r>
            <w:r w:rsidR="00EE0619">
              <w:t>3</w:t>
            </w:r>
            <w:r>
              <w:t xml:space="preserve"> учреждений культуры, что составляет не менее 30% от общего количества учреждений культуры</w:t>
            </w:r>
            <w:r w:rsidRPr="00092057">
              <w:t>;</w:t>
            </w:r>
          </w:p>
          <w:p w14:paraId="106CF9E6" w14:textId="1FDEE2D5" w:rsidR="009F0394" w:rsidRPr="00092057" w:rsidRDefault="009F0394" w:rsidP="005B7CD7">
            <w:pPr>
              <w:ind w:firstLine="390"/>
              <w:jc w:val="both"/>
            </w:pPr>
            <w:r w:rsidRPr="00092057">
              <w:t xml:space="preserve">- общий уровень удовлетворенности условиями оказания </w:t>
            </w:r>
            <w:r>
              <w:t xml:space="preserve">составил </w:t>
            </w:r>
            <w:r w:rsidR="00EE0619">
              <w:t>94,89</w:t>
            </w:r>
            <w:r>
              <w:t xml:space="preserve"> балла</w:t>
            </w:r>
            <w:r w:rsidRPr="00092057">
              <w:t xml:space="preserve">; </w:t>
            </w:r>
          </w:p>
          <w:p w14:paraId="100D7D79" w14:textId="77777777" w:rsidR="009F0394" w:rsidRDefault="009F0394" w:rsidP="005B7CD7">
            <w:pPr>
              <w:ind w:firstLine="390"/>
              <w:jc w:val="both"/>
            </w:pPr>
            <w:r w:rsidRPr="00092057">
              <w:t>- критерии независимой оценки качества, по которым в субъекте получены максимальные и минимальные значения баллов</w:t>
            </w:r>
            <w:r>
              <w:t>:</w:t>
            </w:r>
          </w:p>
          <w:p w14:paraId="498A6469" w14:textId="7A2D6285" w:rsidR="009F0394" w:rsidRDefault="009F0394" w:rsidP="005B7CD7">
            <w:pPr>
              <w:ind w:firstLine="390"/>
              <w:jc w:val="both"/>
            </w:pPr>
            <w:r>
              <w:t>- максимальное количество баллов получено по следующим критериям:</w:t>
            </w:r>
          </w:p>
          <w:p w14:paraId="36E005C7" w14:textId="6A30EDEB" w:rsidR="009F0394" w:rsidRDefault="009F0394" w:rsidP="005E77FF">
            <w:pPr>
              <w:ind w:firstLine="390"/>
              <w:jc w:val="both"/>
            </w:pPr>
            <w:r>
              <w:t xml:space="preserve">Критерий 1. «Открытость и доступность информации об организации культуры» - </w:t>
            </w:r>
            <w:r w:rsidR="00EE0619">
              <w:t>97,73</w:t>
            </w:r>
            <w:r>
              <w:t xml:space="preserve"> балла;</w:t>
            </w:r>
          </w:p>
          <w:p w14:paraId="105FE9B4" w14:textId="2F30DC34" w:rsidR="00EE0619" w:rsidRDefault="00EE0619" w:rsidP="00EE0619">
            <w:pPr>
              <w:ind w:firstLine="390"/>
              <w:jc w:val="both"/>
            </w:pPr>
            <w:r>
              <w:t>Критерий 2. «Комфортность условий предоставления услуг» - 95,43 балла;</w:t>
            </w:r>
          </w:p>
          <w:p w14:paraId="6E6F5524" w14:textId="5C5235C4" w:rsidR="009F0394" w:rsidRDefault="009F0394" w:rsidP="005E77FF">
            <w:pPr>
              <w:ind w:firstLine="390"/>
              <w:jc w:val="both"/>
            </w:pPr>
            <w:r>
              <w:t xml:space="preserve">Критерий 4. «Доброжелательность, вежливость работников организации» - </w:t>
            </w:r>
            <w:r w:rsidR="00EE0619">
              <w:t>96,57</w:t>
            </w:r>
            <w:r>
              <w:t xml:space="preserve"> балла;</w:t>
            </w:r>
          </w:p>
          <w:p w14:paraId="3A297975" w14:textId="76151344" w:rsidR="009F0394" w:rsidRDefault="009F0394" w:rsidP="005E77FF">
            <w:pPr>
              <w:ind w:firstLine="390"/>
              <w:jc w:val="both"/>
            </w:pPr>
            <w:r>
              <w:t xml:space="preserve">Критерий 5. «Удовлетворенность условиями оказания услуг» - </w:t>
            </w:r>
            <w:r w:rsidR="00EE0619">
              <w:t>94,80</w:t>
            </w:r>
            <w:r>
              <w:t xml:space="preserve"> балла;</w:t>
            </w:r>
          </w:p>
          <w:p w14:paraId="35001654" w14:textId="77777777" w:rsidR="009F0394" w:rsidRDefault="009F0394" w:rsidP="005B7CD7">
            <w:pPr>
              <w:ind w:firstLine="390"/>
              <w:jc w:val="both"/>
            </w:pPr>
            <w:r>
              <w:t>- минимальное количество баллов получено по следующим критериям:</w:t>
            </w:r>
          </w:p>
          <w:p w14:paraId="3FBBB83C" w14:textId="0A492A8C" w:rsidR="009F0394" w:rsidRPr="00092057" w:rsidRDefault="009F0394" w:rsidP="005E77FF">
            <w:pPr>
              <w:ind w:firstLine="390"/>
              <w:jc w:val="both"/>
            </w:pPr>
            <w:r>
              <w:t xml:space="preserve">Критерий 3. «Доступность услуг для инвалидов» - </w:t>
            </w:r>
            <w:r w:rsidR="00EE0619">
              <w:t>89,90</w:t>
            </w:r>
            <w:r>
              <w:t xml:space="preserve"> балла.</w:t>
            </w:r>
          </w:p>
          <w:p w14:paraId="0330954E" w14:textId="39F088D6" w:rsidR="009F0394" w:rsidRDefault="009F0394" w:rsidP="005E77FF">
            <w:pPr>
              <w:ind w:firstLine="742"/>
              <w:jc w:val="both"/>
            </w:pPr>
            <w:r>
              <w:t>О</w:t>
            </w:r>
            <w:r w:rsidRPr="00092057">
              <w:t>рганизаци</w:t>
            </w:r>
            <w:r>
              <w:t>и, получившие</w:t>
            </w:r>
            <w:r w:rsidRPr="00092057">
              <w:t xml:space="preserve"> наивысшие оценки в интервале </w:t>
            </w:r>
            <w:r w:rsidR="00EE0619">
              <w:t>90</w:t>
            </w:r>
            <w:r w:rsidRPr="00092057">
              <w:t>-100 баллов</w:t>
            </w:r>
            <w:r>
              <w:t>:</w:t>
            </w:r>
          </w:p>
          <w:tbl>
            <w:tblPr>
              <w:tblW w:w="8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1"/>
              <w:gridCol w:w="960"/>
              <w:gridCol w:w="960"/>
            </w:tblGrid>
            <w:tr w:rsidR="00EE0619" w:rsidRPr="00EE0619" w14:paraId="5435FACF" w14:textId="77777777" w:rsidTr="00B1545B">
              <w:trPr>
                <w:trHeight w:val="300"/>
              </w:trPr>
              <w:tc>
                <w:tcPr>
                  <w:tcW w:w="6321" w:type="dxa"/>
                  <w:shd w:val="clear" w:color="auto" w:fill="auto"/>
                  <w:noWrap/>
                  <w:vAlign w:val="center"/>
                  <w:hideMark/>
                </w:tcPr>
                <w:p w14:paraId="770E7A8C" w14:textId="7EA58C0D" w:rsidR="00EE0619" w:rsidRPr="00EE0619" w:rsidRDefault="00EE0619" w:rsidP="00EE0619">
                  <w:pPr>
                    <w:jc w:val="center"/>
                    <w:rPr>
                      <w:sz w:val="22"/>
                      <w:szCs w:val="22"/>
                    </w:rPr>
                  </w:pPr>
                  <w:r w:rsidRPr="00EE0619">
                    <w:rPr>
                      <w:sz w:val="22"/>
                      <w:szCs w:val="22"/>
                    </w:rPr>
                    <w:t>Наименование учреждения культуры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01804F77" w14:textId="2C35B48F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2025г.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32752C6C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2022г.</w:t>
                  </w:r>
                </w:p>
              </w:tc>
            </w:tr>
            <w:tr w:rsidR="00EE0619" w:rsidRPr="00EE0619" w14:paraId="75AB22CD" w14:textId="77777777" w:rsidTr="00B1545B">
              <w:trPr>
                <w:trHeight w:val="256"/>
              </w:trPr>
              <w:tc>
                <w:tcPr>
                  <w:tcW w:w="6321" w:type="dxa"/>
                  <w:shd w:val="clear" w:color="auto" w:fill="auto"/>
                  <w:vAlign w:val="center"/>
                  <w:hideMark/>
                </w:tcPr>
                <w:p w14:paraId="35E3B8CB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ЛЕНИНГРАДСКАЯ БИБЛИОТЕКА МУНИЦИПАЛЬНОГО ОБРАЗОВАНИЯ ЛЕНИНГРАДСКИЙ МУНИЦИПАЛЬНЫЙ ОКРУГ КРАСНОДАРСКОГО КРАЯ</w:t>
                  </w:r>
                </w:p>
              </w:tc>
              <w:tc>
                <w:tcPr>
                  <w:tcW w:w="960" w:type="dxa"/>
                  <w:shd w:val="clear" w:color="666699" w:fill="1F497D"/>
                  <w:vAlign w:val="center"/>
                  <w:hideMark/>
                </w:tcPr>
                <w:p w14:paraId="7C3520F4" w14:textId="77777777" w:rsidR="00EE0619" w:rsidRPr="00EE0619" w:rsidRDefault="00EE0619" w:rsidP="00EE0619">
                  <w:pPr>
                    <w:jc w:val="center"/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EE0619">
                    <w:rPr>
                      <w:b/>
                      <w:bCs/>
                      <w:color w:val="FFFFFF"/>
                      <w:sz w:val="22"/>
                      <w:szCs w:val="22"/>
                    </w:rPr>
                    <w:t>94,46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1D3E2F59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93,52</w:t>
                  </w:r>
                </w:p>
              </w:tc>
            </w:tr>
            <w:tr w:rsidR="00EE0619" w:rsidRPr="00EE0619" w14:paraId="61CE3DFE" w14:textId="77777777" w:rsidTr="00B1545B">
              <w:trPr>
                <w:trHeight w:val="102"/>
              </w:trPr>
              <w:tc>
                <w:tcPr>
                  <w:tcW w:w="6321" w:type="dxa"/>
                  <w:shd w:val="clear" w:color="auto" w:fill="auto"/>
                  <w:vAlign w:val="center"/>
                  <w:hideMark/>
                </w:tcPr>
                <w:p w14:paraId="4162F886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ЛЕНИНГРАДСКИЙ ИСТОРИКО-КРАЕВЕДЧЕСКИЙ МУЗЕЙ</w:t>
                  </w:r>
                </w:p>
              </w:tc>
              <w:tc>
                <w:tcPr>
                  <w:tcW w:w="960" w:type="dxa"/>
                  <w:shd w:val="clear" w:color="666699" w:fill="1F497D"/>
                  <w:vAlign w:val="center"/>
                  <w:hideMark/>
                </w:tcPr>
                <w:p w14:paraId="0CE515CF" w14:textId="77777777" w:rsidR="00EE0619" w:rsidRPr="00EE0619" w:rsidRDefault="00EE0619" w:rsidP="00EE0619">
                  <w:pPr>
                    <w:jc w:val="center"/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EE0619">
                    <w:rPr>
                      <w:b/>
                      <w:bCs/>
                      <w:color w:val="FFFFFF"/>
                      <w:sz w:val="22"/>
                      <w:szCs w:val="22"/>
                    </w:rPr>
                    <w:t>94,88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4B82539B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92,84</w:t>
                  </w:r>
                </w:p>
              </w:tc>
            </w:tr>
            <w:tr w:rsidR="00EE0619" w:rsidRPr="00EE0619" w14:paraId="3AA90383" w14:textId="77777777" w:rsidTr="00B1545B">
              <w:trPr>
                <w:trHeight w:val="60"/>
              </w:trPr>
              <w:tc>
                <w:tcPr>
                  <w:tcW w:w="6321" w:type="dxa"/>
                  <w:shd w:val="clear" w:color="auto" w:fill="auto"/>
                  <w:vAlign w:val="center"/>
                  <w:hideMark/>
                </w:tcPr>
                <w:p w14:paraId="75BA8DA0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КИНОТЕАТР ГОРН МУНИЦИПАЛЬНОГО ОБРАЗОВАНИЯ ЛЕНИНГРАДСКИЙ МУНИЦИПАЛЬНЫЙ ОКРУГ КРАСНОДАРСКОГО КРАЯ</w:t>
                  </w:r>
                </w:p>
              </w:tc>
              <w:tc>
                <w:tcPr>
                  <w:tcW w:w="960" w:type="dxa"/>
                  <w:shd w:val="clear" w:color="666699" w:fill="1F497D"/>
                  <w:vAlign w:val="center"/>
                  <w:hideMark/>
                </w:tcPr>
                <w:p w14:paraId="10D834D4" w14:textId="77777777" w:rsidR="00EE0619" w:rsidRPr="00EE0619" w:rsidRDefault="00EE0619" w:rsidP="00EE0619">
                  <w:pPr>
                    <w:jc w:val="center"/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EE0619">
                    <w:rPr>
                      <w:b/>
                      <w:bCs/>
                      <w:color w:val="FFFFFF"/>
                      <w:sz w:val="22"/>
                      <w:szCs w:val="22"/>
                    </w:rPr>
                    <w:t>95,32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center"/>
                  <w:hideMark/>
                </w:tcPr>
                <w:p w14:paraId="516F6CAD" w14:textId="77777777" w:rsidR="00EE0619" w:rsidRPr="00EE0619" w:rsidRDefault="00EE0619" w:rsidP="00EE061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E0619">
                    <w:rPr>
                      <w:color w:val="000000"/>
                      <w:sz w:val="22"/>
                      <w:szCs w:val="22"/>
                    </w:rPr>
                    <w:t>94,54</w:t>
                  </w:r>
                </w:p>
              </w:tc>
            </w:tr>
          </w:tbl>
          <w:p w14:paraId="4E0B6731" w14:textId="4F6C94DE" w:rsidR="009F0394" w:rsidRPr="004F0B7E" w:rsidRDefault="009F0394" w:rsidP="009F0394">
            <w:pPr>
              <w:ind w:firstLine="390"/>
              <w:jc w:val="both"/>
            </w:pPr>
            <w:r>
              <w:t>О</w:t>
            </w:r>
            <w:r w:rsidRPr="00092057">
              <w:t>рганизаци</w:t>
            </w:r>
            <w:r>
              <w:t>и</w:t>
            </w:r>
            <w:r w:rsidRPr="00092057">
              <w:t>, получивши</w:t>
            </w:r>
            <w:r>
              <w:t>е</w:t>
            </w:r>
            <w:r w:rsidRPr="00092057">
              <w:t xml:space="preserve"> низшие оценки менее 40 баллов</w:t>
            </w:r>
            <w:r>
              <w:t xml:space="preserve"> </w:t>
            </w:r>
            <w:r w:rsidR="00373FBD">
              <w:t>отсутствуют</w:t>
            </w:r>
            <w:r>
              <w:t>.</w:t>
            </w:r>
          </w:p>
        </w:tc>
      </w:tr>
      <w:tr w:rsidR="009F0394" w:rsidRPr="004F0B7E" w14:paraId="662439C4" w14:textId="77777777" w:rsidTr="005B7CD7">
        <w:trPr>
          <w:jc w:val="center"/>
        </w:trPr>
        <w:tc>
          <w:tcPr>
            <w:tcW w:w="1851" w:type="dxa"/>
            <w:vMerge/>
            <w:shd w:val="clear" w:color="auto" w:fill="auto"/>
            <w:vAlign w:val="center"/>
          </w:tcPr>
          <w:p w14:paraId="7B7DF439" w14:textId="77777777" w:rsidR="009F0394" w:rsidRPr="004F0B7E" w:rsidRDefault="009F0394" w:rsidP="005B7CD7"/>
        </w:tc>
        <w:tc>
          <w:tcPr>
            <w:tcW w:w="2871" w:type="dxa"/>
            <w:vMerge/>
            <w:shd w:val="clear" w:color="auto" w:fill="auto"/>
            <w:vAlign w:val="center"/>
          </w:tcPr>
          <w:p w14:paraId="2A0F1A28" w14:textId="77777777" w:rsidR="009F0394" w:rsidRPr="004F0B7E" w:rsidRDefault="009F0394" w:rsidP="005B7CD7"/>
        </w:tc>
        <w:tc>
          <w:tcPr>
            <w:tcW w:w="2165" w:type="dxa"/>
            <w:shd w:val="clear" w:color="auto" w:fill="auto"/>
            <w:vAlign w:val="center"/>
          </w:tcPr>
          <w:p w14:paraId="206B364B" w14:textId="2EA2CDF4" w:rsidR="009F0394" w:rsidRPr="004F0B7E" w:rsidRDefault="009F0394" w:rsidP="005B7CD7"/>
        </w:tc>
        <w:tc>
          <w:tcPr>
            <w:tcW w:w="8560" w:type="dxa"/>
            <w:vMerge/>
            <w:shd w:val="clear" w:color="auto" w:fill="auto"/>
            <w:vAlign w:val="center"/>
          </w:tcPr>
          <w:p w14:paraId="4C0E92D8" w14:textId="6916E6D8" w:rsidR="009F0394" w:rsidRPr="004F0B7E" w:rsidRDefault="009F0394" w:rsidP="005B7CD7">
            <w:pPr>
              <w:jc w:val="both"/>
            </w:pPr>
          </w:p>
        </w:tc>
      </w:tr>
    </w:tbl>
    <w:p w14:paraId="0E070032" w14:textId="7D584215" w:rsidR="009F0394" w:rsidRDefault="009F0394" w:rsidP="00B154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9F0394" w:rsidSect="00041866">
          <w:pgSz w:w="16838" w:h="11906" w:orient="landscape"/>
          <w:pgMar w:top="1276" w:right="1135" w:bottom="566" w:left="993" w:header="708" w:footer="708" w:gutter="0"/>
          <w:cols w:space="708"/>
          <w:titlePg/>
          <w:docGrid w:linePitch="360"/>
        </w:sectPr>
      </w:pPr>
    </w:p>
    <w:p w14:paraId="071601F1" w14:textId="75EFDD3A" w:rsidR="00D31E28" w:rsidRDefault="00D31E28" w:rsidP="001B2C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Принимая во внимание </w:t>
      </w:r>
      <w:r w:rsidR="00027E9A">
        <w:rPr>
          <w:rFonts w:ascii="Times New Roman" w:hAnsi="Times New Roman" w:cs="Times New Roman"/>
          <w:sz w:val="28"/>
          <w:szCs w:val="28"/>
        </w:rPr>
        <w:t xml:space="preserve">типы учреждений культуры, </w:t>
      </w:r>
      <w:r>
        <w:rPr>
          <w:rFonts w:ascii="Times New Roman" w:hAnsi="Times New Roman" w:cs="Times New Roman"/>
          <w:sz w:val="28"/>
          <w:szCs w:val="28"/>
        </w:rPr>
        <w:t>организационн</w:t>
      </w:r>
      <w:r w:rsidR="00027E9A">
        <w:rPr>
          <w:rFonts w:ascii="Times New Roman" w:hAnsi="Times New Roman" w:cs="Times New Roman"/>
          <w:sz w:val="28"/>
          <w:szCs w:val="28"/>
        </w:rPr>
        <w:t>о-правовые</w:t>
      </w:r>
      <w:r>
        <w:rPr>
          <w:rFonts w:ascii="Times New Roman" w:hAnsi="Times New Roman" w:cs="Times New Roman"/>
          <w:sz w:val="28"/>
          <w:szCs w:val="28"/>
        </w:rPr>
        <w:t xml:space="preserve"> формы и правовые основания размещения организаций культуры и их обособленных структурных подразделений </w:t>
      </w:r>
      <w:r w:rsidR="009E566F">
        <w:rPr>
          <w:rFonts w:ascii="Times New Roman" w:hAnsi="Times New Roman" w:cs="Times New Roman"/>
          <w:sz w:val="28"/>
          <w:szCs w:val="28"/>
        </w:rPr>
        <w:t xml:space="preserve">в типовых или приспособленных зданиях, основываясь на </w:t>
      </w:r>
      <w:r w:rsidR="009E566F" w:rsidRPr="009E566F">
        <w:rPr>
          <w:rFonts w:ascii="Times New Roman" w:hAnsi="Times New Roman" w:cs="Times New Roman"/>
          <w:sz w:val="28"/>
          <w:szCs w:val="28"/>
        </w:rPr>
        <w:t>Методически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рекомендация</w:t>
      </w:r>
      <w:r w:rsidR="009E566F">
        <w:rPr>
          <w:rFonts w:ascii="Times New Roman" w:hAnsi="Times New Roman" w:cs="Times New Roman"/>
          <w:sz w:val="28"/>
          <w:szCs w:val="28"/>
        </w:rPr>
        <w:t>х</w:t>
      </w:r>
      <w:r w:rsidR="009E566F" w:rsidRPr="009E566F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</w:t>
      </w:r>
      <w:r w:rsidR="009E566F">
        <w:rPr>
          <w:rFonts w:ascii="Times New Roman" w:hAnsi="Times New Roman" w:cs="Times New Roman"/>
          <w:sz w:val="28"/>
          <w:szCs w:val="28"/>
        </w:rPr>
        <w:t>, сформированы следующие типовые отраслевые рекомендации для учреждений культуры:</w:t>
      </w:r>
    </w:p>
    <w:p w14:paraId="18EE8960" w14:textId="7D62D3D1" w:rsidR="00A6748D" w:rsidRPr="00A6748D" w:rsidRDefault="00A6748D" w:rsidP="00A6748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748D">
        <w:rPr>
          <w:rFonts w:ascii="Times New Roman" w:hAnsi="Times New Roman" w:cs="Times New Roman"/>
          <w:sz w:val="28"/>
          <w:szCs w:val="28"/>
        </w:rPr>
        <w:t>. Рассмотреть возможность оснащения обособленных структурных подразделений и филиалов учреждений культуры с учетом доступности для лиц с ОВЗ.</w:t>
      </w:r>
    </w:p>
    <w:p w14:paraId="1218F581" w14:textId="77777777" w:rsidR="00A6748D" w:rsidRPr="00A6748D" w:rsidRDefault="00A6748D" w:rsidP="00A6748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48D">
        <w:rPr>
          <w:rFonts w:ascii="Times New Roman" w:hAnsi="Times New Roman" w:cs="Times New Roman"/>
          <w:sz w:val="28"/>
          <w:szCs w:val="28"/>
        </w:rPr>
        <w:t>2. Рассмотреть возможность выполнения рекомендаций респондентов в части улучшения качества условий оказания услуг организациями культуры.</w:t>
      </w:r>
    </w:p>
    <w:p w14:paraId="4BCFCDAE" w14:textId="77777777" w:rsidR="00A6748D" w:rsidRDefault="00A6748D" w:rsidP="00A6748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48D">
        <w:rPr>
          <w:rFonts w:ascii="Times New Roman" w:hAnsi="Times New Roman" w:cs="Times New Roman"/>
          <w:sz w:val="28"/>
          <w:szCs w:val="28"/>
        </w:rPr>
        <w:t>3. Провести мероприятия по модернизации форм дистанционного взаимодействия с получателями услуг: настроить автоматический ответ получателю услуги о том, что его сообщение доставлено и необходимо ожидать ответа специалиста определенное время.</w:t>
      </w:r>
    </w:p>
    <w:p w14:paraId="2D54D7FD" w14:textId="152BC922" w:rsidR="008E667C" w:rsidRDefault="008E667C" w:rsidP="00A6748D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3. 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Обеспечить наличие одноразовых стаканов, разместить график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и</w:t>
      </w:r>
      <w:r w:rsidR="00DE05BB" w:rsidRP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обновления воды в емкостях/замены бутилированной воды в кулер</w:t>
      </w:r>
      <w:r w:rsidR="00DE05B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</w:rPr>
        <w:t>ах в обособленных структурных подразделениях.</w:t>
      </w:r>
    </w:p>
    <w:p w14:paraId="39F24322" w14:textId="61324E8E" w:rsidR="00DE05BB" w:rsidRDefault="0029791A" w:rsidP="00DE05BB">
      <w:pPr>
        <w:pStyle w:val="ConsPlusNonformat"/>
        <w:spacing w:line="276" w:lineRule="auto"/>
        <w:ind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746B7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5947A4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Периодически проводить методическую работу с персоналом организаций о правилах деловой этики и вежливой коммуникации.</w:t>
      </w:r>
    </w:p>
    <w:p w14:paraId="1E0639C2" w14:textId="77777777" w:rsidR="007269EB" w:rsidRDefault="007269EB" w:rsidP="00746B77">
      <w:pPr>
        <w:pStyle w:val="ConsPlusNonformat"/>
        <w:spacing w:line="276" w:lineRule="auto"/>
        <w:ind w:firstLine="709"/>
        <w:jc w:val="both"/>
        <w:rPr>
          <w:sz w:val="28"/>
          <w:szCs w:val="28"/>
        </w:rPr>
      </w:pPr>
    </w:p>
    <w:p w14:paraId="6FE2891C" w14:textId="68215190" w:rsidR="003D64CD" w:rsidRPr="005C5CE1" w:rsidRDefault="00CB36A0" w:rsidP="007D70B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216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03C8" w:rsidRPr="005C5CE1">
        <w:rPr>
          <w:b/>
          <w:sz w:val="28"/>
          <w:szCs w:val="28"/>
        </w:rPr>
        <w:tab/>
        <w:t xml:space="preserve">Е.С. </w:t>
      </w:r>
      <w:proofErr w:type="spellStart"/>
      <w:r w:rsidR="007503C8" w:rsidRPr="005C5CE1">
        <w:rPr>
          <w:b/>
          <w:sz w:val="28"/>
          <w:szCs w:val="28"/>
        </w:rPr>
        <w:t>Квасова</w:t>
      </w:r>
      <w:proofErr w:type="spellEnd"/>
    </w:p>
    <w:p w14:paraId="60B2FBDE" w14:textId="77777777" w:rsidR="000E0CA9" w:rsidRPr="005C5CE1" w:rsidRDefault="000E0CA9" w:rsidP="001045A2">
      <w:pPr>
        <w:tabs>
          <w:tab w:val="left" w:pos="589"/>
        </w:tabs>
        <w:ind w:firstLine="709"/>
        <w:rPr>
          <w:sz w:val="28"/>
          <w:szCs w:val="28"/>
        </w:rPr>
      </w:pPr>
    </w:p>
    <w:p w14:paraId="4D7567DD" w14:textId="77777777" w:rsidR="00213A48" w:rsidRPr="005C5CE1" w:rsidRDefault="00213A48" w:rsidP="001045A2">
      <w:pPr>
        <w:tabs>
          <w:tab w:val="left" w:pos="589"/>
        </w:tabs>
        <w:ind w:firstLine="709"/>
        <w:rPr>
          <w:sz w:val="28"/>
          <w:szCs w:val="28"/>
        </w:rPr>
      </w:pPr>
    </w:p>
    <w:sectPr w:rsidR="00213A48" w:rsidRPr="005C5CE1" w:rsidSect="009F0394">
      <w:pgSz w:w="11906" w:h="16838"/>
      <w:pgMar w:top="1135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3FB56" w14:textId="77777777" w:rsidR="00203A56" w:rsidRDefault="00203A56" w:rsidP="008B31BA">
      <w:r>
        <w:separator/>
      </w:r>
    </w:p>
  </w:endnote>
  <w:endnote w:type="continuationSeparator" w:id="0">
    <w:p w14:paraId="54C09409" w14:textId="77777777" w:rsidR="00203A56" w:rsidRDefault="00203A56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B786C" w14:textId="77777777" w:rsidR="00203A56" w:rsidRDefault="00203A56" w:rsidP="008B31BA">
      <w:r>
        <w:separator/>
      </w:r>
    </w:p>
  </w:footnote>
  <w:footnote w:type="continuationSeparator" w:id="0">
    <w:p w14:paraId="18E14EE4" w14:textId="77777777" w:rsidR="00203A56" w:rsidRDefault="00203A56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374909"/>
      <w:docPartObj>
        <w:docPartGallery w:val="Page Numbers (Top of Page)"/>
        <w:docPartUnique/>
      </w:docPartObj>
    </w:sdtPr>
    <w:sdtEndPr/>
    <w:sdtContent>
      <w:p w14:paraId="3973294F" w14:textId="5CCEC5F6" w:rsidR="00A7312E" w:rsidRDefault="00A73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487AE" w14:textId="77777777" w:rsidR="00A7312E" w:rsidRDefault="00A7312E" w:rsidP="00496045">
    <w:pPr>
      <w:pStyle w:val="a5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B6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CA7C48"/>
    <w:multiLevelType w:val="multilevel"/>
    <w:tmpl w:val="5C908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5D032A"/>
    <w:multiLevelType w:val="multilevel"/>
    <w:tmpl w:val="2098D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5AE11FB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FA9"/>
    <w:multiLevelType w:val="multilevel"/>
    <w:tmpl w:val="E6063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A13BAE"/>
    <w:multiLevelType w:val="hybridMultilevel"/>
    <w:tmpl w:val="8DC41A68"/>
    <w:lvl w:ilvl="0" w:tplc="67C0B3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9539D6"/>
    <w:multiLevelType w:val="multilevel"/>
    <w:tmpl w:val="EAB602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4D2147"/>
    <w:multiLevelType w:val="hybridMultilevel"/>
    <w:tmpl w:val="A85E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0AAD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A5E16"/>
    <w:multiLevelType w:val="multilevel"/>
    <w:tmpl w:val="2098D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1211DC8"/>
    <w:multiLevelType w:val="multilevel"/>
    <w:tmpl w:val="7A465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A33597"/>
    <w:multiLevelType w:val="hybridMultilevel"/>
    <w:tmpl w:val="59F6A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2443A5"/>
    <w:multiLevelType w:val="hybridMultilevel"/>
    <w:tmpl w:val="EB8A9D9C"/>
    <w:lvl w:ilvl="0" w:tplc="A94C6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7115C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DF70EE"/>
    <w:multiLevelType w:val="hybridMultilevel"/>
    <w:tmpl w:val="730E5B1C"/>
    <w:lvl w:ilvl="0" w:tplc="01A43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F771E1"/>
    <w:multiLevelType w:val="multilevel"/>
    <w:tmpl w:val="18643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0A37DA4"/>
    <w:multiLevelType w:val="hybridMultilevel"/>
    <w:tmpl w:val="BE46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636F"/>
    <w:multiLevelType w:val="multilevel"/>
    <w:tmpl w:val="CCDE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8AF32FA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1" w15:restartNumberingAfterBreak="0">
    <w:nsid w:val="4C6B57F6"/>
    <w:multiLevelType w:val="multilevel"/>
    <w:tmpl w:val="6A3A9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05215F0"/>
    <w:multiLevelType w:val="multilevel"/>
    <w:tmpl w:val="7D102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12833F3"/>
    <w:multiLevelType w:val="hybridMultilevel"/>
    <w:tmpl w:val="6E2C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4824"/>
    <w:multiLevelType w:val="multilevel"/>
    <w:tmpl w:val="A734E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9846789"/>
    <w:multiLevelType w:val="multilevel"/>
    <w:tmpl w:val="665C6F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0847B47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107076A"/>
    <w:multiLevelType w:val="multilevel"/>
    <w:tmpl w:val="616CD4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17A5BBC"/>
    <w:multiLevelType w:val="multilevel"/>
    <w:tmpl w:val="00AAC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2A05E70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E07A0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B3F269E"/>
    <w:multiLevelType w:val="hybridMultilevel"/>
    <w:tmpl w:val="925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C0A62"/>
    <w:multiLevelType w:val="hybridMultilevel"/>
    <w:tmpl w:val="A85E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457F7"/>
    <w:multiLevelType w:val="hybridMultilevel"/>
    <w:tmpl w:val="C840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45E5C"/>
    <w:multiLevelType w:val="multilevel"/>
    <w:tmpl w:val="5B72B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0CD3871"/>
    <w:multiLevelType w:val="multilevel"/>
    <w:tmpl w:val="292E48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53C4FBD"/>
    <w:multiLevelType w:val="multilevel"/>
    <w:tmpl w:val="785A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7652AC0"/>
    <w:multiLevelType w:val="hybridMultilevel"/>
    <w:tmpl w:val="2FEE0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36E6"/>
    <w:multiLevelType w:val="multilevel"/>
    <w:tmpl w:val="BB96E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abstractNum w:abstractNumId="40" w15:restartNumberingAfterBreak="0">
    <w:nsid w:val="7B63538D"/>
    <w:multiLevelType w:val="hybridMultilevel"/>
    <w:tmpl w:val="D1AA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C0687"/>
    <w:multiLevelType w:val="multilevel"/>
    <w:tmpl w:val="51A49B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39"/>
  </w:num>
  <w:num w:numId="3">
    <w:abstractNumId w:val="20"/>
  </w:num>
  <w:num w:numId="4">
    <w:abstractNumId w:val="1"/>
  </w:num>
  <w:num w:numId="5">
    <w:abstractNumId w:val="15"/>
  </w:num>
  <w:num w:numId="6">
    <w:abstractNumId w:val="12"/>
  </w:num>
  <w:num w:numId="7">
    <w:abstractNumId w:val="6"/>
  </w:num>
  <w:num w:numId="8">
    <w:abstractNumId w:val="0"/>
  </w:num>
  <w:num w:numId="9">
    <w:abstractNumId w:val="13"/>
  </w:num>
  <w:num w:numId="10">
    <w:abstractNumId w:val="29"/>
  </w:num>
  <w:num w:numId="11">
    <w:abstractNumId w:val="38"/>
  </w:num>
  <w:num w:numId="12">
    <w:abstractNumId w:val="2"/>
  </w:num>
  <w:num w:numId="13">
    <w:abstractNumId w:val="22"/>
  </w:num>
  <w:num w:numId="14">
    <w:abstractNumId w:val="36"/>
  </w:num>
  <w:num w:numId="15">
    <w:abstractNumId w:val="41"/>
  </w:num>
  <w:num w:numId="16">
    <w:abstractNumId w:val="27"/>
  </w:num>
  <w:num w:numId="17">
    <w:abstractNumId w:val="7"/>
  </w:num>
  <w:num w:numId="18">
    <w:abstractNumId w:val="35"/>
  </w:num>
  <w:num w:numId="19">
    <w:abstractNumId w:val="14"/>
  </w:num>
  <w:num w:numId="20">
    <w:abstractNumId w:val="34"/>
  </w:num>
  <w:num w:numId="21">
    <w:abstractNumId w:val="18"/>
  </w:num>
  <w:num w:numId="22">
    <w:abstractNumId w:val="5"/>
  </w:num>
  <w:num w:numId="23">
    <w:abstractNumId w:val="11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28"/>
  </w:num>
  <w:num w:numId="29">
    <w:abstractNumId w:val="3"/>
  </w:num>
  <w:num w:numId="30">
    <w:abstractNumId w:val="19"/>
  </w:num>
  <w:num w:numId="31">
    <w:abstractNumId w:val="9"/>
  </w:num>
  <w:num w:numId="32">
    <w:abstractNumId w:val="10"/>
  </w:num>
  <w:num w:numId="33">
    <w:abstractNumId w:val="26"/>
  </w:num>
  <w:num w:numId="34">
    <w:abstractNumId w:val="37"/>
  </w:num>
  <w:num w:numId="35">
    <w:abstractNumId w:val="23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33"/>
  </w:num>
  <w:num w:numId="41">
    <w:abstractNumId w:val="40"/>
  </w:num>
  <w:num w:numId="42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FA"/>
    <w:rsid w:val="0000240B"/>
    <w:rsid w:val="00003494"/>
    <w:rsid w:val="00003AEB"/>
    <w:rsid w:val="00004396"/>
    <w:rsid w:val="000066F7"/>
    <w:rsid w:val="00011CE5"/>
    <w:rsid w:val="000126D6"/>
    <w:rsid w:val="000139BD"/>
    <w:rsid w:val="00015704"/>
    <w:rsid w:val="00022527"/>
    <w:rsid w:val="00025124"/>
    <w:rsid w:val="00025A15"/>
    <w:rsid w:val="0002620C"/>
    <w:rsid w:val="00027E9A"/>
    <w:rsid w:val="000360A4"/>
    <w:rsid w:val="00041866"/>
    <w:rsid w:val="00043A52"/>
    <w:rsid w:val="00044EBC"/>
    <w:rsid w:val="00051F0A"/>
    <w:rsid w:val="0005633B"/>
    <w:rsid w:val="00060113"/>
    <w:rsid w:val="000627B6"/>
    <w:rsid w:val="0006301D"/>
    <w:rsid w:val="00064592"/>
    <w:rsid w:val="00065260"/>
    <w:rsid w:val="00067AC0"/>
    <w:rsid w:val="00073845"/>
    <w:rsid w:val="00075ED9"/>
    <w:rsid w:val="00085BB2"/>
    <w:rsid w:val="00085FC1"/>
    <w:rsid w:val="000875BA"/>
    <w:rsid w:val="00091A3E"/>
    <w:rsid w:val="00093D89"/>
    <w:rsid w:val="00094DCD"/>
    <w:rsid w:val="000967BE"/>
    <w:rsid w:val="00096ABA"/>
    <w:rsid w:val="00096F47"/>
    <w:rsid w:val="000A13B5"/>
    <w:rsid w:val="000A25E1"/>
    <w:rsid w:val="000A2E9C"/>
    <w:rsid w:val="000A2EAE"/>
    <w:rsid w:val="000A4342"/>
    <w:rsid w:val="000A57B9"/>
    <w:rsid w:val="000A6323"/>
    <w:rsid w:val="000B62B9"/>
    <w:rsid w:val="000C7676"/>
    <w:rsid w:val="000D4274"/>
    <w:rsid w:val="000D4D91"/>
    <w:rsid w:val="000E0CA9"/>
    <w:rsid w:val="000E211D"/>
    <w:rsid w:val="000E527D"/>
    <w:rsid w:val="000F2473"/>
    <w:rsid w:val="000F4F5A"/>
    <w:rsid w:val="000F7EFE"/>
    <w:rsid w:val="0010143E"/>
    <w:rsid w:val="00101EEA"/>
    <w:rsid w:val="0010431D"/>
    <w:rsid w:val="001045A2"/>
    <w:rsid w:val="00105974"/>
    <w:rsid w:val="00107418"/>
    <w:rsid w:val="001076F1"/>
    <w:rsid w:val="00122B4C"/>
    <w:rsid w:val="001247F4"/>
    <w:rsid w:val="00124801"/>
    <w:rsid w:val="00124806"/>
    <w:rsid w:val="00124B54"/>
    <w:rsid w:val="00133A05"/>
    <w:rsid w:val="00134B20"/>
    <w:rsid w:val="00136CB5"/>
    <w:rsid w:val="00137A26"/>
    <w:rsid w:val="00141F96"/>
    <w:rsid w:val="00142860"/>
    <w:rsid w:val="001449CA"/>
    <w:rsid w:val="00146706"/>
    <w:rsid w:val="001543DC"/>
    <w:rsid w:val="00160D93"/>
    <w:rsid w:val="00162652"/>
    <w:rsid w:val="00162F30"/>
    <w:rsid w:val="0016561E"/>
    <w:rsid w:val="00171E7D"/>
    <w:rsid w:val="00173B6C"/>
    <w:rsid w:val="00177DCC"/>
    <w:rsid w:val="00180CBA"/>
    <w:rsid w:val="001871F2"/>
    <w:rsid w:val="00190354"/>
    <w:rsid w:val="00192021"/>
    <w:rsid w:val="00193734"/>
    <w:rsid w:val="00193A83"/>
    <w:rsid w:val="001943C1"/>
    <w:rsid w:val="001A0295"/>
    <w:rsid w:val="001A0CAE"/>
    <w:rsid w:val="001A0EBC"/>
    <w:rsid w:val="001A334C"/>
    <w:rsid w:val="001A3F1D"/>
    <w:rsid w:val="001A575B"/>
    <w:rsid w:val="001B0CCE"/>
    <w:rsid w:val="001B16FA"/>
    <w:rsid w:val="001B2CA4"/>
    <w:rsid w:val="001B43B0"/>
    <w:rsid w:val="001B68C5"/>
    <w:rsid w:val="001C434E"/>
    <w:rsid w:val="001C5966"/>
    <w:rsid w:val="001E6048"/>
    <w:rsid w:val="001E78A6"/>
    <w:rsid w:val="001F14D8"/>
    <w:rsid w:val="001F1893"/>
    <w:rsid w:val="001F2890"/>
    <w:rsid w:val="001F5AE7"/>
    <w:rsid w:val="00202149"/>
    <w:rsid w:val="002031AB"/>
    <w:rsid w:val="00203A56"/>
    <w:rsid w:val="00204424"/>
    <w:rsid w:val="002111F3"/>
    <w:rsid w:val="00213A48"/>
    <w:rsid w:val="00214EF9"/>
    <w:rsid w:val="00214FB5"/>
    <w:rsid w:val="00225C07"/>
    <w:rsid w:val="0023338B"/>
    <w:rsid w:val="00233434"/>
    <w:rsid w:val="0023376D"/>
    <w:rsid w:val="0024541E"/>
    <w:rsid w:val="00245AD5"/>
    <w:rsid w:val="00246B2D"/>
    <w:rsid w:val="002470C1"/>
    <w:rsid w:val="00250EE1"/>
    <w:rsid w:val="0025126F"/>
    <w:rsid w:val="0025145B"/>
    <w:rsid w:val="0025153D"/>
    <w:rsid w:val="002565A8"/>
    <w:rsid w:val="00257920"/>
    <w:rsid w:val="00263FCD"/>
    <w:rsid w:val="002644F6"/>
    <w:rsid w:val="00264665"/>
    <w:rsid w:val="00270B4C"/>
    <w:rsid w:val="00275447"/>
    <w:rsid w:val="0029748C"/>
    <w:rsid w:val="0029791A"/>
    <w:rsid w:val="002A628D"/>
    <w:rsid w:val="002A74EC"/>
    <w:rsid w:val="002B2500"/>
    <w:rsid w:val="002B3876"/>
    <w:rsid w:val="002B3E7B"/>
    <w:rsid w:val="002B587E"/>
    <w:rsid w:val="002B623E"/>
    <w:rsid w:val="002C1695"/>
    <w:rsid w:val="002C3230"/>
    <w:rsid w:val="002C338B"/>
    <w:rsid w:val="002C3CB9"/>
    <w:rsid w:val="002C52EE"/>
    <w:rsid w:val="002C6B72"/>
    <w:rsid w:val="002D09F9"/>
    <w:rsid w:val="002D2D41"/>
    <w:rsid w:val="002D3747"/>
    <w:rsid w:val="002D3E8D"/>
    <w:rsid w:val="002D41EE"/>
    <w:rsid w:val="002D772E"/>
    <w:rsid w:val="002E09BC"/>
    <w:rsid w:val="002E1057"/>
    <w:rsid w:val="002E2385"/>
    <w:rsid w:val="002E3AFC"/>
    <w:rsid w:val="002E772B"/>
    <w:rsid w:val="002F1055"/>
    <w:rsid w:val="002F14FA"/>
    <w:rsid w:val="002F15BE"/>
    <w:rsid w:val="002F4362"/>
    <w:rsid w:val="002F4395"/>
    <w:rsid w:val="0030248F"/>
    <w:rsid w:val="00302912"/>
    <w:rsid w:val="00311803"/>
    <w:rsid w:val="00315F25"/>
    <w:rsid w:val="00317387"/>
    <w:rsid w:val="0032264E"/>
    <w:rsid w:val="003258AB"/>
    <w:rsid w:val="00325BB9"/>
    <w:rsid w:val="00330DED"/>
    <w:rsid w:val="00334210"/>
    <w:rsid w:val="00334DD5"/>
    <w:rsid w:val="003356D6"/>
    <w:rsid w:val="003402A9"/>
    <w:rsid w:val="003438CE"/>
    <w:rsid w:val="00352845"/>
    <w:rsid w:val="00354197"/>
    <w:rsid w:val="00361E35"/>
    <w:rsid w:val="00363602"/>
    <w:rsid w:val="0036421E"/>
    <w:rsid w:val="003727F6"/>
    <w:rsid w:val="00373FBD"/>
    <w:rsid w:val="00375D30"/>
    <w:rsid w:val="00377945"/>
    <w:rsid w:val="0038209C"/>
    <w:rsid w:val="00386FBF"/>
    <w:rsid w:val="00390651"/>
    <w:rsid w:val="0039274D"/>
    <w:rsid w:val="00393C6F"/>
    <w:rsid w:val="00393D02"/>
    <w:rsid w:val="003A0ED3"/>
    <w:rsid w:val="003A21DA"/>
    <w:rsid w:val="003A3146"/>
    <w:rsid w:val="003A48CE"/>
    <w:rsid w:val="003A6D17"/>
    <w:rsid w:val="003B2563"/>
    <w:rsid w:val="003B3184"/>
    <w:rsid w:val="003B38C5"/>
    <w:rsid w:val="003C0C1C"/>
    <w:rsid w:val="003C18A3"/>
    <w:rsid w:val="003C2406"/>
    <w:rsid w:val="003C2680"/>
    <w:rsid w:val="003D15CF"/>
    <w:rsid w:val="003D2ECE"/>
    <w:rsid w:val="003D4D42"/>
    <w:rsid w:val="003D64CD"/>
    <w:rsid w:val="003E3133"/>
    <w:rsid w:val="003E32BA"/>
    <w:rsid w:val="003E6AD6"/>
    <w:rsid w:val="003F241A"/>
    <w:rsid w:val="003F34AF"/>
    <w:rsid w:val="003F4FE1"/>
    <w:rsid w:val="003F56B5"/>
    <w:rsid w:val="003F613D"/>
    <w:rsid w:val="00406128"/>
    <w:rsid w:val="00407B02"/>
    <w:rsid w:val="00407D5B"/>
    <w:rsid w:val="0041159B"/>
    <w:rsid w:val="004172CD"/>
    <w:rsid w:val="00417FA0"/>
    <w:rsid w:val="0042672B"/>
    <w:rsid w:val="004276D7"/>
    <w:rsid w:val="004316C5"/>
    <w:rsid w:val="00433282"/>
    <w:rsid w:val="00433635"/>
    <w:rsid w:val="00433B91"/>
    <w:rsid w:val="00446598"/>
    <w:rsid w:val="0045278B"/>
    <w:rsid w:val="00452FE0"/>
    <w:rsid w:val="00460AA0"/>
    <w:rsid w:val="004614C5"/>
    <w:rsid w:val="00464B7C"/>
    <w:rsid w:val="00476019"/>
    <w:rsid w:val="00494CAE"/>
    <w:rsid w:val="00496045"/>
    <w:rsid w:val="00496721"/>
    <w:rsid w:val="004970F2"/>
    <w:rsid w:val="004A2207"/>
    <w:rsid w:val="004A4516"/>
    <w:rsid w:val="004A4937"/>
    <w:rsid w:val="004A4FFF"/>
    <w:rsid w:val="004B3DA1"/>
    <w:rsid w:val="004B68EC"/>
    <w:rsid w:val="004C22E5"/>
    <w:rsid w:val="004D34ED"/>
    <w:rsid w:val="004D3B2A"/>
    <w:rsid w:val="004D7F46"/>
    <w:rsid w:val="004E4C37"/>
    <w:rsid w:val="004E6FFE"/>
    <w:rsid w:val="004F2005"/>
    <w:rsid w:val="004F731C"/>
    <w:rsid w:val="004F77AC"/>
    <w:rsid w:val="005018A1"/>
    <w:rsid w:val="00502167"/>
    <w:rsid w:val="00505549"/>
    <w:rsid w:val="00513DB7"/>
    <w:rsid w:val="00514D3B"/>
    <w:rsid w:val="005177CC"/>
    <w:rsid w:val="0052367B"/>
    <w:rsid w:val="00525081"/>
    <w:rsid w:val="00530EAE"/>
    <w:rsid w:val="005313D8"/>
    <w:rsid w:val="00531D3C"/>
    <w:rsid w:val="005351C5"/>
    <w:rsid w:val="00541324"/>
    <w:rsid w:val="00541D05"/>
    <w:rsid w:val="005438D6"/>
    <w:rsid w:val="00547CF3"/>
    <w:rsid w:val="00547D82"/>
    <w:rsid w:val="00553272"/>
    <w:rsid w:val="00554416"/>
    <w:rsid w:val="00555710"/>
    <w:rsid w:val="0055700A"/>
    <w:rsid w:val="00560E6C"/>
    <w:rsid w:val="00560ED4"/>
    <w:rsid w:val="005619E4"/>
    <w:rsid w:val="00562389"/>
    <w:rsid w:val="005636D1"/>
    <w:rsid w:val="0057451D"/>
    <w:rsid w:val="00574A37"/>
    <w:rsid w:val="00574DC2"/>
    <w:rsid w:val="005751D9"/>
    <w:rsid w:val="00575E81"/>
    <w:rsid w:val="00575E97"/>
    <w:rsid w:val="0058428F"/>
    <w:rsid w:val="00584664"/>
    <w:rsid w:val="005871E9"/>
    <w:rsid w:val="005879E6"/>
    <w:rsid w:val="00587A27"/>
    <w:rsid w:val="00591CEE"/>
    <w:rsid w:val="00593181"/>
    <w:rsid w:val="005947A4"/>
    <w:rsid w:val="005947D0"/>
    <w:rsid w:val="00595837"/>
    <w:rsid w:val="0059631F"/>
    <w:rsid w:val="005972CC"/>
    <w:rsid w:val="00597619"/>
    <w:rsid w:val="005A0A6C"/>
    <w:rsid w:val="005A3317"/>
    <w:rsid w:val="005A3A65"/>
    <w:rsid w:val="005A41FF"/>
    <w:rsid w:val="005A51D5"/>
    <w:rsid w:val="005A5CF0"/>
    <w:rsid w:val="005A674E"/>
    <w:rsid w:val="005B3DFD"/>
    <w:rsid w:val="005B623A"/>
    <w:rsid w:val="005B7CD7"/>
    <w:rsid w:val="005C0A47"/>
    <w:rsid w:val="005C0BBA"/>
    <w:rsid w:val="005C19A9"/>
    <w:rsid w:val="005C449B"/>
    <w:rsid w:val="005C562F"/>
    <w:rsid w:val="005C5CE1"/>
    <w:rsid w:val="005C7BE6"/>
    <w:rsid w:val="005D14AD"/>
    <w:rsid w:val="005D59CB"/>
    <w:rsid w:val="005D77B3"/>
    <w:rsid w:val="005E1DF2"/>
    <w:rsid w:val="005E570B"/>
    <w:rsid w:val="005E77FF"/>
    <w:rsid w:val="005F0048"/>
    <w:rsid w:val="005F1C80"/>
    <w:rsid w:val="005F3657"/>
    <w:rsid w:val="005F3AEF"/>
    <w:rsid w:val="0060042E"/>
    <w:rsid w:val="00601368"/>
    <w:rsid w:val="00603643"/>
    <w:rsid w:val="00604E5C"/>
    <w:rsid w:val="006072EF"/>
    <w:rsid w:val="006102C0"/>
    <w:rsid w:val="006144BB"/>
    <w:rsid w:val="0061794F"/>
    <w:rsid w:val="006217D3"/>
    <w:rsid w:val="006232E1"/>
    <w:rsid w:val="006345EB"/>
    <w:rsid w:val="00634669"/>
    <w:rsid w:val="00637FDE"/>
    <w:rsid w:val="00641F44"/>
    <w:rsid w:val="00644860"/>
    <w:rsid w:val="00653701"/>
    <w:rsid w:val="00654E01"/>
    <w:rsid w:val="006575B4"/>
    <w:rsid w:val="00663DCF"/>
    <w:rsid w:val="00665140"/>
    <w:rsid w:val="00674189"/>
    <w:rsid w:val="00677E4A"/>
    <w:rsid w:val="00680122"/>
    <w:rsid w:val="00681651"/>
    <w:rsid w:val="00682200"/>
    <w:rsid w:val="00686055"/>
    <w:rsid w:val="00694649"/>
    <w:rsid w:val="00695B8A"/>
    <w:rsid w:val="006A034C"/>
    <w:rsid w:val="006A472E"/>
    <w:rsid w:val="006A59A5"/>
    <w:rsid w:val="006B0542"/>
    <w:rsid w:val="006B0DEE"/>
    <w:rsid w:val="006B36A0"/>
    <w:rsid w:val="006B4804"/>
    <w:rsid w:val="006B5648"/>
    <w:rsid w:val="006B72B4"/>
    <w:rsid w:val="006C028F"/>
    <w:rsid w:val="006C4556"/>
    <w:rsid w:val="006C6454"/>
    <w:rsid w:val="006C70B5"/>
    <w:rsid w:val="006C7B4A"/>
    <w:rsid w:val="006D3AE9"/>
    <w:rsid w:val="006D48C6"/>
    <w:rsid w:val="006D7DDA"/>
    <w:rsid w:val="006E06EB"/>
    <w:rsid w:val="006E1806"/>
    <w:rsid w:val="006E25B6"/>
    <w:rsid w:val="006E2EAF"/>
    <w:rsid w:val="006E5500"/>
    <w:rsid w:val="006F1881"/>
    <w:rsid w:val="006F2CD8"/>
    <w:rsid w:val="006F36D9"/>
    <w:rsid w:val="006F5159"/>
    <w:rsid w:val="006F7EFF"/>
    <w:rsid w:val="0070244D"/>
    <w:rsid w:val="00716515"/>
    <w:rsid w:val="00717242"/>
    <w:rsid w:val="00721204"/>
    <w:rsid w:val="00721AC7"/>
    <w:rsid w:val="00722AB8"/>
    <w:rsid w:val="007238B3"/>
    <w:rsid w:val="00725065"/>
    <w:rsid w:val="007269EB"/>
    <w:rsid w:val="0073330A"/>
    <w:rsid w:val="00733524"/>
    <w:rsid w:val="00737277"/>
    <w:rsid w:val="0073755F"/>
    <w:rsid w:val="00746B77"/>
    <w:rsid w:val="007503C8"/>
    <w:rsid w:val="00752FD5"/>
    <w:rsid w:val="00753176"/>
    <w:rsid w:val="00754810"/>
    <w:rsid w:val="00757933"/>
    <w:rsid w:val="00761FFB"/>
    <w:rsid w:val="00774BF3"/>
    <w:rsid w:val="00781026"/>
    <w:rsid w:val="0078282A"/>
    <w:rsid w:val="0078288F"/>
    <w:rsid w:val="007836BF"/>
    <w:rsid w:val="00794A57"/>
    <w:rsid w:val="00794B29"/>
    <w:rsid w:val="00794BF5"/>
    <w:rsid w:val="00794D1B"/>
    <w:rsid w:val="007962FE"/>
    <w:rsid w:val="00796E27"/>
    <w:rsid w:val="007A1006"/>
    <w:rsid w:val="007A1D68"/>
    <w:rsid w:val="007A52CF"/>
    <w:rsid w:val="007A7001"/>
    <w:rsid w:val="007A7283"/>
    <w:rsid w:val="007B0217"/>
    <w:rsid w:val="007B2F93"/>
    <w:rsid w:val="007B3061"/>
    <w:rsid w:val="007B3D08"/>
    <w:rsid w:val="007B58ED"/>
    <w:rsid w:val="007B6D0C"/>
    <w:rsid w:val="007C3753"/>
    <w:rsid w:val="007C5838"/>
    <w:rsid w:val="007C6BD7"/>
    <w:rsid w:val="007D01EA"/>
    <w:rsid w:val="007D41A0"/>
    <w:rsid w:val="007D4246"/>
    <w:rsid w:val="007D54CC"/>
    <w:rsid w:val="007D5F73"/>
    <w:rsid w:val="007D61C5"/>
    <w:rsid w:val="007D70BA"/>
    <w:rsid w:val="007D70F2"/>
    <w:rsid w:val="007D7644"/>
    <w:rsid w:val="007D78EB"/>
    <w:rsid w:val="007E2200"/>
    <w:rsid w:val="007E37A9"/>
    <w:rsid w:val="007E4261"/>
    <w:rsid w:val="007E567C"/>
    <w:rsid w:val="007E5B92"/>
    <w:rsid w:val="007F03E1"/>
    <w:rsid w:val="007F19C6"/>
    <w:rsid w:val="00806BDB"/>
    <w:rsid w:val="00807354"/>
    <w:rsid w:val="00812884"/>
    <w:rsid w:val="0081376E"/>
    <w:rsid w:val="00815BA0"/>
    <w:rsid w:val="00820A26"/>
    <w:rsid w:val="00824330"/>
    <w:rsid w:val="008260F8"/>
    <w:rsid w:val="00826CD4"/>
    <w:rsid w:val="0083622D"/>
    <w:rsid w:val="00847834"/>
    <w:rsid w:val="008478D0"/>
    <w:rsid w:val="00853859"/>
    <w:rsid w:val="008538D1"/>
    <w:rsid w:val="00855436"/>
    <w:rsid w:val="00860DC0"/>
    <w:rsid w:val="00862CF7"/>
    <w:rsid w:val="008644AF"/>
    <w:rsid w:val="00864986"/>
    <w:rsid w:val="008654B5"/>
    <w:rsid w:val="00865519"/>
    <w:rsid w:val="00866F97"/>
    <w:rsid w:val="008778E9"/>
    <w:rsid w:val="00880995"/>
    <w:rsid w:val="00882988"/>
    <w:rsid w:val="00887518"/>
    <w:rsid w:val="008875A6"/>
    <w:rsid w:val="00891365"/>
    <w:rsid w:val="00891EAC"/>
    <w:rsid w:val="00892314"/>
    <w:rsid w:val="00894DAC"/>
    <w:rsid w:val="00895B42"/>
    <w:rsid w:val="008B2AF0"/>
    <w:rsid w:val="008B31BA"/>
    <w:rsid w:val="008B4B07"/>
    <w:rsid w:val="008B4C84"/>
    <w:rsid w:val="008B6FA8"/>
    <w:rsid w:val="008B770A"/>
    <w:rsid w:val="008C51AD"/>
    <w:rsid w:val="008C799B"/>
    <w:rsid w:val="008C7E51"/>
    <w:rsid w:val="008D21CD"/>
    <w:rsid w:val="008D25E0"/>
    <w:rsid w:val="008D3314"/>
    <w:rsid w:val="008D6D3D"/>
    <w:rsid w:val="008E0251"/>
    <w:rsid w:val="008E3002"/>
    <w:rsid w:val="008E667C"/>
    <w:rsid w:val="008F32D5"/>
    <w:rsid w:val="008F6239"/>
    <w:rsid w:val="008F696B"/>
    <w:rsid w:val="009029E4"/>
    <w:rsid w:val="009066E4"/>
    <w:rsid w:val="00907521"/>
    <w:rsid w:val="00907F10"/>
    <w:rsid w:val="00910C58"/>
    <w:rsid w:val="00912167"/>
    <w:rsid w:val="009148BD"/>
    <w:rsid w:val="009166AF"/>
    <w:rsid w:val="00916791"/>
    <w:rsid w:val="0091691F"/>
    <w:rsid w:val="009172CE"/>
    <w:rsid w:val="00925FCE"/>
    <w:rsid w:val="009263BC"/>
    <w:rsid w:val="0092693D"/>
    <w:rsid w:val="00926FDF"/>
    <w:rsid w:val="00930CEB"/>
    <w:rsid w:val="00930EF3"/>
    <w:rsid w:val="009329A8"/>
    <w:rsid w:val="00937839"/>
    <w:rsid w:val="00942AE5"/>
    <w:rsid w:val="00943337"/>
    <w:rsid w:val="00943B73"/>
    <w:rsid w:val="0094495B"/>
    <w:rsid w:val="00946975"/>
    <w:rsid w:val="0095391E"/>
    <w:rsid w:val="00954C03"/>
    <w:rsid w:val="009563EA"/>
    <w:rsid w:val="00961C9F"/>
    <w:rsid w:val="009650EC"/>
    <w:rsid w:val="00967728"/>
    <w:rsid w:val="009705AA"/>
    <w:rsid w:val="00970B45"/>
    <w:rsid w:val="009720DE"/>
    <w:rsid w:val="00975732"/>
    <w:rsid w:val="00977E26"/>
    <w:rsid w:val="00977E9E"/>
    <w:rsid w:val="009809EB"/>
    <w:rsid w:val="00983DAC"/>
    <w:rsid w:val="00986A90"/>
    <w:rsid w:val="00990534"/>
    <w:rsid w:val="00992B41"/>
    <w:rsid w:val="0099429A"/>
    <w:rsid w:val="009B2ED9"/>
    <w:rsid w:val="009B68F9"/>
    <w:rsid w:val="009B7287"/>
    <w:rsid w:val="009B7DEB"/>
    <w:rsid w:val="009C272F"/>
    <w:rsid w:val="009C6311"/>
    <w:rsid w:val="009C6C68"/>
    <w:rsid w:val="009D2285"/>
    <w:rsid w:val="009D3989"/>
    <w:rsid w:val="009D3CA2"/>
    <w:rsid w:val="009D4120"/>
    <w:rsid w:val="009D7E68"/>
    <w:rsid w:val="009E35CB"/>
    <w:rsid w:val="009E566F"/>
    <w:rsid w:val="009E655E"/>
    <w:rsid w:val="009E6B6B"/>
    <w:rsid w:val="009E6BBD"/>
    <w:rsid w:val="009F0394"/>
    <w:rsid w:val="009F3911"/>
    <w:rsid w:val="009F6E2F"/>
    <w:rsid w:val="009F6E5C"/>
    <w:rsid w:val="00A0127A"/>
    <w:rsid w:val="00A01F64"/>
    <w:rsid w:val="00A02639"/>
    <w:rsid w:val="00A13083"/>
    <w:rsid w:val="00A23B41"/>
    <w:rsid w:val="00A257F8"/>
    <w:rsid w:val="00A301D3"/>
    <w:rsid w:val="00A32014"/>
    <w:rsid w:val="00A35132"/>
    <w:rsid w:val="00A35F44"/>
    <w:rsid w:val="00A365D2"/>
    <w:rsid w:val="00A4300A"/>
    <w:rsid w:val="00A45663"/>
    <w:rsid w:val="00A538D2"/>
    <w:rsid w:val="00A55904"/>
    <w:rsid w:val="00A5657F"/>
    <w:rsid w:val="00A658DB"/>
    <w:rsid w:val="00A6748D"/>
    <w:rsid w:val="00A718AC"/>
    <w:rsid w:val="00A7312E"/>
    <w:rsid w:val="00A75F1D"/>
    <w:rsid w:val="00A825CF"/>
    <w:rsid w:val="00A83254"/>
    <w:rsid w:val="00A8328F"/>
    <w:rsid w:val="00A83A39"/>
    <w:rsid w:val="00A85105"/>
    <w:rsid w:val="00A8537D"/>
    <w:rsid w:val="00A853B7"/>
    <w:rsid w:val="00A87547"/>
    <w:rsid w:val="00A916DB"/>
    <w:rsid w:val="00AA6DFB"/>
    <w:rsid w:val="00AB0FEA"/>
    <w:rsid w:val="00AB1B87"/>
    <w:rsid w:val="00AB1F3D"/>
    <w:rsid w:val="00AB524B"/>
    <w:rsid w:val="00AB57F2"/>
    <w:rsid w:val="00AC3A6E"/>
    <w:rsid w:val="00AC647E"/>
    <w:rsid w:val="00AC7C16"/>
    <w:rsid w:val="00AD38CD"/>
    <w:rsid w:val="00AE2FCB"/>
    <w:rsid w:val="00AE3892"/>
    <w:rsid w:val="00AF02F2"/>
    <w:rsid w:val="00AF076C"/>
    <w:rsid w:val="00AF07EF"/>
    <w:rsid w:val="00AF350B"/>
    <w:rsid w:val="00B00FCA"/>
    <w:rsid w:val="00B036CE"/>
    <w:rsid w:val="00B0501B"/>
    <w:rsid w:val="00B134C3"/>
    <w:rsid w:val="00B148F9"/>
    <w:rsid w:val="00B1545B"/>
    <w:rsid w:val="00B23CE8"/>
    <w:rsid w:val="00B249F1"/>
    <w:rsid w:val="00B32EAD"/>
    <w:rsid w:val="00B4195E"/>
    <w:rsid w:val="00B42473"/>
    <w:rsid w:val="00B433FA"/>
    <w:rsid w:val="00B4778F"/>
    <w:rsid w:val="00B50A52"/>
    <w:rsid w:val="00B5223C"/>
    <w:rsid w:val="00B55C17"/>
    <w:rsid w:val="00B55F0A"/>
    <w:rsid w:val="00B562BA"/>
    <w:rsid w:val="00B60009"/>
    <w:rsid w:val="00B60228"/>
    <w:rsid w:val="00B6119C"/>
    <w:rsid w:val="00B61963"/>
    <w:rsid w:val="00B62576"/>
    <w:rsid w:val="00B655A4"/>
    <w:rsid w:val="00B67D57"/>
    <w:rsid w:val="00B70F41"/>
    <w:rsid w:val="00B740ED"/>
    <w:rsid w:val="00B74CF0"/>
    <w:rsid w:val="00B7792A"/>
    <w:rsid w:val="00B8429D"/>
    <w:rsid w:val="00B8485A"/>
    <w:rsid w:val="00B92657"/>
    <w:rsid w:val="00B94A08"/>
    <w:rsid w:val="00B94C91"/>
    <w:rsid w:val="00B94ECD"/>
    <w:rsid w:val="00B95986"/>
    <w:rsid w:val="00BA3114"/>
    <w:rsid w:val="00BA5AAA"/>
    <w:rsid w:val="00BB2EFB"/>
    <w:rsid w:val="00BB347A"/>
    <w:rsid w:val="00BB592A"/>
    <w:rsid w:val="00BB7B0B"/>
    <w:rsid w:val="00BC02BC"/>
    <w:rsid w:val="00BC1161"/>
    <w:rsid w:val="00BC4364"/>
    <w:rsid w:val="00BD1AF3"/>
    <w:rsid w:val="00BD4B89"/>
    <w:rsid w:val="00BD5513"/>
    <w:rsid w:val="00BD6CA1"/>
    <w:rsid w:val="00BD7172"/>
    <w:rsid w:val="00BE0E86"/>
    <w:rsid w:val="00BE7493"/>
    <w:rsid w:val="00BF7FB5"/>
    <w:rsid w:val="00C10B23"/>
    <w:rsid w:val="00C10EB3"/>
    <w:rsid w:val="00C204EF"/>
    <w:rsid w:val="00C21B9C"/>
    <w:rsid w:val="00C22A3E"/>
    <w:rsid w:val="00C22D03"/>
    <w:rsid w:val="00C246E0"/>
    <w:rsid w:val="00C2604F"/>
    <w:rsid w:val="00C26F8A"/>
    <w:rsid w:val="00C271CD"/>
    <w:rsid w:val="00C3342C"/>
    <w:rsid w:val="00C35017"/>
    <w:rsid w:val="00C35657"/>
    <w:rsid w:val="00C4454A"/>
    <w:rsid w:val="00C45163"/>
    <w:rsid w:val="00C5036F"/>
    <w:rsid w:val="00C50624"/>
    <w:rsid w:val="00C52D63"/>
    <w:rsid w:val="00C54E65"/>
    <w:rsid w:val="00C5605A"/>
    <w:rsid w:val="00C60821"/>
    <w:rsid w:val="00C60BC0"/>
    <w:rsid w:val="00C63630"/>
    <w:rsid w:val="00C6505A"/>
    <w:rsid w:val="00C70816"/>
    <w:rsid w:val="00C740A7"/>
    <w:rsid w:val="00C772F7"/>
    <w:rsid w:val="00C77BDE"/>
    <w:rsid w:val="00C85F57"/>
    <w:rsid w:val="00C869C1"/>
    <w:rsid w:val="00C87EEF"/>
    <w:rsid w:val="00C90B67"/>
    <w:rsid w:val="00C930F3"/>
    <w:rsid w:val="00C949EB"/>
    <w:rsid w:val="00CA4632"/>
    <w:rsid w:val="00CA580C"/>
    <w:rsid w:val="00CA67AF"/>
    <w:rsid w:val="00CB0906"/>
    <w:rsid w:val="00CB09AE"/>
    <w:rsid w:val="00CB2231"/>
    <w:rsid w:val="00CB36A0"/>
    <w:rsid w:val="00CC31EB"/>
    <w:rsid w:val="00CC4EA8"/>
    <w:rsid w:val="00CC61E7"/>
    <w:rsid w:val="00CC6CAD"/>
    <w:rsid w:val="00CD0597"/>
    <w:rsid w:val="00CD407A"/>
    <w:rsid w:val="00CD4A49"/>
    <w:rsid w:val="00CD5555"/>
    <w:rsid w:val="00CE2D8C"/>
    <w:rsid w:val="00CE6871"/>
    <w:rsid w:val="00CF1364"/>
    <w:rsid w:val="00CF4916"/>
    <w:rsid w:val="00D02C30"/>
    <w:rsid w:val="00D05D7B"/>
    <w:rsid w:val="00D073FE"/>
    <w:rsid w:val="00D177D7"/>
    <w:rsid w:val="00D20D36"/>
    <w:rsid w:val="00D233B4"/>
    <w:rsid w:val="00D25FA9"/>
    <w:rsid w:val="00D27E55"/>
    <w:rsid w:val="00D31E28"/>
    <w:rsid w:val="00D34566"/>
    <w:rsid w:val="00D34FD0"/>
    <w:rsid w:val="00D36182"/>
    <w:rsid w:val="00D37FCF"/>
    <w:rsid w:val="00D42009"/>
    <w:rsid w:val="00D42EEF"/>
    <w:rsid w:val="00D50EC0"/>
    <w:rsid w:val="00D52BEC"/>
    <w:rsid w:val="00D54232"/>
    <w:rsid w:val="00D544CE"/>
    <w:rsid w:val="00D54912"/>
    <w:rsid w:val="00D566D7"/>
    <w:rsid w:val="00D56E26"/>
    <w:rsid w:val="00D5750F"/>
    <w:rsid w:val="00D57DD7"/>
    <w:rsid w:val="00D62E20"/>
    <w:rsid w:val="00D670F6"/>
    <w:rsid w:val="00D673D8"/>
    <w:rsid w:val="00D720BD"/>
    <w:rsid w:val="00D72EC8"/>
    <w:rsid w:val="00D732FA"/>
    <w:rsid w:val="00D76669"/>
    <w:rsid w:val="00D80139"/>
    <w:rsid w:val="00D82BBB"/>
    <w:rsid w:val="00D83689"/>
    <w:rsid w:val="00D84ECD"/>
    <w:rsid w:val="00D942B0"/>
    <w:rsid w:val="00D972B4"/>
    <w:rsid w:val="00DA1285"/>
    <w:rsid w:val="00DA267A"/>
    <w:rsid w:val="00DA3478"/>
    <w:rsid w:val="00DB1940"/>
    <w:rsid w:val="00DB69D0"/>
    <w:rsid w:val="00DB7AB2"/>
    <w:rsid w:val="00DB7D93"/>
    <w:rsid w:val="00DC0530"/>
    <w:rsid w:val="00DC614D"/>
    <w:rsid w:val="00DD420E"/>
    <w:rsid w:val="00DE0162"/>
    <w:rsid w:val="00DE05BB"/>
    <w:rsid w:val="00DE280E"/>
    <w:rsid w:val="00DE29C1"/>
    <w:rsid w:val="00DE4C37"/>
    <w:rsid w:val="00DE5DC1"/>
    <w:rsid w:val="00DE738C"/>
    <w:rsid w:val="00DE7519"/>
    <w:rsid w:val="00DE7DA2"/>
    <w:rsid w:val="00DF1AE5"/>
    <w:rsid w:val="00DF1C04"/>
    <w:rsid w:val="00DF38B5"/>
    <w:rsid w:val="00DF39F3"/>
    <w:rsid w:val="00DF47C1"/>
    <w:rsid w:val="00DF4F24"/>
    <w:rsid w:val="00DF6EB4"/>
    <w:rsid w:val="00DF76D7"/>
    <w:rsid w:val="00E0466F"/>
    <w:rsid w:val="00E07831"/>
    <w:rsid w:val="00E103C1"/>
    <w:rsid w:val="00E141F2"/>
    <w:rsid w:val="00E173F5"/>
    <w:rsid w:val="00E17F21"/>
    <w:rsid w:val="00E27AC8"/>
    <w:rsid w:val="00E31106"/>
    <w:rsid w:val="00E31B81"/>
    <w:rsid w:val="00E3356B"/>
    <w:rsid w:val="00E36A43"/>
    <w:rsid w:val="00E41995"/>
    <w:rsid w:val="00E5279E"/>
    <w:rsid w:val="00E56486"/>
    <w:rsid w:val="00E64BCF"/>
    <w:rsid w:val="00E65256"/>
    <w:rsid w:val="00E675B1"/>
    <w:rsid w:val="00E67632"/>
    <w:rsid w:val="00E713F9"/>
    <w:rsid w:val="00E72126"/>
    <w:rsid w:val="00E73497"/>
    <w:rsid w:val="00E75596"/>
    <w:rsid w:val="00E765C5"/>
    <w:rsid w:val="00E76965"/>
    <w:rsid w:val="00E770FD"/>
    <w:rsid w:val="00E82D99"/>
    <w:rsid w:val="00E8522F"/>
    <w:rsid w:val="00E86A13"/>
    <w:rsid w:val="00E86BD7"/>
    <w:rsid w:val="00E90EC4"/>
    <w:rsid w:val="00E91D67"/>
    <w:rsid w:val="00E93FD0"/>
    <w:rsid w:val="00E94112"/>
    <w:rsid w:val="00E9498D"/>
    <w:rsid w:val="00E94BEF"/>
    <w:rsid w:val="00EA0145"/>
    <w:rsid w:val="00EA091A"/>
    <w:rsid w:val="00EA2890"/>
    <w:rsid w:val="00EA38FC"/>
    <w:rsid w:val="00EA63FC"/>
    <w:rsid w:val="00EA7918"/>
    <w:rsid w:val="00EB2BFC"/>
    <w:rsid w:val="00EB403B"/>
    <w:rsid w:val="00EB4910"/>
    <w:rsid w:val="00EC1A84"/>
    <w:rsid w:val="00EC5086"/>
    <w:rsid w:val="00EC5E0A"/>
    <w:rsid w:val="00ED3A02"/>
    <w:rsid w:val="00ED5CBD"/>
    <w:rsid w:val="00ED69A0"/>
    <w:rsid w:val="00EE0619"/>
    <w:rsid w:val="00EE1133"/>
    <w:rsid w:val="00EE6D55"/>
    <w:rsid w:val="00EF3C6F"/>
    <w:rsid w:val="00EF4DB6"/>
    <w:rsid w:val="00F03E87"/>
    <w:rsid w:val="00F05634"/>
    <w:rsid w:val="00F06582"/>
    <w:rsid w:val="00F131E5"/>
    <w:rsid w:val="00F175FE"/>
    <w:rsid w:val="00F225BA"/>
    <w:rsid w:val="00F307BE"/>
    <w:rsid w:val="00F30E2E"/>
    <w:rsid w:val="00F31CF1"/>
    <w:rsid w:val="00F4426A"/>
    <w:rsid w:val="00F4627D"/>
    <w:rsid w:val="00F46FA2"/>
    <w:rsid w:val="00F5104C"/>
    <w:rsid w:val="00F5225A"/>
    <w:rsid w:val="00F5629F"/>
    <w:rsid w:val="00F57DB5"/>
    <w:rsid w:val="00F61B83"/>
    <w:rsid w:val="00F62458"/>
    <w:rsid w:val="00F63D65"/>
    <w:rsid w:val="00F67F39"/>
    <w:rsid w:val="00F703DF"/>
    <w:rsid w:val="00F72038"/>
    <w:rsid w:val="00F72FFA"/>
    <w:rsid w:val="00F744BC"/>
    <w:rsid w:val="00F76AC6"/>
    <w:rsid w:val="00F772C2"/>
    <w:rsid w:val="00F811DB"/>
    <w:rsid w:val="00F85798"/>
    <w:rsid w:val="00F85988"/>
    <w:rsid w:val="00F9016F"/>
    <w:rsid w:val="00F9152D"/>
    <w:rsid w:val="00F91CD8"/>
    <w:rsid w:val="00F95BC4"/>
    <w:rsid w:val="00F97998"/>
    <w:rsid w:val="00FA5D63"/>
    <w:rsid w:val="00FA61A9"/>
    <w:rsid w:val="00FA7C1B"/>
    <w:rsid w:val="00FB1719"/>
    <w:rsid w:val="00FB2F83"/>
    <w:rsid w:val="00FC21D8"/>
    <w:rsid w:val="00FC22F9"/>
    <w:rsid w:val="00FC56FE"/>
    <w:rsid w:val="00FC7D6C"/>
    <w:rsid w:val="00FE14DD"/>
    <w:rsid w:val="00FE2703"/>
    <w:rsid w:val="00FE330A"/>
    <w:rsid w:val="00FE4005"/>
    <w:rsid w:val="00FF2925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980E"/>
  <w15:docId w15:val="{76BB7963-2B5A-4EA8-9C52-BF7F87C1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2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47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F61B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Сетка таблицы GR,ПЕ_Таблица"/>
    <w:basedOn w:val="a2"/>
    <w:uiPriority w:val="5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B31BA"/>
  </w:style>
  <w:style w:type="paragraph" w:styleId="a7">
    <w:name w:val="footer"/>
    <w:basedOn w:val="a0"/>
    <w:link w:val="a8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B31BA"/>
  </w:style>
  <w:style w:type="paragraph" w:styleId="a9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0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a">
    <w:name w:val="Hyperlink"/>
    <w:basedOn w:val="a1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0"/>
    <w:qFormat/>
    <w:rsid w:val="00D83689"/>
    <w:pPr>
      <w:keepNext/>
      <w:numPr>
        <w:ilvl w:val="2"/>
        <w:numId w:val="3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0"/>
    <w:qFormat/>
    <w:rsid w:val="00D83689"/>
    <w:pPr>
      <w:keepNext/>
      <w:numPr>
        <w:ilvl w:val="3"/>
        <w:numId w:val="3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paragraph" w:customStyle="1" w:styleId="ConsPlusNonformat">
    <w:name w:val="ConsPlusNonformat"/>
    <w:qFormat/>
    <w:rsid w:val="00F52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1"/>
    <w:uiPriority w:val="99"/>
    <w:semiHidden/>
    <w:unhideWhenUsed/>
    <w:rsid w:val="00961C9F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uiPriority w:val="9"/>
    <w:qFormat/>
    <w:rsid w:val="00F61B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24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">
    <w:name w:val="Основной шрифт абзаца5"/>
    <w:qFormat/>
    <w:rsid w:val="003727F6"/>
    <w:rPr>
      <w:sz w:val="24"/>
    </w:rPr>
  </w:style>
  <w:style w:type="paragraph" w:customStyle="1" w:styleId="ae">
    <w:name w:val="Содержимое таблицы"/>
    <w:basedOn w:val="a0"/>
    <w:rsid w:val="00BA3114"/>
    <w:pPr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dropdown-user-namefirst-letter">
    <w:name w:val="dropdown-user-name__first-letter"/>
    <w:basedOn w:val="a1"/>
    <w:rsid w:val="00025A15"/>
  </w:style>
  <w:style w:type="table" w:customStyle="1" w:styleId="2">
    <w:name w:val="ПЕ_Таблица2"/>
    <w:basedOn w:val="a2"/>
    <w:next w:val="a4"/>
    <w:uiPriority w:val="59"/>
    <w:rsid w:val="00EA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D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B7D9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1"/>
    <w:uiPriority w:val="99"/>
    <w:semiHidden/>
    <w:unhideWhenUsed/>
    <w:rsid w:val="00D3456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D3456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D3456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456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4566"/>
    <w:rPr>
      <w:b/>
      <w:bCs/>
      <w:sz w:val="20"/>
      <w:szCs w:val="20"/>
    </w:rPr>
  </w:style>
  <w:style w:type="paragraph" w:styleId="11">
    <w:name w:val="index 1"/>
    <w:basedOn w:val="a0"/>
    <w:next w:val="a0"/>
    <w:autoRedefine/>
    <w:uiPriority w:val="99"/>
    <w:semiHidden/>
    <w:unhideWhenUsed/>
    <w:rsid w:val="00A85105"/>
    <w:pPr>
      <w:ind w:left="220" w:hanging="220"/>
    </w:pPr>
  </w:style>
  <w:style w:type="paragraph" w:styleId="af4">
    <w:name w:val="index heading"/>
    <w:basedOn w:val="a0"/>
    <w:qFormat/>
    <w:rsid w:val="00A85105"/>
    <w:pPr>
      <w:suppressLineNumbers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character" w:customStyle="1" w:styleId="fontstyle01">
    <w:name w:val="fontstyle01"/>
    <w:basedOn w:val="a1"/>
    <w:qFormat/>
    <w:rsid w:val="00530EAE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-">
    <w:name w:val="Интернет-ссылка"/>
    <w:rsid w:val="00530EAE"/>
    <w:rPr>
      <w:color w:val="000080"/>
      <w:u w:val="single"/>
    </w:rPr>
  </w:style>
  <w:style w:type="paragraph" w:customStyle="1" w:styleId="12">
    <w:name w:val="Обычный1"/>
    <w:uiPriority w:val="99"/>
    <w:qFormat/>
    <w:rsid w:val="00530EAE"/>
    <w:pPr>
      <w:spacing w:after="0" w:line="240" w:lineRule="auto"/>
      <w:ind w:firstLine="567"/>
      <w:jc w:val="both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hl">
    <w:name w:val="hl"/>
    <w:basedOn w:val="a1"/>
    <w:rsid w:val="00A5657F"/>
  </w:style>
  <w:style w:type="character" w:customStyle="1" w:styleId="js-phone-number">
    <w:name w:val="js-phone-number"/>
    <w:basedOn w:val="a1"/>
    <w:rsid w:val="00753176"/>
  </w:style>
  <w:style w:type="paragraph" w:styleId="af5">
    <w:name w:val="Normal (Web)"/>
    <w:basedOn w:val="a0"/>
    <w:uiPriority w:val="99"/>
    <w:semiHidden/>
    <w:unhideWhenUsed/>
    <w:rsid w:val="00925FCE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925FCE"/>
    <w:rPr>
      <w:b/>
      <w:bCs/>
    </w:rPr>
  </w:style>
  <w:style w:type="paragraph" w:customStyle="1" w:styleId="xl65">
    <w:name w:val="xl65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5">
    <w:name w:val="xl8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88">
    <w:name w:val="xl8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1">
    <w:name w:val="xl9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A83254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8">
    <w:name w:val="xl98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99">
    <w:name w:val="xl9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0">
    <w:name w:val="xl10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2">
    <w:name w:val="xl10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u w:val="single"/>
    </w:rPr>
  </w:style>
  <w:style w:type="paragraph" w:customStyle="1" w:styleId="xl103">
    <w:name w:val="xl103"/>
    <w:basedOn w:val="a0"/>
    <w:rsid w:val="00A83254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5">
    <w:name w:val="xl10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6">
    <w:name w:val="xl10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7">
    <w:name w:val="xl10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8">
    <w:name w:val="xl10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09">
    <w:name w:val="xl10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0">
    <w:name w:val="xl11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1">
    <w:name w:val="xl111"/>
    <w:basedOn w:val="a0"/>
    <w:rsid w:val="00A83254"/>
    <w:pP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2">
    <w:name w:val="xl112"/>
    <w:basedOn w:val="a0"/>
    <w:rsid w:val="00A83254"/>
    <w:pPr>
      <w:pBdr>
        <w:right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3">
    <w:name w:val="xl113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4">
    <w:name w:val="xl114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5">
    <w:name w:val="xl11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6">
    <w:name w:val="xl11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7">
    <w:name w:val="xl117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18">
    <w:name w:val="xl11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0">
    <w:name w:val="xl12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u w:val="single"/>
    </w:rPr>
  </w:style>
  <w:style w:type="paragraph" w:customStyle="1" w:styleId="xl121">
    <w:name w:val="xl12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4">
    <w:name w:val="xl124"/>
    <w:basedOn w:val="a0"/>
    <w:rsid w:val="00A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5">
    <w:name w:val="xl125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6">
    <w:name w:val="xl12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7">
    <w:name w:val="xl12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8">
    <w:name w:val="xl12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9">
    <w:name w:val="xl12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0">
    <w:name w:val="xl13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1">
    <w:name w:val="xl13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2">
    <w:name w:val="xl13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3">
    <w:name w:val="xl133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4">
    <w:name w:val="xl134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5">
    <w:name w:val="xl135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9">
    <w:name w:val="xl139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0">
    <w:name w:val="xl140"/>
    <w:basedOn w:val="a0"/>
    <w:rsid w:val="00A83254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u w:val="single"/>
    </w:rPr>
  </w:style>
  <w:style w:type="paragraph" w:customStyle="1" w:styleId="xl142">
    <w:name w:val="xl142"/>
    <w:basedOn w:val="a0"/>
    <w:rsid w:val="00A83254"/>
    <w:pP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3">
    <w:name w:val="xl143"/>
    <w:basedOn w:val="a0"/>
    <w:rsid w:val="00A8325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5">
    <w:name w:val="xl145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0"/>
    <w:rsid w:val="00A83254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7">
    <w:name w:val="xl147"/>
    <w:basedOn w:val="a0"/>
    <w:rsid w:val="00A832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8">
    <w:name w:val="xl14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9">
    <w:name w:val="xl149"/>
    <w:basedOn w:val="a0"/>
    <w:rsid w:val="00A832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0">
    <w:name w:val="xl150"/>
    <w:basedOn w:val="a0"/>
    <w:rsid w:val="00A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1">
    <w:name w:val="xl151"/>
    <w:basedOn w:val="a0"/>
    <w:rsid w:val="00A832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2">
    <w:name w:val="xl152"/>
    <w:basedOn w:val="a0"/>
    <w:rsid w:val="00A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3">
    <w:name w:val="xl153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4">
    <w:name w:val="xl154"/>
    <w:basedOn w:val="a0"/>
    <w:rsid w:val="00A83254"/>
    <w:pP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55">
    <w:name w:val="xl155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7">
    <w:name w:val="xl157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59">
    <w:name w:val="xl159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a0"/>
    <w:rsid w:val="00A83254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0"/>
    <w:rsid w:val="00A83254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A83254"/>
    <w:pP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0"/>
    <w:rsid w:val="00A83254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A83254"/>
    <w:pP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66">
    <w:name w:val="xl166"/>
    <w:basedOn w:val="a0"/>
    <w:rsid w:val="00A8325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7">
    <w:name w:val="xl167"/>
    <w:basedOn w:val="a0"/>
    <w:rsid w:val="00A832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8">
    <w:name w:val="xl168"/>
    <w:basedOn w:val="a0"/>
    <w:rsid w:val="00A8325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9">
    <w:name w:val="xl169"/>
    <w:basedOn w:val="a0"/>
    <w:rsid w:val="00A8325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0">
    <w:name w:val="xl170"/>
    <w:basedOn w:val="a0"/>
    <w:rsid w:val="00A83254"/>
    <w:pPr>
      <w:pBdr>
        <w:top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A83254"/>
    <w:pPr>
      <w:pBdr>
        <w:top w:val="single" w:sz="8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A832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A83254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A83254"/>
    <w:pPr>
      <w:pBdr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7">
    <w:name w:val="xl177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8">
    <w:name w:val="xl178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79">
    <w:name w:val="xl179"/>
    <w:basedOn w:val="a0"/>
    <w:rsid w:val="00A832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0">
    <w:name w:val="xl180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2">
    <w:name w:val="xl182"/>
    <w:basedOn w:val="a0"/>
    <w:rsid w:val="00A832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3">
    <w:name w:val="xl183"/>
    <w:basedOn w:val="a0"/>
    <w:rsid w:val="00A8325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4">
    <w:name w:val="xl184"/>
    <w:basedOn w:val="a0"/>
    <w:rsid w:val="00A83254"/>
    <w:pPr>
      <w:pBdr>
        <w:left w:val="single" w:sz="8" w:space="0" w:color="auto"/>
        <w:bottom w:val="single" w:sz="8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5">
    <w:name w:val="xl185"/>
    <w:basedOn w:val="a0"/>
    <w:rsid w:val="00A8325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6">
    <w:name w:val="xl186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xl187">
    <w:name w:val="xl187"/>
    <w:basedOn w:val="a0"/>
    <w:rsid w:val="00A832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</w:rPr>
  </w:style>
  <w:style w:type="paragraph" w:customStyle="1" w:styleId="msonormal0">
    <w:name w:val="msonormal"/>
    <w:basedOn w:val="a0"/>
    <w:rsid w:val="000967BE"/>
    <w:pPr>
      <w:spacing w:before="100" w:beforeAutospacing="1" w:after="100" w:afterAutospacing="1"/>
    </w:pPr>
  </w:style>
  <w:style w:type="paragraph" w:styleId="af7">
    <w:name w:val="endnote text"/>
    <w:basedOn w:val="a0"/>
    <w:link w:val="af8"/>
    <w:uiPriority w:val="99"/>
    <w:semiHidden/>
    <w:unhideWhenUsed/>
    <w:rsid w:val="000967BE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96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1"/>
    <w:uiPriority w:val="99"/>
    <w:semiHidden/>
    <w:unhideWhenUsed/>
    <w:rsid w:val="000967BE"/>
    <w:rPr>
      <w:vertAlign w:val="superscript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691F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547C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5C0A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5C0A47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2A628D"/>
    <w:pPr>
      <w:numPr>
        <w:numId w:val="8"/>
      </w:numPr>
      <w:contextualSpacing/>
    </w:pPr>
  </w:style>
  <w:style w:type="paragraph" w:customStyle="1" w:styleId="TableParagraph">
    <w:name w:val="Table Paragraph"/>
    <w:basedOn w:val="a0"/>
    <w:uiPriority w:val="1"/>
    <w:qFormat/>
    <w:rsid w:val="0010597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50">
    <w:name w:val="Сетка таблицы5"/>
    <w:basedOn w:val="a2"/>
    <w:next w:val="a4"/>
    <w:uiPriority w:val="59"/>
    <w:rsid w:val="004B68E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2"/>
    <w:next w:val="a4"/>
    <w:uiPriority w:val="59"/>
    <w:rsid w:val="004B68E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next w:val="a4"/>
    <w:uiPriority w:val="59"/>
    <w:rsid w:val="004B68E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-le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s.gov.ru/councils/70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-kultura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8B40-E19E-4F2E-816B-4A49171F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8423</TotalTime>
  <Pages>33</Pages>
  <Words>8487</Words>
  <Characters>48380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29</cp:revision>
  <cp:lastPrinted>2020-08-27T13:32:00Z</cp:lastPrinted>
  <dcterms:created xsi:type="dcterms:W3CDTF">2022-05-05T19:12:00Z</dcterms:created>
  <dcterms:modified xsi:type="dcterms:W3CDTF">2025-07-20T22:38:00Z</dcterms:modified>
</cp:coreProperties>
</file>