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F0" w:rsidRPr="003D59F0" w:rsidRDefault="003D59F0" w:rsidP="003D5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F0">
        <w:rPr>
          <w:rFonts w:ascii="Times New Roman" w:hAnsi="Times New Roman" w:cs="Times New Roman"/>
          <w:b/>
          <w:sz w:val="28"/>
          <w:szCs w:val="28"/>
        </w:rPr>
        <w:t>Приказ Министерства культуры РФ от 20 февраля 2015 г. N 277</w:t>
      </w:r>
    </w:p>
    <w:p w:rsidR="003D59F0" w:rsidRPr="003D59F0" w:rsidRDefault="003D59F0" w:rsidP="003D59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b/>
          <w:sz w:val="28"/>
          <w:szCs w:val="28"/>
        </w:rPr>
        <w:t>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F0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36.2 Закона Российской Федерации от 9 октября 1992 г. N 3612-1 "Основы законодательства Российской Федерации о культуре" </w:t>
      </w:r>
      <w:r w:rsidRPr="003D59F0">
        <w:rPr>
          <w:rFonts w:ascii="Times New Roman" w:hAnsi="Times New Roman" w:cs="Times New Roman"/>
          <w:sz w:val="28"/>
          <w:szCs w:val="28"/>
        </w:rPr>
        <w:t xml:space="preserve">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N1, ст. 2;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N 53, ст. 5030; 2002, N 52, ст. 5132; 2003, N 52, ст. 5038; 2004, N 35, ст. 3607; 2006, N 1, ст. 10; N 45, ст. 4627; 2007, N 1, ст. 21; 2008, N 30, ст. 3616; 2009, N 52 ст. 6411; 2010, N 19, ст. 2291; 2013, N 17, ст. 2030;</w:t>
      </w:r>
      <w:proofErr w:type="gramEnd"/>
      <w:r w:rsidRPr="003D5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 xml:space="preserve">N 27, ст. 3477; N 40, ст. 5035; 2014, N 19, ст. 2307; N 30, ст. 4217; N 30, ст. 4257; N 49, ст. 6928) </w:t>
      </w:r>
      <w:r w:rsidRPr="003D59F0">
        <w:rPr>
          <w:rFonts w:ascii="Times New Roman" w:hAnsi="Times New Roman" w:cs="Times New Roman"/>
          <w:b/>
          <w:sz w:val="28"/>
          <w:szCs w:val="28"/>
        </w:rPr>
        <w:t>приказываю:</w:t>
      </w:r>
      <w:proofErr w:type="gramEnd"/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приложению.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9F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3D59F0">
        <w:rPr>
          <w:rFonts w:ascii="Times New Roman" w:hAnsi="Times New Roman" w:cs="Times New Roman"/>
          <w:sz w:val="28"/>
          <w:szCs w:val="28"/>
        </w:rPr>
        <w:t>Аристархова</w:t>
      </w:r>
      <w:proofErr w:type="spellEnd"/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Министр</w:t>
      </w: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Pr="003D59F0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Зарегистрировано в Минюсте РФ 8 мая 2015 г.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Приложение</w:t>
      </w: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к приказу Министерства культуры РФ</w:t>
      </w:r>
    </w:p>
    <w:p w:rsidR="003D59F0" w:rsidRPr="003D59F0" w:rsidRDefault="003D59F0" w:rsidP="003D59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от 20 февраля 2015 г. N 277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3D59F0">
        <w:rPr>
          <w:rFonts w:ascii="Times New Roman" w:hAnsi="Times New Roman" w:cs="Times New Roman"/>
          <w:sz w:val="28"/>
          <w:szCs w:val="28"/>
        </w:rPr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</w:t>
      </w:r>
      <w:r w:rsidRPr="003D59F0">
        <w:rPr>
          <w:rFonts w:ascii="Times New Roman" w:hAnsi="Times New Roman" w:cs="Times New Roman"/>
          <w:b/>
          <w:sz w:val="28"/>
          <w:szCs w:val="28"/>
        </w:rPr>
        <w:t>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культуры, в соответствии со ст. 36.2 Закона Российской Федерации от 9 октября 1992 г. N 3612-1 "Основы законодательства Российской Федерации о культуре"</w:t>
      </w:r>
      <w:r w:rsidRPr="003D59F0">
        <w:rPr>
          <w:rFonts w:ascii="Times New Roman" w:hAnsi="Times New Roman" w:cs="Times New Roman"/>
          <w:sz w:val="28"/>
          <w:szCs w:val="28"/>
        </w:rPr>
        <w:t xml:space="preserve"> (Ведомости Съезда</w:t>
      </w:r>
      <w:proofErr w:type="gramEnd"/>
      <w:r w:rsidRPr="003D5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 w:rsidRPr="003D59F0">
        <w:rPr>
          <w:rFonts w:ascii="Times New Roman" w:hAnsi="Times New Roman" w:cs="Times New Roman"/>
          <w:sz w:val="28"/>
          <w:szCs w:val="28"/>
        </w:rPr>
        <w:t xml:space="preserve"> N 45, ст. 4627; 2007, N 1, ст. 21; 2008, N 30, ст. 3616; 2009, N 52 ст. 6411; 2010, N 19, ст. 2291; 2013, N 17, ст. 2030; N 27, ст. 3477; N 40, ст. 5035; 2014, N 19, ст. 2307; N 30, ст. 4217; N 30, ст. 4257;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N 49, ст. 6928).</w:t>
      </w:r>
      <w:proofErr w:type="gramEnd"/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3. Информация подлежит размещению и обновлению в течение 10 рабочих дней со дня её создания, получения или внесения соответствующих изменений.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перечень подведомственных организаций культуры, с активной ссылкой на официальные сайты организаций в сети Интернет;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</w:t>
      </w:r>
      <w:r w:rsidRPr="003D59F0">
        <w:rPr>
          <w:rFonts w:ascii="Times New Roman" w:hAnsi="Times New Roman" w:cs="Times New Roman"/>
          <w:sz w:val="28"/>
          <w:szCs w:val="28"/>
        </w:rPr>
        <w:lastRenderedPageBreak/>
        <w:t>наличии такового), содержащий сведения в соответствии с данными требованиями.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5. </w:t>
      </w:r>
      <w:r w:rsidRPr="003D59F0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органа государственной власти субъекта Российской Федерации </w:t>
      </w:r>
      <w:r w:rsidRPr="003D59F0">
        <w:rPr>
          <w:rFonts w:ascii="Times New Roman" w:hAnsi="Times New Roman" w:cs="Times New Roman"/>
          <w:sz w:val="28"/>
          <w:szCs w:val="28"/>
        </w:rPr>
        <w:t xml:space="preserve">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</w:t>
      </w:r>
      <w:r w:rsidRPr="003D59F0">
        <w:rPr>
          <w:rFonts w:ascii="Times New Roman" w:hAnsi="Times New Roman" w:cs="Times New Roman"/>
          <w:b/>
          <w:sz w:val="28"/>
          <w:szCs w:val="28"/>
        </w:rPr>
        <w:t>формируются разделы: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D59F0">
        <w:rPr>
          <w:rFonts w:ascii="Times New Roman" w:hAnsi="Times New Roman" w:cs="Times New Roman"/>
          <w:b/>
          <w:sz w:val="28"/>
          <w:szCs w:val="28"/>
        </w:rPr>
        <w:t>"Организации культуры"</w:t>
      </w:r>
      <w:bookmarkEnd w:id="0"/>
      <w:r w:rsidRPr="003D59F0">
        <w:rPr>
          <w:rFonts w:ascii="Times New Roman" w:hAnsi="Times New Roman" w:cs="Times New Roman"/>
          <w:sz w:val="28"/>
          <w:szCs w:val="28"/>
        </w:rPr>
        <w:t>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"Независимая оценка качества оказания услуг организациями культуры", в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D59F0">
        <w:rPr>
          <w:rFonts w:ascii="Times New Roman" w:hAnsi="Times New Roman" w:cs="Times New Roman"/>
          <w:sz w:val="28"/>
          <w:szCs w:val="28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"Независимая оценка качества оказания услуг организациями культуры", в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D59F0">
        <w:rPr>
          <w:rFonts w:ascii="Times New Roman" w:hAnsi="Times New Roman" w:cs="Times New Roman"/>
          <w:sz w:val="28"/>
          <w:szCs w:val="28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D59F0">
        <w:rPr>
          <w:rFonts w:ascii="Times New Roman" w:hAnsi="Times New Roman" w:cs="Times New Roman"/>
          <w:sz w:val="28"/>
          <w:szCs w:val="28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lastRenderedPageBreak/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8.1. Общая информация об организациях культуры, включая филиалы (при их наличии):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полное и сокращенное наименование, место нахождения, почтовый адрес, схема проезда;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дата создания организации культуры, сведения об учредителе (учредителях);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структура организации культуры, режим, график работы, контактные телефоны, адреса электронной почты;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8.2. Информация о деятельности организации культуры, включая филиалы (при их наличии):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сведения о видах предоставляемых услуг;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предоставления услуг организацией культуры;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информация о планируемых мероприятиях;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lastRenderedPageBreak/>
        <w:t>информация о выполнении государственного (муниципального) задания, отчет о результатах деятельности учреждения.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8.3. Иная информация: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информация, которая размещается и опубликовывается по решению учредителя организации культуры;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информация, которая размещается и опубликовывается по решению организации культуры;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3D59F0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D07" w:rsidRPr="003D59F0" w:rsidRDefault="003D59F0" w:rsidP="003D5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9F0">
        <w:rPr>
          <w:rFonts w:ascii="Times New Roman" w:hAnsi="Times New Roman" w:cs="Times New Roman"/>
          <w:sz w:val="28"/>
          <w:szCs w:val="28"/>
        </w:rPr>
        <w:t>план по улучшению качества работы организации.</w:t>
      </w:r>
    </w:p>
    <w:sectPr w:rsidR="007E6D07" w:rsidRPr="003D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71"/>
    <w:rsid w:val="00224A71"/>
    <w:rsid w:val="003D59F0"/>
    <w:rsid w:val="007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2018-11-09T06:58:00Z</dcterms:created>
  <dcterms:modified xsi:type="dcterms:W3CDTF">2018-11-09T06:58:00Z</dcterms:modified>
</cp:coreProperties>
</file>