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1" w14:textId="77777777" w:rsidR="00F971DF" w:rsidRDefault="00C5274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Муниципальное Бюджетное Учреждение дополнительного образования </w:t>
      </w:r>
    </w:p>
    <w:p w14:paraId="00000002" w14:textId="77777777" w:rsidR="00F971DF" w:rsidRDefault="00C5274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детская школа искусств станицы Темиргоевской муниципального образования Курганинский район</w:t>
      </w:r>
    </w:p>
    <w:p w14:paraId="00000003" w14:textId="77777777" w:rsidR="00F971DF" w:rsidRDefault="00F971DF">
      <w:pPr>
        <w:rPr>
          <w:rFonts w:ascii="Times New Roman" w:eastAsia="Times New Roman" w:hAnsi="Times New Roman" w:cs="Times New Roman"/>
          <w:sz w:val="28"/>
          <w:szCs w:val="28"/>
        </w:rPr>
      </w:pPr>
    </w:p>
    <w:p w14:paraId="00000004" w14:textId="77777777" w:rsidR="00F971DF" w:rsidRDefault="00F971DF">
      <w:pPr>
        <w:rPr>
          <w:rFonts w:ascii="Times New Roman" w:eastAsia="Times New Roman" w:hAnsi="Times New Roman" w:cs="Times New Roman"/>
          <w:sz w:val="28"/>
          <w:szCs w:val="28"/>
        </w:rPr>
      </w:pPr>
    </w:p>
    <w:p w14:paraId="00000005" w14:textId="77777777" w:rsidR="00F971DF" w:rsidRDefault="00F971DF">
      <w:pPr>
        <w:rPr>
          <w:rFonts w:ascii="Times New Roman" w:eastAsia="Times New Roman" w:hAnsi="Times New Roman" w:cs="Times New Roman"/>
          <w:sz w:val="28"/>
          <w:szCs w:val="28"/>
        </w:rPr>
      </w:pPr>
    </w:p>
    <w:p w14:paraId="00000006" w14:textId="77777777" w:rsidR="00F971DF" w:rsidRDefault="00F971DF">
      <w:pPr>
        <w:rPr>
          <w:rFonts w:ascii="Times New Roman" w:eastAsia="Times New Roman" w:hAnsi="Times New Roman" w:cs="Times New Roman"/>
          <w:sz w:val="28"/>
          <w:szCs w:val="28"/>
        </w:rPr>
      </w:pPr>
    </w:p>
    <w:p w14:paraId="00000007" w14:textId="77777777" w:rsidR="00F971DF" w:rsidRDefault="00F971DF">
      <w:pPr>
        <w:rPr>
          <w:rFonts w:ascii="Times New Roman" w:eastAsia="Times New Roman" w:hAnsi="Times New Roman" w:cs="Times New Roman"/>
          <w:sz w:val="28"/>
          <w:szCs w:val="28"/>
        </w:rPr>
      </w:pPr>
    </w:p>
    <w:p w14:paraId="00000008" w14:textId="77777777" w:rsidR="00F971DF" w:rsidRDefault="00F971DF">
      <w:pPr>
        <w:rPr>
          <w:rFonts w:ascii="Times New Roman" w:eastAsia="Times New Roman" w:hAnsi="Times New Roman" w:cs="Times New Roman"/>
          <w:sz w:val="28"/>
          <w:szCs w:val="28"/>
        </w:rPr>
      </w:pPr>
    </w:p>
    <w:p w14:paraId="0000000A" w14:textId="77777777" w:rsidR="00F971DF" w:rsidRDefault="00F971DF">
      <w:pPr>
        <w:rPr>
          <w:rFonts w:ascii="Times New Roman" w:eastAsia="Times New Roman" w:hAnsi="Times New Roman" w:cs="Times New Roman"/>
          <w:sz w:val="28"/>
          <w:szCs w:val="28"/>
        </w:rPr>
      </w:pPr>
    </w:p>
    <w:p w14:paraId="0000000B" w14:textId="77777777" w:rsidR="00F971DF" w:rsidRDefault="00C52747">
      <w:pPr>
        <w:rPr>
          <w:rFonts w:ascii="Times New Roman" w:eastAsia="Times New Roman" w:hAnsi="Times New Roman" w:cs="Times New Roman"/>
          <w:b/>
          <w:sz w:val="32"/>
          <w:szCs w:val="32"/>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32"/>
          <w:szCs w:val="32"/>
        </w:rPr>
        <w:t xml:space="preserve">Третий краевой детский культурный форум Кубани </w:t>
      </w:r>
    </w:p>
    <w:p w14:paraId="0000000C" w14:textId="77777777" w:rsidR="00F971DF" w:rsidRDefault="00C52747">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“Я </w:t>
      </w:r>
      <w:proofErr w:type="spellStart"/>
      <w:r>
        <w:rPr>
          <w:rFonts w:ascii="Times New Roman" w:eastAsia="Times New Roman" w:hAnsi="Times New Roman" w:cs="Times New Roman"/>
          <w:b/>
          <w:sz w:val="32"/>
          <w:szCs w:val="32"/>
        </w:rPr>
        <w:t>ВКультуре</w:t>
      </w:r>
      <w:proofErr w:type="spellEnd"/>
      <w:r>
        <w:rPr>
          <w:rFonts w:ascii="Times New Roman" w:eastAsia="Times New Roman" w:hAnsi="Times New Roman" w:cs="Times New Roman"/>
          <w:b/>
          <w:sz w:val="32"/>
          <w:szCs w:val="32"/>
        </w:rPr>
        <w:t>”</w:t>
      </w:r>
    </w:p>
    <w:p w14:paraId="0000000D" w14:textId="77777777" w:rsidR="00F971DF" w:rsidRDefault="00C52747">
      <w:pP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p>
    <w:p w14:paraId="0000000E" w14:textId="28C3B168" w:rsidR="00F971DF" w:rsidRDefault="00FC1B6D" w:rsidP="00FC1B6D">
      <w:pPr>
        <w:jc w:val="center"/>
        <w:rPr>
          <w:rFonts w:ascii="Times New Roman" w:eastAsia="Times New Roman" w:hAnsi="Times New Roman" w:cs="Times New Roman"/>
          <w:sz w:val="34"/>
          <w:szCs w:val="34"/>
        </w:rPr>
      </w:pPr>
      <w:r>
        <w:rPr>
          <w:rFonts w:ascii="Times New Roman" w:eastAsia="Times New Roman" w:hAnsi="Times New Roman" w:cs="Times New Roman"/>
          <w:b/>
          <w:sz w:val="34"/>
          <w:szCs w:val="34"/>
          <w:lang w:val="ru-RU"/>
        </w:rPr>
        <w:t>Творческий проект</w:t>
      </w:r>
    </w:p>
    <w:p w14:paraId="39701E91" w14:textId="7F39A6F0" w:rsidR="00A11602" w:rsidRDefault="00C52747">
      <w:pPr>
        <w:jc w:val="center"/>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rPr>
        <w:t>Героические музыкальные произведения</w:t>
      </w:r>
      <w:r w:rsidR="00A11602">
        <w:rPr>
          <w:rFonts w:ascii="Times New Roman" w:eastAsia="Times New Roman" w:hAnsi="Times New Roman" w:cs="Times New Roman"/>
          <w:b/>
          <w:sz w:val="28"/>
          <w:szCs w:val="28"/>
          <w:lang w:val="ru-RU"/>
        </w:rPr>
        <w:t xml:space="preserve"> в театральных постановках  </w:t>
      </w:r>
      <w:proofErr w:type="gramStart"/>
      <w:r w:rsidR="00A11602">
        <w:rPr>
          <w:rFonts w:ascii="Times New Roman" w:eastAsia="Times New Roman" w:hAnsi="Times New Roman" w:cs="Times New Roman"/>
          <w:b/>
          <w:sz w:val="28"/>
          <w:szCs w:val="28"/>
          <w:lang w:val="ru-RU"/>
        </w:rPr>
        <w:t xml:space="preserve">( </w:t>
      </w:r>
      <w:proofErr w:type="gramEnd"/>
      <w:r w:rsidR="00A11602">
        <w:rPr>
          <w:rFonts w:ascii="Times New Roman" w:eastAsia="Times New Roman" w:hAnsi="Times New Roman" w:cs="Times New Roman"/>
          <w:b/>
          <w:sz w:val="28"/>
          <w:szCs w:val="28"/>
          <w:lang w:val="ru-RU"/>
        </w:rPr>
        <w:t xml:space="preserve">на примере композиции «Мгновения» муз. </w:t>
      </w:r>
      <w:proofErr w:type="spellStart"/>
      <w:proofErr w:type="gramStart"/>
      <w:r w:rsidR="00A11602">
        <w:rPr>
          <w:rFonts w:ascii="Times New Roman" w:eastAsia="Times New Roman" w:hAnsi="Times New Roman" w:cs="Times New Roman"/>
          <w:b/>
          <w:sz w:val="28"/>
          <w:szCs w:val="28"/>
          <w:lang w:val="ru-RU"/>
        </w:rPr>
        <w:t>Микаэль</w:t>
      </w:r>
      <w:proofErr w:type="spellEnd"/>
      <w:r w:rsidR="00A11602">
        <w:rPr>
          <w:rFonts w:ascii="Times New Roman" w:eastAsia="Times New Roman" w:hAnsi="Times New Roman" w:cs="Times New Roman"/>
          <w:b/>
          <w:sz w:val="28"/>
          <w:szCs w:val="28"/>
          <w:lang w:val="ru-RU"/>
        </w:rPr>
        <w:t xml:space="preserve"> Таривердиев, сл. Роберт Рождественский)</w:t>
      </w:r>
      <w:proofErr w:type="gramEnd"/>
    </w:p>
    <w:p w14:paraId="00000011" w14:textId="77777777" w:rsidR="00F971DF" w:rsidRDefault="00C52747">
      <w:pPr>
        <w:rPr>
          <w:rFonts w:ascii="Times New Roman" w:eastAsia="Times New Roman" w:hAnsi="Times New Roman" w:cs="Times New Roman"/>
          <w:b/>
          <w:color w:val="CC0000"/>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b/>
          <w:color w:val="CC0000"/>
          <w:sz w:val="28"/>
          <w:szCs w:val="28"/>
        </w:rPr>
        <w:t>(К 80-летию Великой Победы)</w:t>
      </w:r>
    </w:p>
    <w:p w14:paraId="00000012" w14:textId="77777777" w:rsidR="00F971DF" w:rsidRDefault="00F971DF">
      <w:pPr>
        <w:rPr>
          <w:rFonts w:ascii="Times New Roman" w:eastAsia="Times New Roman" w:hAnsi="Times New Roman" w:cs="Times New Roman"/>
          <w:b/>
          <w:color w:val="CC0000"/>
          <w:sz w:val="28"/>
          <w:szCs w:val="28"/>
        </w:rPr>
      </w:pPr>
    </w:p>
    <w:p w14:paraId="00000013" w14:textId="77777777" w:rsidR="00F971DF" w:rsidRDefault="00F971DF">
      <w:pPr>
        <w:rPr>
          <w:rFonts w:ascii="Times New Roman" w:eastAsia="Times New Roman" w:hAnsi="Times New Roman" w:cs="Times New Roman"/>
          <w:b/>
          <w:color w:val="CC0000"/>
          <w:sz w:val="28"/>
          <w:szCs w:val="28"/>
        </w:rPr>
      </w:pPr>
    </w:p>
    <w:p w14:paraId="00000014" w14:textId="77777777" w:rsidR="00F971DF" w:rsidRDefault="00F971DF">
      <w:pPr>
        <w:rPr>
          <w:rFonts w:ascii="Times New Roman" w:eastAsia="Times New Roman" w:hAnsi="Times New Roman" w:cs="Times New Roman"/>
          <w:b/>
          <w:color w:val="CC0000"/>
          <w:sz w:val="28"/>
          <w:szCs w:val="28"/>
        </w:rPr>
      </w:pPr>
    </w:p>
    <w:p w14:paraId="00000015" w14:textId="77777777" w:rsidR="00F971DF" w:rsidRDefault="00F971DF">
      <w:pPr>
        <w:rPr>
          <w:rFonts w:ascii="Times New Roman" w:eastAsia="Times New Roman" w:hAnsi="Times New Roman" w:cs="Times New Roman"/>
          <w:b/>
          <w:color w:val="CC0000"/>
          <w:sz w:val="28"/>
          <w:szCs w:val="28"/>
        </w:rPr>
      </w:pPr>
    </w:p>
    <w:p w14:paraId="00000016" w14:textId="77777777" w:rsidR="00F971DF" w:rsidRDefault="00F971DF">
      <w:pPr>
        <w:rPr>
          <w:rFonts w:ascii="Times New Roman" w:eastAsia="Times New Roman" w:hAnsi="Times New Roman" w:cs="Times New Roman"/>
          <w:b/>
          <w:color w:val="CC0000"/>
          <w:sz w:val="28"/>
          <w:szCs w:val="28"/>
        </w:rPr>
      </w:pPr>
    </w:p>
    <w:p w14:paraId="00000017" w14:textId="77777777" w:rsidR="00F971DF" w:rsidRDefault="00F971DF">
      <w:pPr>
        <w:rPr>
          <w:rFonts w:ascii="Times New Roman" w:eastAsia="Times New Roman" w:hAnsi="Times New Roman" w:cs="Times New Roman"/>
          <w:b/>
          <w:color w:val="CC0000"/>
          <w:sz w:val="28"/>
          <w:szCs w:val="28"/>
        </w:rPr>
      </w:pPr>
    </w:p>
    <w:p w14:paraId="00000018" w14:textId="77777777" w:rsidR="00F971DF" w:rsidRDefault="00F971DF">
      <w:pPr>
        <w:rPr>
          <w:rFonts w:ascii="Times New Roman" w:eastAsia="Times New Roman" w:hAnsi="Times New Roman" w:cs="Times New Roman"/>
          <w:b/>
          <w:color w:val="CC0000"/>
          <w:sz w:val="28"/>
          <w:szCs w:val="28"/>
        </w:rPr>
      </w:pPr>
    </w:p>
    <w:p w14:paraId="00000019" w14:textId="7C16F6A9" w:rsidR="00F971DF" w:rsidRDefault="00C52747">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4517B8">
        <w:rPr>
          <w:noProof/>
          <w:lang w:val="ru-RU"/>
        </w:rPr>
        <w:drawing>
          <wp:anchor distT="0" distB="0" distL="114300" distR="114300" simplePos="0" relativeHeight="251659264" behindDoc="1" locked="0" layoutInCell="1" allowOverlap="1" wp14:anchorId="1801A769" wp14:editId="12801DEC">
            <wp:simplePos x="0" y="0"/>
            <wp:positionH relativeFrom="column">
              <wp:posOffset>-198120</wp:posOffset>
            </wp:positionH>
            <wp:positionV relativeFrom="paragraph">
              <wp:posOffset>-1635760</wp:posOffset>
            </wp:positionV>
            <wp:extent cx="2643505" cy="3964940"/>
            <wp:effectExtent l="0" t="0" r="4445" b="0"/>
            <wp:wrapNone/>
            <wp:docPr id="1"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3505" cy="39649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sz w:val="28"/>
          <w:szCs w:val="28"/>
        </w:rPr>
        <w:t xml:space="preserve">                                                                 Автор:</w:t>
      </w:r>
    </w:p>
    <w:p w14:paraId="0000001A" w14:textId="77777777" w:rsidR="00F971DF" w:rsidRDefault="00C52747">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Смирнова Анастасия,</w:t>
      </w:r>
    </w:p>
    <w:p w14:paraId="0000001B" w14:textId="77777777" w:rsidR="00F971DF" w:rsidRDefault="00C52747">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Учащаяся 11 класса</w:t>
      </w:r>
    </w:p>
    <w:p w14:paraId="0000001C" w14:textId="77777777" w:rsidR="00F971DF" w:rsidRDefault="00C52747">
      <w:pPr>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Руководитель:</w:t>
      </w:r>
    </w:p>
    <w:p w14:paraId="0000001D" w14:textId="77777777" w:rsidR="00F971DF" w:rsidRDefault="00C52747">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Смирнова </w:t>
      </w:r>
    </w:p>
    <w:p w14:paraId="0000001E" w14:textId="77777777" w:rsidR="00F971DF" w:rsidRDefault="00C52747">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Екатерина Викторовна</w:t>
      </w:r>
    </w:p>
    <w:p w14:paraId="0000001F" w14:textId="77777777" w:rsidR="00F971DF" w:rsidRDefault="00F971DF">
      <w:pPr>
        <w:rPr>
          <w:rFonts w:ascii="Times New Roman" w:eastAsia="Times New Roman" w:hAnsi="Times New Roman" w:cs="Times New Roman"/>
          <w:b/>
          <w:sz w:val="28"/>
          <w:szCs w:val="28"/>
        </w:rPr>
      </w:pPr>
    </w:p>
    <w:p w14:paraId="00000020" w14:textId="77777777" w:rsidR="00F971DF" w:rsidRDefault="00F971DF">
      <w:pPr>
        <w:rPr>
          <w:rFonts w:ascii="Times New Roman" w:eastAsia="Times New Roman" w:hAnsi="Times New Roman" w:cs="Times New Roman"/>
          <w:b/>
          <w:sz w:val="28"/>
          <w:szCs w:val="28"/>
        </w:rPr>
      </w:pPr>
    </w:p>
    <w:p w14:paraId="00000021" w14:textId="77777777" w:rsidR="00F971DF" w:rsidRDefault="00F971DF">
      <w:pPr>
        <w:rPr>
          <w:rFonts w:ascii="Times New Roman" w:eastAsia="Times New Roman" w:hAnsi="Times New Roman" w:cs="Times New Roman"/>
          <w:b/>
          <w:sz w:val="28"/>
          <w:szCs w:val="28"/>
        </w:rPr>
      </w:pPr>
    </w:p>
    <w:p w14:paraId="00000022" w14:textId="77777777" w:rsidR="00F971DF" w:rsidRDefault="00F971DF">
      <w:pPr>
        <w:rPr>
          <w:rFonts w:ascii="Times New Roman" w:eastAsia="Times New Roman" w:hAnsi="Times New Roman" w:cs="Times New Roman"/>
          <w:b/>
          <w:sz w:val="28"/>
          <w:szCs w:val="28"/>
          <w:lang w:val="ru-RU"/>
        </w:rPr>
      </w:pPr>
    </w:p>
    <w:p w14:paraId="56EA8D40" w14:textId="77777777" w:rsidR="00A11602" w:rsidRPr="00A11602" w:rsidRDefault="00A11602">
      <w:pPr>
        <w:rPr>
          <w:rFonts w:ascii="Times New Roman" w:eastAsia="Times New Roman" w:hAnsi="Times New Roman" w:cs="Times New Roman"/>
          <w:b/>
          <w:sz w:val="28"/>
          <w:szCs w:val="28"/>
          <w:lang w:val="ru-RU"/>
        </w:rPr>
      </w:pPr>
    </w:p>
    <w:p w14:paraId="00000023" w14:textId="77777777" w:rsidR="00F971DF" w:rsidRDefault="00C52747">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2025г.</w:t>
      </w:r>
    </w:p>
    <w:p w14:paraId="00000024" w14:textId="77777777" w:rsidR="00F971DF" w:rsidRDefault="00C52747">
      <w:pPr>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Цель:</w:t>
      </w:r>
      <w:r>
        <w:rPr>
          <w:rFonts w:ascii="Times New Roman" w:eastAsia="Times New Roman" w:hAnsi="Times New Roman" w:cs="Times New Roman"/>
          <w:sz w:val="28"/>
          <w:szCs w:val="28"/>
        </w:rPr>
        <w:t xml:space="preserve"> Создать условия для включения героической музыки в театральные постановки школы на основе музыкального произведения “Мгновения” и авторского рассказа “Предчувствие” </w:t>
      </w:r>
    </w:p>
    <w:p w14:paraId="00000025" w14:textId="77777777" w:rsidR="00F971DF" w:rsidRDefault="00F971DF">
      <w:pPr>
        <w:jc w:val="both"/>
        <w:rPr>
          <w:rFonts w:ascii="Times New Roman" w:eastAsia="Times New Roman" w:hAnsi="Times New Roman" w:cs="Times New Roman"/>
          <w:sz w:val="28"/>
          <w:szCs w:val="28"/>
        </w:rPr>
      </w:pPr>
    </w:p>
    <w:p w14:paraId="00000026" w14:textId="77777777" w:rsidR="00F971DF" w:rsidRDefault="00C52747">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Задачи:</w:t>
      </w:r>
    </w:p>
    <w:p w14:paraId="00000027" w14:textId="77777777" w:rsidR="00F971DF" w:rsidRDefault="00C52747">
      <w:pPr>
        <w:numPr>
          <w:ilvl w:val="0"/>
          <w:numId w:val="5"/>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Изучить историю создания музыкального произведения “Мгновения” М. Таривердиева.</w:t>
      </w:r>
    </w:p>
    <w:p w14:paraId="00000028" w14:textId="77777777" w:rsidR="00F971DF" w:rsidRDefault="00C52747">
      <w:pPr>
        <w:numPr>
          <w:ilvl w:val="0"/>
          <w:numId w:val="5"/>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Выяснить каким образом музыкальное произведение “Мгновения” в фильме “17 мгновений весны”, отражает внутренний мир разведчика М. М. Исаева, оторванного от своей родины, во имя победы.</w:t>
      </w:r>
    </w:p>
    <w:p w14:paraId="00000029" w14:textId="77777777" w:rsidR="00F971DF" w:rsidRDefault="00C52747">
      <w:pPr>
        <w:numPr>
          <w:ilvl w:val="0"/>
          <w:numId w:val="5"/>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Проанализировать какие чувства вызывает данная музыка у сверстников.</w:t>
      </w:r>
    </w:p>
    <w:p w14:paraId="0000002A" w14:textId="77777777" w:rsidR="00F971DF" w:rsidRDefault="00C52747">
      <w:pPr>
        <w:numPr>
          <w:ilvl w:val="0"/>
          <w:numId w:val="5"/>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Организовать театральные постановки с использованием героической музыки. </w:t>
      </w:r>
    </w:p>
    <w:p w14:paraId="0000002B" w14:textId="77777777" w:rsidR="00F971DF" w:rsidRDefault="00C52747">
      <w:pPr>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2C" w14:textId="77777777" w:rsidR="00F971DF" w:rsidRDefault="00C52747">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Этапы проекта:</w:t>
      </w:r>
    </w:p>
    <w:p w14:paraId="0000002D" w14:textId="77777777" w:rsidR="00F971DF" w:rsidRDefault="00C52747">
      <w:pP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Подготовительный этап:</w:t>
      </w:r>
    </w:p>
    <w:p w14:paraId="0000002E" w14:textId="77777777" w:rsidR="00F971DF" w:rsidRDefault="00C52747">
      <w:pPr>
        <w:numPr>
          <w:ilvl w:val="0"/>
          <w:numId w:val="4"/>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Изучение истории создания музыкальных произведений к фильму “17 мгновений весны” М. Таривердиева</w:t>
      </w:r>
    </w:p>
    <w:p w14:paraId="0000002F" w14:textId="77777777" w:rsidR="00F971DF" w:rsidRDefault="00C52747">
      <w:pPr>
        <w:numPr>
          <w:ilvl w:val="0"/>
          <w:numId w:val="4"/>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Подбор материала, доступного детям и вызывающих у них эмоциональные переживания</w:t>
      </w:r>
    </w:p>
    <w:p w14:paraId="00000030" w14:textId="77777777" w:rsidR="00F971DF" w:rsidRDefault="00C52747">
      <w:pPr>
        <w:numPr>
          <w:ilvl w:val="0"/>
          <w:numId w:val="4"/>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Составление алгоритма работы над проектом</w:t>
      </w:r>
    </w:p>
    <w:p w14:paraId="00000031" w14:textId="77777777" w:rsidR="00F971DF" w:rsidRDefault="00C52747">
      <w:pPr>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Основной этап:</w:t>
      </w:r>
    </w:p>
    <w:p w14:paraId="00000032" w14:textId="77777777" w:rsidR="00F971DF" w:rsidRDefault="00C52747">
      <w:pPr>
        <w:numPr>
          <w:ilvl w:val="0"/>
          <w:numId w:val="8"/>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Обогащение предметно-развивающей среды:</w:t>
      </w:r>
    </w:p>
    <w:p w14:paraId="00000033" w14:textId="77777777" w:rsidR="00F971DF" w:rsidRDefault="00C52747">
      <w:pPr>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Провести исследование среди сверстников о том, какие чувства вызывает данная музыка</w:t>
      </w:r>
    </w:p>
    <w:p w14:paraId="00000034" w14:textId="77777777" w:rsidR="00F971DF" w:rsidRDefault="00C52747">
      <w:pPr>
        <w:numPr>
          <w:ilvl w:val="0"/>
          <w:numId w:val="2"/>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Подготовить моноспектакль с использованием музыки М. Таривердиева “Мгновения” и авторского рассказа Ксении Прокофьевой “Предчувствие”</w:t>
      </w:r>
    </w:p>
    <w:p w14:paraId="00000035" w14:textId="77777777" w:rsidR="00F971DF" w:rsidRDefault="00C52747">
      <w:pPr>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Заключительный этап:</w:t>
      </w:r>
    </w:p>
    <w:p w14:paraId="00000036" w14:textId="77777777" w:rsidR="00F971DF" w:rsidRDefault="00C52747">
      <w:pPr>
        <w:numPr>
          <w:ilvl w:val="0"/>
          <w:numId w:val="6"/>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Итоговый моноспектакль</w:t>
      </w:r>
    </w:p>
    <w:p w14:paraId="00000037" w14:textId="77777777" w:rsidR="00F971DF" w:rsidRDefault="00C52747">
      <w:pPr>
        <w:numPr>
          <w:ilvl w:val="0"/>
          <w:numId w:val="6"/>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Подведение итогов проект</w:t>
      </w:r>
    </w:p>
    <w:p w14:paraId="00000038" w14:textId="77777777" w:rsidR="00F971DF" w:rsidRDefault="00F971DF">
      <w:pPr>
        <w:rPr>
          <w:rFonts w:ascii="Times New Roman" w:eastAsia="Times New Roman" w:hAnsi="Times New Roman" w:cs="Times New Roman"/>
          <w:sz w:val="28"/>
          <w:szCs w:val="28"/>
        </w:rPr>
      </w:pPr>
    </w:p>
    <w:p w14:paraId="00000039" w14:textId="77777777" w:rsidR="00F971DF" w:rsidRDefault="00F971DF">
      <w:pPr>
        <w:rPr>
          <w:rFonts w:ascii="Times New Roman" w:eastAsia="Times New Roman" w:hAnsi="Times New Roman" w:cs="Times New Roman"/>
          <w:sz w:val="28"/>
          <w:szCs w:val="28"/>
        </w:rPr>
      </w:pPr>
    </w:p>
    <w:p w14:paraId="0000003A" w14:textId="77777777" w:rsidR="00F971DF" w:rsidRDefault="00F971DF">
      <w:pPr>
        <w:rPr>
          <w:rFonts w:ascii="Times New Roman" w:eastAsia="Times New Roman" w:hAnsi="Times New Roman" w:cs="Times New Roman"/>
          <w:sz w:val="28"/>
          <w:szCs w:val="28"/>
        </w:rPr>
      </w:pPr>
    </w:p>
    <w:p w14:paraId="0000003B" w14:textId="77777777" w:rsidR="00F971DF" w:rsidRDefault="00F971DF">
      <w:pPr>
        <w:rPr>
          <w:rFonts w:ascii="Times New Roman" w:eastAsia="Times New Roman" w:hAnsi="Times New Roman" w:cs="Times New Roman"/>
          <w:sz w:val="28"/>
          <w:szCs w:val="28"/>
        </w:rPr>
      </w:pPr>
    </w:p>
    <w:p w14:paraId="0000003C" w14:textId="77777777" w:rsidR="00F971DF" w:rsidRDefault="00C52747">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“Утратив патриотизм, и связанные с ним национальную гордость и достоинство, мы потеряем себя как народ, способный на великие свершения” </w:t>
      </w:r>
    </w:p>
    <w:p w14:paraId="0000003D" w14:textId="77777777" w:rsidR="00F971DF" w:rsidRDefault="00C52747">
      <w:pPr>
        <w:ind w:left="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bookmarkStart w:id="0" w:name="_GoBack"/>
      <w:bookmarkEnd w:id="0"/>
      <w:r>
        <w:rPr>
          <w:rFonts w:ascii="Times New Roman" w:eastAsia="Times New Roman" w:hAnsi="Times New Roman" w:cs="Times New Roman"/>
          <w:b/>
          <w:sz w:val="28"/>
          <w:szCs w:val="28"/>
        </w:rPr>
        <w:t xml:space="preserve">                               В.В. Путин</w:t>
      </w:r>
    </w:p>
    <w:p w14:paraId="0000003E" w14:textId="77777777" w:rsidR="00F971DF" w:rsidRDefault="00C52747">
      <w:pPr>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3F" w14:textId="77777777" w:rsidR="00F971DF" w:rsidRDefault="00C52747">
      <w:pPr>
        <w:ind w:left="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w:t>
      </w:r>
      <w:r>
        <w:rPr>
          <w:rFonts w:ascii="Times New Roman" w:eastAsia="Times New Roman" w:hAnsi="Times New Roman" w:cs="Times New Roman"/>
          <w:b/>
          <w:sz w:val="28"/>
          <w:szCs w:val="28"/>
        </w:rPr>
        <w:t xml:space="preserve">Введение </w:t>
      </w:r>
    </w:p>
    <w:p w14:paraId="00000040" w14:textId="4ACE8FCE" w:rsidR="00F971DF" w:rsidRDefault="00C5274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517B8">
        <w:rPr>
          <w:rFonts w:ascii="Times New Roman" w:eastAsia="Times New Roman" w:hAnsi="Times New Roman" w:cs="Times New Roman"/>
          <w:sz w:val="28"/>
          <w:szCs w:val="28"/>
          <w:lang w:val="ru-RU"/>
        </w:rPr>
        <w:tab/>
      </w:r>
      <w:r>
        <w:rPr>
          <w:rFonts w:ascii="Times New Roman" w:eastAsia="Times New Roman" w:hAnsi="Times New Roman" w:cs="Times New Roman"/>
          <w:sz w:val="28"/>
          <w:szCs w:val="28"/>
        </w:rPr>
        <w:t xml:space="preserve">11 августа 1973 года, на экраны Советского Союза вышел многосерийный фильм “Семнадцать мгновений весны”, снятый по одноимённому произведению Юлиана </w:t>
      </w:r>
      <w:proofErr w:type="spellStart"/>
      <w:r>
        <w:rPr>
          <w:rFonts w:ascii="Times New Roman" w:eastAsia="Times New Roman" w:hAnsi="Times New Roman" w:cs="Times New Roman"/>
          <w:sz w:val="28"/>
          <w:szCs w:val="28"/>
        </w:rPr>
        <w:t>Семёнова</w:t>
      </w:r>
      <w:proofErr w:type="spellEnd"/>
      <w:r>
        <w:rPr>
          <w:rFonts w:ascii="Times New Roman" w:eastAsia="Times New Roman" w:hAnsi="Times New Roman" w:cs="Times New Roman"/>
          <w:sz w:val="28"/>
          <w:szCs w:val="28"/>
        </w:rPr>
        <w:t>. И с показом первой серии он стал самым главным событием в каждой семье. Вся страна прильнула к телеэкранам, переживала, следила за жизнью советского разведчика-нелегала Максима Исаева, внедренного в центральный аппарат СД под именем штандартенфюрера Макса Отто фон Штирлица. Судьба этого разведчика - символ стойкости и подвига и людей, до конца посвятивших свою жизнь служению Отечеству и борьбе за самые высокие цели и идеалы. Первый раз фильм посмотрели около 70 миллионов человек, и через  3 месяца, по многочисленным просьбам, которые жители нашей страны озвучивали в письмах - чего раньше никогда не было - состоялся его повторный показ.</w:t>
      </w:r>
    </w:p>
    <w:p w14:paraId="00000041" w14:textId="77777777" w:rsidR="00F971DF" w:rsidRDefault="00C5274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 xml:space="preserve"> Критики и зрители отмечали, что “Семнадцать мгновений весны” - это не хроника жизни разведчика. В центре внимания фильма - Штирлиц, его душевные переживания. И самыми трогательными моментами фильма были сцены, где звучали две песни “Мгновения” и “Песня о далёкой родине”, музыку к которым написал композитор </w:t>
      </w:r>
      <w:proofErr w:type="spellStart"/>
      <w:r>
        <w:rPr>
          <w:rFonts w:ascii="Times New Roman" w:eastAsia="Times New Roman" w:hAnsi="Times New Roman" w:cs="Times New Roman"/>
          <w:sz w:val="28"/>
          <w:szCs w:val="28"/>
        </w:rPr>
        <w:t>Микаэл</w:t>
      </w:r>
      <w:proofErr w:type="spellEnd"/>
      <w:r>
        <w:rPr>
          <w:rFonts w:ascii="Times New Roman" w:eastAsia="Times New Roman" w:hAnsi="Times New Roman" w:cs="Times New Roman"/>
          <w:sz w:val="28"/>
          <w:szCs w:val="28"/>
        </w:rPr>
        <w:t xml:space="preserve"> Таривердиев. Тема мгновений, тема времени заявлена в конце первой серии - песней “Не думай о секундах свысока”, которая чередуется впоследствии, на завершении разных серий, со своей инструментальной версией. Тема ностальгии, тема далекой родины появляется в звучании рояля в первых кадрах картины. Потом, в полном виде, в виде законченной фортепианной прелюдии, она разворачивается в знаменитой “сцене с женой”. Именно эти музыкальные произведения красной нитью подчёркивает тему безграничного долга во имя любви к Родине, безграничной любви к своей Родине. </w:t>
      </w:r>
    </w:p>
    <w:p w14:paraId="00000042" w14:textId="77777777" w:rsidR="00F971DF" w:rsidRDefault="00C52747">
      <w:pPr>
        <w:ind w:left="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00000043" w14:textId="77777777" w:rsidR="00F971DF" w:rsidRDefault="00C52747">
      <w:pPr>
        <w:ind w:left="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Актуальность проекта:</w:t>
      </w:r>
    </w:p>
    <w:p w14:paraId="00000044" w14:textId="77777777" w:rsidR="00F971DF" w:rsidRDefault="00C52747">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Всё дальше и дальше уходят в прошлое события Великой Отечественной войны. Более 80 лет прошло с тех пор, как отгремели её </w:t>
      </w:r>
      <w:r>
        <w:rPr>
          <w:rFonts w:ascii="Times New Roman" w:eastAsia="Times New Roman" w:hAnsi="Times New Roman" w:cs="Times New Roman"/>
          <w:sz w:val="28"/>
          <w:szCs w:val="28"/>
        </w:rPr>
        <w:lastRenderedPageBreak/>
        <w:t>последние залпы. Но эта тема постоянно волнует сердца людей и будет актуальна во все времена. Подрастающее поколение должно знать и помнить, какой ценой нам достался мир, как наш народ выстоял во время Великой Отечественной войны, какие испытания легли на его плечи. Нужно передать эстафету памяти, показать величину и самоотверженность подвига советских людей, завоевавших Победу. Поэтому мы, как люди искусства должны через свои произведения нести эту эстафету и прививать патриотизм детям.</w:t>
      </w:r>
    </w:p>
    <w:p w14:paraId="00000045" w14:textId="77777777" w:rsidR="00F971DF" w:rsidRDefault="00F971DF">
      <w:pPr>
        <w:jc w:val="both"/>
        <w:rPr>
          <w:rFonts w:ascii="Times New Roman" w:eastAsia="Times New Roman" w:hAnsi="Times New Roman" w:cs="Times New Roman"/>
          <w:sz w:val="28"/>
          <w:szCs w:val="28"/>
        </w:rPr>
      </w:pPr>
    </w:p>
    <w:p w14:paraId="00000046" w14:textId="77777777" w:rsidR="00F971DF" w:rsidRDefault="00C52747">
      <w:pPr>
        <w:ind w:left="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Новизна и креативность в реализации проекта:</w:t>
      </w:r>
    </w:p>
    <w:p w14:paraId="00000047" w14:textId="77777777" w:rsidR="00F971DF" w:rsidRDefault="00C52747">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 только познакомиться с исполняемыми произведениями, но и показать связь с историей, с другими видами искусства, раскрыть их эмоциональный настрой, многообразные жизненные связи. </w:t>
      </w:r>
    </w:p>
    <w:p w14:paraId="00000048" w14:textId="77777777" w:rsidR="00F971DF" w:rsidRDefault="00F971DF">
      <w:pPr>
        <w:jc w:val="both"/>
        <w:rPr>
          <w:rFonts w:ascii="Times New Roman" w:eastAsia="Times New Roman" w:hAnsi="Times New Roman" w:cs="Times New Roman"/>
          <w:sz w:val="28"/>
          <w:szCs w:val="28"/>
        </w:rPr>
      </w:pPr>
    </w:p>
    <w:p w14:paraId="00000049" w14:textId="77777777" w:rsidR="00F971DF" w:rsidRDefault="00C52747">
      <w:pPr>
        <w:ind w:left="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Наличие ресурсов для реализации проекта:</w:t>
      </w:r>
    </w:p>
    <w:p w14:paraId="0000004A" w14:textId="77777777" w:rsidR="00F971DF" w:rsidRDefault="00C52747">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Школа искусств обладает всеми ресурсами для организации театральных постановок с представлением героических произведений. </w:t>
      </w:r>
    </w:p>
    <w:p w14:paraId="0000004B" w14:textId="77777777" w:rsidR="00F971DF" w:rsidRDefault="00F971DF">
      <w:pPr>
        <w:jc w:val="both"/>
        <w:rPr>
          <w:rFonts w:ascii="Times New Roman" w:eastAsia="Times New Roman" w:hAnsi="Times New Roman" w:cs="Times New Roman"/>
          <w:sz w:val="28"/>
          <w:szCs w:val="28"/>
        </w:rPr>
      </w:pPr>
    </w:p>
    <w:p w14:paraId="0000004C" w14:textId="77777777" w:rsidR="00F971DF" w:rsidRDefault="00C52747">
      <w:pPr>
        <w:ind w:left="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Целевая аудитория:</w:t>
      </w:r>
    </w:p>
    <w:p w14:paraId="0000004D" w14:textId="77777777" w:rsidR="00F971DF" w:rsidRDefault="00C5274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Обучающиеся школы искусств от 12 до 17 лет</w:t>
      </w:r>
    </w:p>
    <w:p w14:paraId="0000004E" w14:textId="77777777" w:rsidR="00F971DF" w:rsidRDefault="00F971DF">
      <w:pPr>
        <w:jc w:val="both"/>
        <w:rPr>
          <w:rFonts w:ascii="Times New Roman" w:eastAsia="Times New Roman" w:hAnsi="Times New Roman" w:cs="Times New Roman"/>
          <w:sz w:val="28"/>
          <w:szCs w:val="28"/>
        </w:rPr>
      </w:pPr>
    </w:p>
    <w:p w14:paraId="0000004F" w14:textId="77777777" w:rsidR="00F971DF" w:rsidRDefault="00C52747">
      <w:pPr>
        <w:ind w:left="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Ожидаемые результаты:</w:t>
      </w:r>
    </w:p>
    <w:p w14:paraId="00000050" w14:textId="77777777" w:rsidR="00F971DF" w:rsidRDefault="00C52747">
      <w:pPr>
        <w:numPr>
          <w:ilvl w:val="0"/>
          <w:numId w:val="7"/>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расширение объема знаний о героическом прошлом нашей Родины,</w:t>
      </w:r>
    </w:p>
    <w:p w14:paraId="00000051" w14:textId="77777777" w:rsidR="00F971DF" w:rsidRDefault="00C52747">
      <w:pPr>
        <w:numPr>
          <w:ilvl w:val="0"/>
          <w:numId w:val="7"/>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повышение уровня нравственно-патриотического чувства и любви к Родине, </w:t>
      </w:r>
    </w:p>
    <w:p w14:paraId="00000052" w14:textId="77777777" w:rsidR="00F971DF" w:rsidRDefault="00C52747">
      <w:pPr>
        <w:numPr>
          <w:ilvl w:val="0"/>
          <w:numId w:val="7"/>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Осознанное проявление уважения к заслугам и подвигам воинов Великой Отечественной войны</w:t>
      </w:r>
    </w:p>
    <w:p w14:paraId="00000053" w14:textId="77777777" w:rsidR="00F971DF" w:rsidRDefault="00F971DF">
      <w:pPr>
        <w:jc w:val="both"/>
        <w:rPr>
          <w:rFonts w:ascii="Times New Roman" w:eastAsia="Times New Roman" w:hAnsi="Times New Roman" w:cs="Times New Roman"/>
          <w:sz w:val="28"/>
          <w:szCs w:val="28"/>
        </w:rPr>
      </w:pPr>
    </w:p>
    <w:p w14:paraId="00000054" w14:textId="77777777" w:rsidR="00F971DF" w:rsidRDefault="00C52747">
      <w:pPr>
        <w:numPr>
          <w:ilvl w:val="0"/>
          <w:numId w:val="3"/>
        </w:num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История создания музыкального произведения “Мгновения” </w:t>
      </w:r>
    </w:p>
    <w:p w14:paraId="00000055" w14:textId="77777777" w:rsidR="00F971DF" w:rsidRDefault="00C52747">
      <w:pPr>
        <w:ind w:left="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М. Таривердиева</w:t>
      </w:r>
    </w:p>
    <w:p w14:paraId="00000056" w14:textId="77777777" w:rsidR="00F971DF" w:rsidRDefault="00C5274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 xml:space="preserve">  Имя </w:t>
      </w:r>
      <w:proofErr w:type="spellStart"/>
      <w:r>
        <w:rPr>
          <w:rFonts w:ascii="Times New Roman" w:eastAsia="Times New Roman" w:hAnsi="Times New Roman" w:cs="Times New Roman"/>
          <w:sz w:val="28"/>
          <w:szCs w:val="28"/>
        </w:rPr>
        <w:t>Микаэла</w:t>
      </w:r>
      <w:proofErr w:type="spellEnd"/>
      <w:r>
        <w:rPr>
          <w:rFonts w:ascii="Times New Roman" w:eastAsia="Times New Roman" w:hAnsi="Times New Roman" w:cs="Times New Roman"/>
          <w:sz w:val="28"/>
          <w:szCs w:val="28"/>
        </w:rPr>
        <w:t xml:space="preserve"> Таривердиева известно не только в нашей стране, но и во всём мире. М. Таривердиев - лауреат восемнадцати международных премий. В том числе, трёх премий “Ника”, а также премии Американской Академии музыки за сюиту из фильма “Ольга Сергеевна”. В 2002 году М. Таривердиева внесли в книгу рекордов Гиннесса, как обладателя самого большого числа премий в области музыки и кино.</w:t>
      </w:r>
    </w:p>
    <w:p w14:paraId="00000057" w14:textId="50D65D85" w:rsidR="00F971DF" w:rsidRDefault="00C5274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4517B8">
        <w:rPr>
          <w:rFonts w:ascii="Times New Roman" w:eastAsia="Times New Roman" w:hAnsi="Times New Roman" w:cs="Times New Roman"/>
          <w:sz w:val="28"/>
          <w:szCs w:val="28"/>
          <w:lang w:val="ru-RU"/>
        </w:rPr>
        <w:tab/>
      </w:r>
      <w:r>
        <w:rPr>
          <w:rFonts w:ascii="Times New Roman" w:eastAsia="Times New Roman" w:hAnsi="Times New Roman" w:cs="Times New Roman"/>
          <w:sz w:val="28"/>
          <w:szCs w:val="28"/>
        </w:rPr>
        <w:t xml:space="preserve"> Режиссёр Татьяна </w:t>
      </w:r>
      <w:proofErr w:type="spellStart"/>
      <w:r>
        <w:rPr>
          <w:rFonts w:ascii="Times New Roman" w:eastAsia="Times New Roman" w:hAnsi="Times New Roman" w:cs="Times New Roman"/>
          <w:sz w:val="28"/>
          <w:szCs w:val="28"/>
        </w:rPr>
        <w:t>Лиознова</w:t>
      </w:r>
      <w:proofErr w:type="spellEnd"/>
      <w:r>
        <w:rPr>
          <w:rFonts w:ascii="Times New Roman" w:eastAsia="Times New Roman" w:hAnsi="Times New Roman" w:cs="Times New Roman"/>
          <w:sz w:val="28"/>
          <w:szCs w:val="28"/>
        </w:rPr>
        <w:t xml:space="preserve"> предложила заняться написанием музыки к многосерийному фильму М. Таривердиеву не просто потому, что он был известный композитор. Будучи слушательницей лекций М. Таривердиева во ВГИКе, она разделяла его взгляды на роль музыки в картине. Основное требование к композитору Татьяна </w:t>
      </w:r>
      <w:proofErr w:type="spellStart"/>
      <w:r>
        <w:rPr>
          <w:rFonts w:ascii="Times New Roman" w:eastAsia="Times New Roman" w:hAnsi="Times New Roman" w:cs="Times New Roman"/>
          <w:sz w:val="28"/>
          <w:szCs w:val="28"/>
        </w:rPr>
        <w:t>Лиознова</w:t>
      </w:r>
      <w:proofErr w:type="spellEnd"/>
      <w:r>
        <w:rPr>
          <w:rFonts w:ascii="Times New Roman" w:eastAsia="Times New Roman" w:hAnsi="Times New Roman" w:cs="Times New Roman"/>
          <w:sz w:val="28"/>
          <w:szCs w:val="28"/>
        </w:rPr>
        <w:t xml:space="preserve"> определяла так: “Мне нужен был именно такой композитор, который не шёл вслед за материалом, а силой своей индивидуальности, своего мироощущения привнес бы в картину то, что ни я, ни оператор, ни актёры не смогли бы выразить”. Композитор не сразу принял предложение режиссёра. Он раздумывал потому, что очень тяжело было понять мироощущения главного героя, который посвятил жизнь родине, в которой не было места личной жизни. Только представив основные музыкальные образы фильма, М. Таривердиев принимает предложение. Вот как он пишет об этом в своих воспоминаниях: “Я, как всегда, когда пишу музыку к фильму, стараюсь поставить себя на место героя. Писать музыку к обычному политическому детективу было неинтересно, да, </w:t>
      </w:r>
      <w:proofErr w:type="gramStart"/>
      <w:r>
        <w:rPr>
          <w:rFonts w:ascii="Times New Roman" w:eastAsia="Times New Roman" w:hAnsi="Times New Roman" w:cs="Times New Roman"/>
          <w:sz w:val="28"/>
          <w:szCs w:val="28"/>
        </w:rPr>
        <w:t>наверное</w:t>
      </w:r>
      <w:proofErr w:type="gramEnd"/>
      <w:r>
        <w:rPr>
          <w:rFonts w:ascii="Times New Roman" w:eastAsia="Times New Roman" w:hAnsi="Times New Roman" w:cs="Times New Roman"/>
          <w:sz w:val="28"/>
          <w:szCs w:val="28"/>
        </w:rPr>
        <w:t xml:space="preserve"> и не правильно. И я стал думать, что испытывает человек, который был заброшен в Германию - много лет назад, во время этой страшной войны. Ведь Штирлиц - герой сообразительный, такие люди существовали, их было трое, тех, кто работал в высших эшелонах немецкой власти. Двое были раскрыты и погибли, один остался жив. Так что же должен чувствовать этот человек? Ну конечно, меру ответственности, чувство долга. Шли последние месяцы войны. И я подумал о быстро текущих мгновениях, которые проходят, как песок сквозь пальцы. Мгновения, мгновения, мгновения - вот такую я придумал тему”. </w:t>
      </w:r>
    </w:p>
    <w:p w14:paraId="00000058" w14:textId="165EE07A" w:rsidR="00F971DF" w:rsidRDefault="00C5274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517B8">
        <w:rPr>
          <w:rFonts w:ascii="Times New Roman" w:eastAsia="Times New Roman" w:hAnsi="Times New Roman" w:cs="Times New Roman"/>
          <w:sz w:val="28"/>
          <w:szCs w:val="28"/>
          <w:lang w:val="ru-RU"/>
        </w:rPr>
        <w:tab/>
      </w:r>
      <w:r>
        <w:rPr>
          <w:rFonts w:ascii="Times New Roman" w:eastAsia="Times New Roman" w:hAnsi="Times New Roman" w:cs="Times New Roman"/>
          <w:sz w:val="28"/>
          <w:szCs w:val="28"/>
        </w:rPr>
        <w:t xml:space="preserve">  Так зарождалась песня “Мгновения”, слова к которой были написаны Р. Рождес</w:t>
      </w:r>
      <w:r w:rsidR="004517B8">
        <w:rPr>
          <w:rFonts w:ascii="Times New Roman" w:eastAsia="Times New Roman" w:hAnsi="Times New Roman" w:cs="Times New Roman"/>
          <w:sz w:val="28"/>
          <w:szCs w:val="28"/>
        </w:rPr>
        <w:t xml:space="preserve">твенским. </w:t>
      </w:r>
      <w:proofErr w:type="spellStart"/>
      <w:r w:rsidR="004517B8">
        <w:rPr>
          <w:rFonts w:ascii="Times New Roman" w:eastAsia="Times New Roman" w:hAnsi="Times New Roman" w:cs="Times New Roman"/>
          <w:sz w:val="28"/>
          <w:szCs w:val="28"/>
        </w:rPr>
        <w:t>Микаэл</w:t>
      </w:r>
      <w:proofErr w:type="spellEnd"/>
      <w:r w:rsidR="004517B8">
        <w:rPr>
          <w:rFonts w:ascii="Times New Roman" w:eastAsia="Times New Roman" w:hAnsi="Times New Roman" w:cs="Times New Roman"/>
          <w:sz w:val="28"/>
          <w:szCs w:val="28"/>
        </w:rPr>
        <w:t xml:space="preserve"> Таривердиев при</w:t>
      </w:r>
      <w:r>
        <w:rPr>
          <w:rFonts w:ascii="Times New Roman" w:eastAsia="Times New Roman" w:hAnsi="Times New Roman" w:cs="Times New Roman"/>
          <w:sz w:val="28"/>
          <w:szCs w:val="28"/>
        </w:rPr>
        <w:t xml:space="preserve"> сочинении каждой ноты ставил себя на место героя и думал о том, что испытывает человек, заброшенный в Германию много лет назад.</w:t>
      </w:r>
    </w:p>
    <w:p w14:paraId="00000059" w14:textId="77777777" w:rsidR="00F971DF" w:rsidRDefault="00C52747">
      <w:pPr>
        <w:numPr>
          <w:ilvl w:val="0"/>
          <w:numId w:val="3"/>
        </w:num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Музыкальное произведение “Мгновения” в фильме “17 мгновений весны”, как отражение внутреннего мира главного героя - разведчика М. М. Исаева, оторванного от своей родины во имя победы.</w:t>
      </w:r>
    </w:p>
    <w:p w14:paraId="0000005A" w14:textId="77777777" w:rsidR="00F971DF" w:rsidRDefault="00C52747">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музыкальном произведении “Мгновения” говорится о вечных ценностях - о важности каждого момента жизни, о необходимости оставаться человеком в любых обстоятельствах, и не зря в нём звучат </w:t>
      </w:r>
      <w:r>
        <w:rPr>
          <w:rFonts w:ascii="Times New Roman" w:eastAsia="Times New Roman" w:hAnsi="Times New Roman" w:cs="Times New Roman"/>
          <w:sz w:val="28"/>
          <w:szCs w:val="28"/>
        </w:rPr>
        <w:lastRenderedPageBreak/>
        <w:t xml:space="preserve">такие строки, которые мотивируют любого человека, посмотревшего фильм: “Надо просто помнить долг от первого мгновенья до последнего”. Наверное, для каждого человека нашей страны слова и музыка являются культурным и патриотическим кодом, а слова: “Мгновения спрессованы </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года</w:t>
      </w:r>
      <w:proofErr w:type="gramEnd"/>
      <w:r>
        <w:rPr>
          <w:rFonts w:ascii="Times New Roman" w:eastAsia="Times New Roman" w:hAnsi="Times New Roman" w:cs="Times New Roman"/>
          <w:sz w:val="28"/>
          <w:szCs w:val="28"/>
        </w:rPr>
        <w:t>” являются настоящей метафорой того, как отдельные моменты формируют нашу судьбу, становятся частью нашей личной истории. Звучащая в фильме композиция органично описала состояние разведчика. Ведь каждый раз в голове разведчика шло философское размышление о долге, о мгновениях, от которых зависит не только его судьба, но и судьба Родины.</w:t>
      </w:r>
    </w:p>
    <w:p w14:paraId="0000005B" w14:textId="77777777" w:rsidR="00F971DF" w:rsidRDefault="00C5274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“...У каждого мгновенья свой резон</w:t>
      </w:r>
    </w:p>
    <w:p w14:paraId="0000005C" w14:textId="77777777" w:rsidR="00F971DF" w:rsidRDefault="00C5274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Свои колокола, своя отметина</w:t>
      </w:r>
    </w:p>
    <w:p w14:paraId="0000005D" w14:textId="77777777" w:rsidR="00F971DF" w:rsidRDefault="00C5274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Мгновенья раздают - кому позор</w:t>
      </w:r>
    </w:p>
    <w:p w14:paraId="0000005E" w14:textId="77777777" w:rsidR="00F971DF" w:rsidRDefault="00C5274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Кому бесславье, а кому бессмертие!..”</w:t>
      </w:r>
    </w:p>
    <w:p w14:paraId="0000005F" w14:textId="74A507BD" w:rsidR="00F971DF" w:rsidRDefault="00C5274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этих строках понимание разведчика о том, что любая промашка равноценна бесславье, позору и в какой</w:t>
      </w:r>
      <w:r w:rsidR="004517B8">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то мере предательству, поэтому каждое мгновенье в этой профессии важно, и именно </w:t>
      </w:r>
      <w:proofErr w:type="gramStart"/>
      <w:r>
        <w:rPr>
          <w:rFonts w:ascii="Times New Roman" w:eastAsia="Times New Roman" w:hAnsi="Times New Roman" w:cs="Times New Roman"/>
          <w:sz w:val="28"/>
          <w:szCs w:val="28"/>
        </w:rPr>
        <w:t>по этому</w:t>
      </w:r>
      <w:proofErr w:type="gramEnd"/>
      <w:r>
        <w:rPr>
          <w:rFonts w:ascii="Times New Roman" w:eastAsia="Times New Roman" w:hAnsi="Times New Roman" w:cs="Times New Roman"/>
          <w:sz w:val="28"/>
          <w:szCs w:val="28"/>
        </w:rPr>
        <w:t xml:space="preserve"> надо помнить, что есть долг от первого мгновенья до последнего.</w:t>
      </w:r>
    </w:p>
    <w:p w14:paraId="00000060" w14:textId="77777777" w:rsidR="00F971DF" w:rsidRDefault="00F971DF">
      <w:pPr>
        <w:jc w:val="both"/>
        <w:rPr>
          <w:rFonts w:ascii="Times New Roman" w:eastAsia="Times New Roman" w:hAnsi="Times New Roman" w:cs="Times New Roman"/>
          <w:sz w:val="28"/>
          <w:szCs w:val="28"/>
        </w:rPr>
      </w:pPr>
    </w:p>
    <w:p w14:paraId="00000061" w14:textId="77777777" w:rsidR="00F971DF" w:rsidRDefault="00C52747">
      <w:pPr>
        <w:numPr>
          <w:ilvl w:val="0"/>
          <w:numId w:val="3"/>
        </w:num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Исследование </w:t>
      </w:r>
    </w:p>
    <w:p w14:paraId="00000062" w14:textId="7A26DE16" w:rsidR="00F971DF" w:rsidRDefault="004517B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ab/>
      </w:r>
      <w:r w:rsidR="00C52747">
        <w:rPr>
          <w:rFonts w:ascii="Times New Roman" w:eastAsia="Times New Roman" w:hAnsi="Times New Roman" w:cs="Times New Roman"/>
          <w:sz w:val="28"/>
          <w:szCs w:val="28"/>
        </w:rPr>
        <w:t xml:space="preserve">Мы провели исследование, в результате которого выяснили, как произведение “Мгновения” воспринимается современным поколением слушателей. Всего было опрошено 35 учащихся. </w:t>
      </w:r>
    </w:p>
    <w:p w14:paraId="00000063" w14:textId="77777777" w:rsidR="00F971DF" w:rsidRDefault="00C5274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Мы провели опрос:</w:t>
      </w:r>
    </w:p>
    <w:p w14:paraId="00000064" w14:textId="77777777" w:rsidR="00F971DF" w:rsidRDefault="00C52747">
      <w:pPr>
        <w:numPr>
          <w:ilvl w:val="0"/>
          <w:numId w:val="1"/>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Смотрели вы фильм “17 мгновений весны”?</w:t>
      </w:r>
    </w:p>
    <w:p w14:paraId="00000065" w14:textId="77777777" w:rsidR="00F971DF" w:rsidRDefault="00C52747">
      <w:pPr>
        <w:numPr>
          <w:ilvl w:val="0"/>
          <w:numId w:val="1"/>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Понравились ли вам музыкальные произведения в фильме?</w:t>
      </w:r>
    </w:p>
    <w:p w14:paraId="00000066" w14:textId="77777777" w:rsidR="00F971DF" w:rsidRDefault="00C52747">
      <w:pPr>
        <w:numPr>
          <w:ilvl w:val="0"/>
          <w:numId w:val="1"/>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Слышали ли вы песню “Мгновения”?</w:t>
      </w:r>
    </w:p>
    <w:p w14:paraId="00000067" w14:textId="77777777" w:rsidR="00F971DF" w:rsidRDefault="00C52747">
      <w:pPr>
        <w:numPr>
          <w:ilvl w:val="0"/>
          <w:numId w:val="1"/>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Какие чувства вызывает песня “Мгновения”?</w:t>
      </w:r>
    </w:p>
    <w:p w14:paraId="00000068" w14:textId="77777777" w:rsidR="00F971DF" w:rsidRDefault="00C5274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По первому вопросу положительный ответ дали 17 человек, 18 человек не смотрели фильм. Всем, смотревшим фильм очень понравилось музыкальное сопровождение. Песню мгновения слышали все опрошенные.</w:t>
      </w:r>
    </w:p>
    <w:p w14:paraId="00000069" w14:textId="4022D8B8" w:rsidR="00F971DF" w:rsidRDefault="00C5274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 xml:space="preserve">  И на четвертый вопрос ребята давали философские рассуждения, о том, что песня напоминает о важности живого человеческого общения, глубоких чувств и размышлений о жизни и Родине. Они говорили, что Штирлицу было не с кем общаться</w:t>
      </w:r>
      <w:r w:rsidR="004517B8">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и поэтому он помнил все мгновения в своей жизни и осознавал важность их. Ребята понимают, что песня </w:t>
      </w:r>
      <w:r>
        <w:rPr>
          <w:rFonts w:ascii="Times New Roman" w:eastAsia="Times New Roman" w:hAnsi="Times New Roman" w:cs="Times New Roman"/>
          <w:sz w:val="28"/>
          <w:szCs w:val="28"/>
        </w:rPr>
        <w:lastRenderedPageBreak/>
        <w:t xml:space="preserve">наталкивает их на то, что в жизни у каждого человека есть долг перед родиной, а значит и перед своей семьей. </w:t>
      </w:r>
    </w:p>
    <w:p w14:paraId="0000006A" w14:textId="13E0E5E2" w:rsidR="00F971DF" w:rsidRDefault="00C5274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517B8">
        <w:rPr>
          <w:rFonts w:ascii="Times New Roman" w:eastAsia="Times New Roman" w:hAnsi="Times New Roman" w:cs="Times New Roman"/>
          <w:sz w:val="28"/>
          <w:szCs w:val="28"/>
          <w:lang w:val="ru-RU"/>
        </w:rPr>
        <w:tab/>
      </w:r>
      <w:r>
        <w:rPr>
          <w:rFonts w:ascii="Times New Roman" w:eastAsia="Times New Roman" w:hAnsi="Times New Roman" w:cs="Times New Roman"/>
          <w:sz w:val="28"/>
          <w:szCs w:val="28"/>
        </w:rPr>
        <w:t xml:space="preserve"> Хочется надеяться, эта песня становится своеобразным мостом, связывающим их с историей страны, с опытом предыдущих поколений. </w:t>
      </w:r>
    </w:p>
    <w:p w14:paraId="0000006B" w14:textId="77777777" w:rsidR="00F971DF" w:rsidRDefault="00F971DF">
      <w:pPr>
        <w:jc w:val="both"/>
        <w:rPr>
          <w:rFonts w:ascii="Times New Roman" w:eastAsia="Times New Roman" w:hAnsi="Times New Roman" w:cs="Times New Roman"/>
          <w:sz w:val="28"/>
          <w:szCs w:val="28"/>
        </w:rPr>
      </w:pPr>
    </w:p>
    <w:p w14:paraId="0000006C" w14:textId="77777777" w:rsidR="00F971DF" w:rsidRDefault="00C52747">
      <w:pPr>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Заключение </w:t>
      </w:r>
    </w:p>
    <w:p w14:paraId="0000006D" w14:textId="35DFDD2E" w:rsidR="00F971DF" w:rsidRDefault="00C5274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517B8">
        <w:rPr>
          <w:rFonts w:ascii="Times New Roman" w:eastAsia="Times New Roman" w:hAnsi="Times New Roman" w:cs="Times New Roman"/>
          <w:sz w:val="28"/>
          <w:szCs w:val="28"/>
          <w:lang w:val="ru-RU"/>
        </w:rPr>
        <w:tab/>
      </w:r>
      <w:r>
        <w:rPr>
          <w:rFonts w:ascii="Times New Roman" w:eastAsia="Times New Roman" w:hAnsi="Times New Roman" w:cs="Times New Roman"/>
          <w:sz w:val="28"/>
          <w:szCs w:val="28"/>
        </w:rPr>
        <w:t xml:space="preserve"> Таким образом, песня “Мгновения” способствует созданию трогательных и проникновенных мгновений в фильме, что способствует развитию патриотизма у зрителя. В словах этой песни содержится мудрость веков, она повествует о смысле жизни, о долге, чести, об истинном предназначении человека, что является основополагающим фундаментом каждого жителя нашей страны. Мелодия композитора М. Таривердиева “Мгновения” получилась удивительно проникновенной и эмоциональной.</w:t>
      </w:r>
    </w:p>
    <w:p w14:paraId="0000006E" w14:textId="6834EB86" w:rsidR="00F971DF" w:rsidRDefault="00C5274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517B8">
        <w:rPr>
          <w:rFonts w:ascii="Times New Roman" w:eastAsia="Times New Roman" w:hAnsi="Times New Roman" w:cs="Times New Roman"/>
          <w:sz w:val="28"/>
          <w:szCs w:val="28"/>
          <w:lang w:val="ru-RU"/>
        </w:rPr>
        <w:tab/>
      </w:r>
      <w:r>
        <w:rPr>
          <w:rFonts w:ascii="Times New Roman" w:eastAsia="Times New Roman" w:hAnsi="Times New Roman" w:cs="Times New Roman"/>
          <w:sz w:val="28"/>
          <w:szCs w:val="28"/>
        </w:rPr>
        <w:t xml:space="preserve"> Она идеально передала внутренний мир Штирлица - человека, вынужденного жить двойной жизнью, постоянно балансируя на грани разоблачения, тему долга и чести. На примере этого произведение можно понять, что музыка является эффективным средством воспитания. Эмоциональное восприятие таких произведений в театральных постановках может стать основой формирования патриотических чувств у подрастающего поколения.</w:t>
      </w:r>
    </w:p>
    <w:p w14:paraId="0000006F" w14:textId="513C6E43" w:rsidR="00F971DF" w:rsidRDefault="00C5274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517B8">
        <w:rPr>
          <w:rFonts w:ascii="Times New Roman" w:eastAsia="Times New Roman" w:hAnsi="Times New Roman" w:cs="Times New Roman"/>
          <w:sz w:val="28"/>
          <w:szCs w:val="28"/>
          <w:lang w:val="ru-RU"/>
        </w:rPr>
        <w:tab/>
      </w:r>
      <w:r>
        <w:rPr>
          <w:rFonts w:ascii="Times New Roman" w:eastAsia="Times New Roman" w:hAnsi="Times New Roman" w:cs="Times New Roman"/>
          <w:sz w:val="28"/>
          <w:szCs w:val="28"/>
        </w:rPr>
        <w:t>Сейчас я с удовольствием представлю вам моноспектакль “Предчувствие” по рассказу Ксении Прокофьевой, учащейся нашей школы, положенный в основу этого музыкального произведения.</w:t>
      </w:r>
    </w:p>
    <w:sectPr w:rsidR="00F971DF" w:rsidSect="00BC3794">
      <w:headerReference w:type="default" r:id="rId9"/>
      <w:footerReference w:type="default" r:id="rId10"/>
      <w:pgSz w:w="11909" w:h="16834"/>
      <w:pgMar w:top="1440" w:right="1440" w:bottom="1440" w:left="1440" w:header="720" w:footer="720" w:gutter="0"/>
      <w:pgBorders w:offsetFrom="page">
        <w:top w:val="single" w:sz="12" w:space="24" w:color="auto"/>
        <w:left w:val="single" w:sz="12" w:space="24" w:color="auto"/>
        <w:bottom w:val="single" w:sz="12" w:space="24" w:color="auto"/>
        <w:right w:val="single" w:sz="12" w:space="24" w:color="auto"/>
      </w:pgBorders>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51E0A6" w14:textId="77777777" w:rsidR="00827331" w:rsidRDefault="00827331">
      <w:pPr>
        <w:spacing w:line="240" w:lineRule="auto"/>
      </w:pPr>
      <w:r>
        <w:separator/>
      </w:r>
    </w:p>
  </w:endnote>
  <w:endnote w:type="continuationSeparator" w:id="0">
    <w:p w14:paraId="4631DB79" w14:textId="77777777" w:rsidR="00827331" w:rsidRDefault="0082733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1" w:fontKey="{54F55C92-CD33-405A-8492-256F48CF2B92}"/>
  </w:font>
  <w:font w:name="Calibri">
    <w:panose1 w:val="020F0502020204030204"/>
    <w:charset w:val="CC"/>
    <w:family w:val="swiss"/>
    <w:pitch w:val="variable"/>
    <w:sig w:usb0="E4002EFF" w:usb1="C000247B" w:usb2="00000009" w:usb3="00000000" w:csb0="000001FF" w:csb1="00000000"/>
    <w:embedRegular r:id="rId2" w:fontKey="{B3C9E0D5-971C-45D7-8F3D-581FEBE94043}"/>
  </w:font>
  <w:font w:name="Cambria">
    <w:panose1 w:val="02040503050406030204"/>
    <w:charset w:val="CC"/>
    <w:family w:val="roman"/>
    <w:pitch w:val="variable"/>
    <w:sig w:usb0="E00006FF" w:usb1="420024FF" w:usb2="02000000" w:usb3="00000000" w:csb0="0000019F" w:csb1="00000000"/>
    <w:embedRegular r:id="rId3" w:fontKey="{7BC9E7A4-45E7-4738-BF99-5C7553D1B5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071" w14:textId="77777777" w:rsidR="00F971DF" w:rsidRDefault="00F971D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15DB85" w14:textId="77777777" w:rsidR="00827331" w:rsidRDefault="00827331">
      <w:pPr>
        <w:spacing w:line="240" w:lineRule="auto"/>
      </w:pPr>
      <w:r>
        <w:separator/>
      </w:r>
    </w:p>
  </w:footnote>
  <w:footnote w:type="continuationSeparator" w:id="0">
    <w:p w14:paraId="27773DC2" w14:textId="77777777" w:rsidR="00827331" w:rsidRDefault="0082733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070" w14:textId="77777777" w:rsidR="00F971DF" w:rsidRDefault="00F971D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241CF9"/>
    <w:multiLevelType w:val="multilevel"/>
    <w:tmpl w:val="57B29A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18357036"/>
    <w:multiLevelType w:val="multilevel"/>
    <w:tmpl w:val="2B9EB2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EB77C95"/>
    <w:multiLevelType w:val="multilevel"/>
    <w:tmpl w:val="819265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2170797C"/>
    <w:multiLevelType w:val="multilevel"/>
    <w:tmpl w:val="ADC01D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2ABA4C0B"/>
    <w:multiLevelType w:val="multilevel"/>
    <w:tmpl w:val="FC12F3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42160D44"/>
    <w:multiLevelType w:val="multilevel"/>
    <w:tmpl w:val="11FEBA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48D5595B"/>
    <w:multiLevelType w:val="multilevel"/>
    <w:tmpl w:val="6D7A67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7B1470AB"/>
    <w:multiLevelType w:val="multilevel"/>
    <w:tmpl w:val="5B740C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7"/>
  </w:num>
  <w:num w:numId="3">
    <w:abstractNumId w:val="3"/>
  </w:num>
  <w:num w:numId="4">
    <w:abstractNumId w:val="2"/>
  </w:num>
  <w:num w:numId="5">
    <w:abstractNumId w:val="4"/>
  </w:num>
  <w:num w:numId="6">
    <w:abstractNumId w:val="5"/>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F971DF"/>
    <w:rsid w:val="004152D1"/>
    <w:rsid w:val="004517B8"/>
    <w:rsid w:val="00827331"/>
    <w:rsid w:val="00A11602"/>
    <w:rsid w:val="00BC3794"/>
    <w:rsid w:val="00C52747"/>
    <w:rsid w:val="00E70BF3"/>
    <w:rsid w:val="00F971DF"/>
    <w:rsid w:val="00FC1B6D"/>
    <w:rsid w:val="00FE61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paragraph" w:styleId="a5">
    <w:name w:val="Balloon Text"/>
    <w:basedOn w:val="a"/>
    <w:link w:val="a6"/>
    <w:uiPriority w:val="99"/>
    <w:semiHidden/>
    <w:unhideWhenUsed/>
    <w:rsid w:val="00BC3794"/>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BC379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paragraph" w:styleId="a5">
    <w:name w:val="Balloon Text"/>
    <w:basedOn w:val="a"/>
    <w:link w:val="a6"/>
    <w:uiPriority w:val="99"/>
    <w:semiHidden/>
    <w:unhideWhenUsed/>
    <w:rsid w:val="00BC3794"/>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BC379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7</Pages>
  <Words>1766</Words>
  <Characters>10070</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cp:lastPrinted>2025-10-28T08:21:00Z</cp:lastPrinted>
  <dcterms:created xsi:type="dcterms:W3CDTF">2025-10-28T07:28:00Z</dcterms:created>
  <dcterms:modified xsi:type="dcterms:W3CDTF">2025-10-28T09:05:00Z</dcterms:modified>
</cp:coreProperties>
</file>