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129" w:rsidRPr="009053E9" w:rsidRDefault="00843E64" w:rsidP="009053E9">
      <w:pPr>
        <w:pStyle w:val="2"/>
        <w:shd w:val="clear" w:color="auto" w:fill="auto"/>
        <w:spacing w:after="0" w:line="240" w:lineRule="auto"/>
        <w:ind w:left="5400" w:right="260"/>
        <w:jc w:val="left"/>
        <w:rPr>
          <w:rStyle w:val="125pt0pt"/>
          <w:sz w:val="28"/>
          <w:szCs w:val="28"/>
        </w:rPr>
      </w:pPr>
      <w:r w:rsidRPr="009053E9">
        <w:rPr>
          <w:rStyle w:val="125pt0pt"/>
          <w:sz w:val="28"/>
          <w:szCs w:val="28"/>
        </w:rPr>
        <w:t xml:space="preserve">Приложение № 1 </w:t>
      </w:r>
      <w:r w:rsidR="009053E9" w:rsidRPr="009053E9">
        <w:rPr>
          <w:rStyle w:val="125pt0pt"/>
          <w:sz w:val="28"/>
          <w:szCs w:val="28"/>
        </w:rPr>
        <w:br/>
        <w:t>к</w:t>
      </w:r>
      <w:r w:rsidRPr="009053E9">
        <w:rPr>
          <w:rStyle w:val="125pt0pt"/>
          <w:sz w:val="28"/>
          <w:szCs w:val="28"/>
        </w:rPr>
        <w:t xml:space="preserve"> постановлению Президиума </w:t>
      </w:r>
      <w:r w:rsidR="009053E9" w:rsidRPr="009053E9">
        <w:rPr>
          <w:rStyle w:val="125pt0pt"/>
          <w:sz w:val="28"/>
          <w:szCs w:val="28"/>
        </w:rPr>
        <w:t>крайкома профсоюза работников культуры</w:t>
      </w:r>
      <w:r w:rsidRPr="009053E9">
        <w:rPr>
          <w:rStyle w:val="125pt0pt"/>
          <w:sz w:val="28"/>
          <w:szCs w:val="28"/>
        </w:rPr>
        <w:t xml:space="preserve"> от 2</w:t>
      </w:r>
      <w:r w:rsidR="009053E9" w:rsidRPr="009053E9">
        <w:rPr>
          <w:rStyle w:val="125pt0pt"/>
          <w:sz w:val="28"/>
          <w:szCs w:val="28"/>
        </w:rPr>
        <w:t>7</w:t>
      </w:r>
      <w:r w:rsidRPr="009053E9">
        <w:rPr>
          <w:rStyle w:val="125pt0pt"/>
          <w:sz w:val="28"/>
          <w:szCs w:val="28"/>
        </w:rPr>
        <w:t>.09.2021 №</w:t>
      </w:r>
      <w:r w:rsidR="009053E9" w:rsidRPr="009053E9">
        <w:rPr>
          <w:rStyle w:val="125pt0pt"/>
          <w:sz w:val="28"/>
          <w:szCs w:val="28"/>
        </w:rPr>
        <w:t xml:space="preserve"> 5</w:t>
      </w:r>
    </w:p>
    <w:p w:rsidR="009053E9" w:rsidRPr="009053E9" w:rsidRDefault="009053E9" w:rsidP="009053E9">
      <w:pPr>
        <w:pStyle w:val="2"/>
        <w:shd w:val="clear" w:color="auto" w:fill="auto"/>
        <w:spacing w:after="0" w:line="240" w:lineRule="auto"/>
        <w:ind w:left="5400" w:right="260"/>
        <w:jc w:val="left"/>
        <w:rPr>
          <w:sz w:val="28"/>
          <w:szCs w:val="28"/>
        </w:rPr>
      </w:pPr>
    </w:p>
    <w:p w:rsidR="009053E9" w:rsidRPr="009053E9" w:rsidRDefault="00843E64" w:rsidP="009053E9">
      <w:pPr>
        <w:pStyle w:val="120"/>
        <w:keepNext/>
        <w:keepLines/>
        <w:shd w:val="clear" w:color="auto" w:fill="auto"/>
        <w:spacing w:before="0" w:after="0" w:line="240" w:lineRule="auto"/>
        <w:ind w:right="120"/>
        <w:rPr>
          <w:sz w:val="28"/>
          <w:szCs w:val="28"/>
        </w:rPr>
      </w:pPr>
      <w:bookmarkStart w:id="0" w:name="bookmark0"/>
      <w:r w:rsidRPr="009053E9">
        <w:rPr>
          <w:sz w:val="28"/>
          <w:szCs w:val="28"/>
        </w:rPr>
        <w:t xml:space="preserve">Список лозунгов, </w:t>
      </w:r>
    </w:p>
    <w:p w:rsidR="00C04129" w:rsidRPr="009053E9" w:rsidRDefault="00843E64" w:rsidP="009053E9">
      <w:pPr>
        <w:pStyle w:val="120"/>
        <w:keepNext/>
        <w:keepLines/>
        <w:shd w:val="clear" w:color="auto" w:fill="auto"/>
        <w:spacing w:before="0" w:after="0" w:line="240" w:lineRule="auto"/>
        <w:ind w:right="120"/>
        <w:rPr>
          <w:sz w:val="28"/>
          <w:szCs w:val="28"/>
        </w:rPr>
      </w:pPr>
      <w:r w:rsidRPr="009053E9">
        <w:rPr>
          <w:sz w:val="28"/>
          <w:szCs w:val="28"/>
        </w:rPr>
        <w:t>рекомендуемых к использованию в ходе акции</w:t>
      </w:r>
      <w:bookmarkEnd w:id="0"/>
    </w:p>
    <w:p w:rsidR="009053E9" w:rsidRPr="009053E9" w:rsidRDefault="009053E9" w:rsidP="009053E9">
      <w:pPr>
        <w:pStyle w:val="120"/>
        <w:keepNext/>
        <w:keepLines/>
        <w:shd w:val="clear" w:color="auto" w:fill="auto"/>
        <w:spacing w:before="0" w:after="0" w:line="240" w:lineRule="auto"/>
        <w:ind w:right="120"/>
        <w:rPr>
          <w:sz w:val="28"/>
          <w:szCs w:val="28"/>
        </w:rPr>
      </w:pP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Создание и сохранение рабочих мест - задача Правительства!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Здоровые и безопасные условия труда спасают жизни!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Требуем проведения индексации пенсий работающим пенсионерам!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Работающий человек не должен быть бедным!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Заработной плате - рост выше инфляции!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Справедливая экономика - защита от бедности и безработицы!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Пандемия - не повод нарушать права трудящихся!</w:t>
      </w:r>
    </w:p>
    <w:p w:rsidR="00C04129" w:rsidRPr="009053E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sz w:val="28"/>
          <w:szCs w:val="28"/>
        </w:rPr>
      </w:pPr>
      <w:r w:rsidRPr="009053E9">
        <w:rPr>
          <w:rStyle w:val="125pt0pt"/>
          <w:sz w:val="28"/>
          <w:szCs w:val="28"/>
        </w:rPr>
        <w:t>Индексация заработной платы - обязанность работодателя!</w:t>
      </w:r>
    </w:p>
    <w:p w:rsidR="00C04129" w:rsidRDefault="00843E64" w:rsidP="00C30D4E">
      <w:pPr>
        <w:pStyle w:val="2"/>
        <w:shd w:val="clear" w:color="auto" w:fill="auto"/>
        <w:spacing w:after="0" w:line="360" w:lineRule="auto"/>
        <w:ind w:left="20"/>
        <w:jc w:val="left"/>
        <w:rPr>
          <w:rStyle w:val="125pt0pt"/>
          <w:sz w:val="28"/>
          <w:szCs w:val="28"/>
        </w:rPr>
      </w:pPr>
      <w:r w:rsidRPr="009053E9">
        <w:rPr>
          <w:rStyle w:val="125pt0pt"/>
          <w:sz w:val="28"/>
          <w:szCs w:val="28"/>
        </w:rPr>
        <w:t>Охрану труда - под жесткий контроль государства и профсоюзов!</w:t>
      </w:r>
    </w:p>
    <w:p w:rsidR="00C30D4E" w:rsidRDefault="00C30D4E" w:rsidP="00C30D4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зарплату работникам культуры!</w:t>
      </w:r>
    </w:p>
    <w:p w:rsidR="00C30D4E" w:rsidRPr="00620246" w:rsidRDefault="00C30D4E" w:rsidP="00C30D4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«Национальному проекту «Культура» – 100% финансирование</w:t>
      </w:r>
    </w:p>
    <w:p w:rsidR="00C30D4E" w:rsidRPr="009053E9" w:rsidRDefault="00C30D4E" w:rsidP="009053E9">
      <w:pPr>
        <w:pStyle w:val="2"/>
        <w:shd w:val="clear" w:color="auto" w:fill="auto"/>
        <w:spacing w:after="0" w:line="240" w:lineRule="auto"/>
        <w:ind w:left="20"/>
        <w:jc w:val="left"/>
        <w:rPr>
          <w:sz w:val="28"/>
          <w:szCs w:val="28"/>
        </w:rPr>
      </w:pPr>
    </w:p>
    <w:p w:rsidR="00C04129" w:rsidRPr="009053E9" w:rsidRDefault="004C37EB">
      <w:pPr>
        <w:framePr w:h="5731" w:wrap="notBeside" w:vAnchor="text" w:hAnchor="text" w:xAlign="center" w:y="1"/>
        <w:jc w:val="center"/>
        <w:rPr>
          <w:rFonts w:ascii="Times New Roman" w:hAnsi="Times New Roman" w:cs="Times New Roman"/>
          <w:sz w:val="28"/>
          <w:szCs w:val="28"/>
        </w:rPr>
      </w:pPr>
      <w:r w:rsidRPr="009053E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38600" cy="3648075"/>
            <wp:effectExtent l="0" t="0" r="0" b="9525"/>
            <wp:docPr id="2" name="Рисунок 1" descr="C:\Users\E3CA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3CA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4129" w:rsidRPr="009053E9" w:rsidRDefault="00C04129">
      <w:pPr>
        <w:rPr>
          <w:rFonts w:ascii="Times New Roman" w:hAnsi="Times New Roman" w:cs="Times New Roman"/>
          <w:sz w:val="28"/>
          <w:szCs w:val="28"/>
        </w:rPr>
      </w:pPr>
    </w:p>
    <w:p w:rsidR="009053E9" w:rsidRPr="009053E9" w:rsidRDefault="009053E9">
      <w:pPr>
        <w:pStyle w:val="2"/>
        <w:shd w:val="clear" w:color="auto" w:fill="auto"/>
        <w:spacing w:after="120" w:line="322" w:lineRule="exact"/>
        <w:ind w:left="5800" w:right="20"/>
        <w:jc w:val="left"/>
        <w:rPr>
          <w:sz w:val="28"/>
          <w:szCs w:val="28"/>
        </w:rPr>
      </w:pPr>
    </w:p>
    <w:p w:rsidR="009053E9" w:rsidRPr="009053E9" w:rsidRDefault="009053E9">
      <w:pPr>
        <w:pStyle w:val="2"/>
        <w:shd w:val="clear" w:color="auto" w:fill="auto"/>
        <w:spacing w:after="120" w:line="322" w:lineRule="exact"/>
        <w:ind w:left="5800" w:right="20"/>
        <w:jc w:val="left"/>
        <w:rPr>
          <w:sz w:val="28"/>
          <w:szCs w:val="28"/>
        </w:rPr>
      </w:pPr>
    </w:p>
    <w:p w:rsidR="009053E9" w:rsidRPr="009053E9" w:rsidRDefault="009053E9" w:rsidP="009053E9">
      <w:pPr>
        <w:pStyle w:val="2"/>
        <w:shd w:val="clear" w:color="auto" w:fill="auto"/>
        <w:spacing w:after="0" w:line="240" w:lineRule="auto"/>
        <w:ind w:left="5400" w:right="260"/>
        <w:jc w:val="left"/>
        <w:rPr>
          <w:rStyle w:val="125pt0pt"/>
          <w:sz w:val="28"/>
          <w:szCs w:val="28"/>
        </w:rPr>
      </w:pPr>
      <w:r w:rsidRPr="009053E9">
        <w:rPr>
          <w:rStyle w:val="125pt0pt"/>
          <w:sz w:val="28"/>
          <w:szCs w:val="28"/>
        </w:rPr>
        <w:lastRenderedPageBreak/>
        <w:t xml:space="preserve">Приложение № </w:t>
      </w:r>
      <w:r>
        <w:rPr>
          <w:rStyle w:val="125pt0pt"/>
          <w:sz w:val="28"/>
          <w:szCs w:val="28"/>
        </w:rPr>
        <w:t>2</w:t>
      </w:r>
      <w:r w:rsidRPr="009053E9">
        <w:rPr>
          <w:rStyle w:val="125pt0pt"/>
          <w:sz w:val="28"/>
          <w:szCs w:val="28"/>
        </w:rPr>
        <w:t xml:space="preserve"> </w:t>
      </w:r>
      <w:r w:rsidRPr="009053E9">
        <w:rPr>
          <w:rStyle w:val="125pt0pt"/>
          <w:sz w:val="28"/>
          <w:szCs w:val="28"/>
        </w:rPr>
        <w:br/>
        <w:t>к постановлению Президиума крайкома профсоюза работников культуры от 27.09.2021 № 5</w:t>
      </w:r>
    </w:p>
    <w:p w:rsidR="009053E9" w:rsidRPr="009053E9" w:rsidRDefault="009053E9">
      <w:pPr>
        <w:pStyle w:val="40"/>
        <w:shd w:val="clear" w:color="auto" w:fill="auto"/>
        <w:spacing w:before="0" w:after="169" w:line="322" w:lineRule="exact"/>
        <w:ind w:left="2140" w:right="1860" w:firstLine="1380"/>
        <w:jc w:val="left"/>
        <w:rPr>
          <w:rStyle w:val="44pt"/>
          <w:b/>
          <w:bCs/>
          <w:sz w:val="28"/>
          <w:szCs w:val="28"/>
        </w:rPr>
      </w:pPr>
    </w:p>
    <w:p w:rsidR="009053E9" w:rsidRDefault="00843E64" w:rsidP="0030537B">
      <w:pPr>
        <w:pStyle w:val="40"/>
        <w:shd w:val="clear" w:color="auto" w:fill="auto"/>
        <w:spacing w:before="0" w:after="169" w:line="322" w:lineRule="exact"/>
        <w:ind w:right="-1"/>
        <w:rPr>
          <w:rStyle w:val="44pt"/>
          <w:b/>
          <w:bCs/>
          <w:sz w:val="28"/>
          <w:szCs w:val="28"/>
        </w:rPr>
      </w:pPr>
      <w:r w:rsidRPr="009053E9">
        <w:rPr>
          <w:rStyle w:val="44pt"/>
          <w:b/>
          <w:bCs/>
          <w:sz w:val="28"/>
          <w:szCs w:val="28"/>
        </w:rPr>
        <w:t xml:space="preserve">ПОЛОЖЕНИЕ </w:t>
      </w:r>
    </w:p>
    <w:p w:rsidR="00C04129" w:rsidRPr="009053E9" w:rsidRDefault="00843E64" w:rsidP="009053E9">
      <w:pPr>
        <w:pStyle w:val="40"/>
        <w:shd w:val="clear" w:color="auto" w:fill="auto"/>
        <w:spacing w:before="0" w:after="169" w:line="322" w:lineRule="exact"/>
        <w:ind w:right="1"/>
        <w:rPr>
          <w:sz w:val="28"/>
          <w:szCs w:val="28"/>
        </w:rPr>
      </w:pPr>
      <w:r w:rsidRPr="009053E9">
        <w:rPr>
          <w:sz w:val="28"/>
          <w:szCs w:val="28"/>
        </w:rPr>
        <w:t xml:space="preserve">о краевой профсоюзной интернет - акции </w:t>
      </w:r>
      <w:r w:rsidR="009053E9">
        <w:rPr>
          <w:sz w:val="28"/>
          <w:szCs w:val="28"/>
        </w:rPr>
        <w:br/>
      </w:r>
      <w:r w:rsidRPr="009053E9">
        <w:rPr>
          <w:sz w:val="28"/>
          <w:szCs w:val="28"/>
        </w:rPr>
        <w:t>«Профсоюзы Кубани «За достойный труд!»</w:t>
      </w:r>
    </w:p>
    <w:p w:rsidR="00C04129" w:rsidRDefault="00843E64" w:rsidP="009053E9">
      <w:pPr>
        <w:pStyle w:val="40"/>
        <w:numPr>
          <w:ilvl w:val="0"/>
          <w:numId w:val="6"/>
        </w:numPr>
        <w:shd w:val="clear" w:color="auto" w:fill="auto"/>
        <w:spacing w:before="0" w:after="118" w:line="260" w:lineRule="exact"/>
        <w:jc w:val="left"/>
        <w:rPr>
          <w:sz w:val="28"/>
          <w:szCs w:val="28"/>
        </w:rPr>
      </w:pPr>
      <w:r w:rsidRPr="009053E9">
        <w:rPr>
          <w:sz w:val="28"/>
          <w:szCs w:val="28"/>
        </w:rPr>
        <w:t>Общие положения акции</w:t>
      </w:r>
    </w:p>
    <w:p w:rsidR="009053E9" w:rsidRPr="009053E9" w:rsidRDefault="009053E9" w:rsidP="0030537B">
      <w:pPr>
        <w:pStyle w:val="40"/>
        <w:shd w:val="clear" w:color="auto" w:fill="auto"/>
        <w:spacing w:before="0" w:after="118" w:line="260" w:lineRule="exact"/>
        <w:ind w:left="3260"/>
        <w:jc w:val="left"/>
        <w:rPr>
          <w:sz w:val="28"/>
          <w:szCs w:val="28"/>
        </w:rPr>
      </w:pPr>
    </w:p>
    <w:p w:rsidR="00C04129" w:rsidRPr="009053E9" w:rsidRDefault="00843E64">
      <w:pPr>
        <w:pStyle w:val="2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22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Краевая интернет - акция «Профсоюзы Кубани «За достойный труд!» (далее Акция) проводится Краснодарским краевым профобъединением в рамках участия во Всероссийской акции профсоюзов 7 октября 2021 года Всемирного дня действий «За достойный труд!».</w:t>
      </w:r>
    </w:p>
    <w:p w:rsidR="00C04129" w:rsidRPr="009053E9" w:rsidRDefault="00843E64">
      <w:pPr>
        <w:pStyle w:val="2"/>
        <w:shd w:val="clear" w:color="auto" w:fill="auto"/>
        <w:spacing w:after="0" w:line="322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Настоящее Положение определяет цель Акции, порядок и условия её проведения и подведения итогов.</w:t>
      </w:r>
    </w:p>
    <w:p w:rsidR="00C04129" w:rsidRPr="009053E9" w:rsidRDefault="00843E64" w:rsidP="009053E9">
      <w:pPr>
        <w:pStyle w:val="2"/>
        <w:numPr>
          <w:ilvl w:val="0"/>
          <w:numId w:val="1"/>
        </w:numPr>
        <w:shd w:val="clear" w:color="auto" w:fill="auto"/>
        <w:tabs>
          <w:tab w:val="left" w:pos="1276"/>
        </w:tabs>
        <w:spacing w:after="169" w:line="322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Координация работы по проведению Акции осуществляется постоянной комиссией Совета Краснодарского краевого профобъединения по организационной работе и кадровой политике, Молодежным советом Краснодарского краевого профобъединения.</w:t>
      </w:r>
    </w:p>
    <w:p w:rsidR="00C04129" w:rsidRPr="009053E9" w:rsidRDefault="00843E64">
      <w:pPr>
        <w:pStyle w:val="40"/>
        <w:numPr>
          <w:ilvl w:val="0"/>
          <w:numId w:val="2"/>
        </w:numPr>
        <w:shd w:val="clear" w:color="auto" w:fill="auto"/>
        <w:tabs>
          <w:tab w:val="left" w:pos="394"/>
        </w:tabs>
        <w:spacing w:before="0" w:after="137" w:line="260" w:lineRule="exact"/>
        <w:ind w:left="20"/>
        <w:rPr>
          <w:sz w:val="28"/>
          <w:szCs w:val="28"/>
        </w:rPr>
      </w:pPr>
      <w:r w:rsidRPr="009053E9">
        <w:rPr>
          <w:sz w:val="28"/>
          <w:szCs w:val="28"/>
        </w:rPr>
        <w:t>Цель и задачи Акции</w:t>
      </w:r>
    </w:p>
    <w:p w:rsidR="00C04129" w:rsidRPr="009053E9" w:rsidRDefault="00843E64">
      <w:pPr>
        <w:pStyle w:val="2"/>
        <w:numPr>
          <w:ilvl w:val="1"/>
          <w:numId w:val="2"/>
        </w:numPr>
        <w:shd w:val="clear" w:color="auto" w:fill="auto"/>
        <w:tabs>
          <w:tab w:val="left" w:pos="1282"/>
        </w:tabs>
        <w:spacing w:after="0" w:line="317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Цель Акции - проведение традиционных коллективных действий профсоюзов во Всероссийской акции профсоюзов 7 октября 2021 года Всемирного дня действий «За достойный труд!» в связи с эпидемиологической обстановкой в безопасном режиме (в социальных сетях); привлечение внимания общества к актуальным социально-экономическим проблемам, проблемам в сфере трудовых отношений, решения которых добиваются профсоюзы; пропаганда истории, идеологии и традиций рабочего и профсоюзного движения.</w:t>
      </w:r>
    </w:p>
    <w:p w:rsidR="00C04129" w:rsidRPr="009053E9" w:rsidRDefault="00843E64">
      <w:pPr>
        <w:pStyle w:val="2"/>
        <w:numPr>
          <w:ilvl w:val="1"/>
          <w:numId w:val="2"/>
        </w:numPr>
        <w:shd w:val="clear" w:color="auto" w:fill="auto"/>
        <w:tabs>
          <w:tab w:val="left" w:pos="1230"/>
        </w:tabs>
        <w:spacing w:after="0" w:line="317" w:lineRule="exact"/>
        <w:ind w:left="20" w:firstLine="720"/>
        <w:rPr>
          <w:sz w:val="28"/>
          <w:szCs w:val="28"/>
        </w:rPr>
      </w:pPr>
      <w:r w:rsidRPr="009053E9">
        <w:rPr>
          <w:sz w:val="28"/>
          <w:szCs w:val="28"/>
        </w:rPr>
        <w:t>Основными задачами Акции являются:</w:t>
      </w:r>
    </w:p>
    <w:p w:rsidR="00C04129" w:rsidRPr="009053E9" w:rsidRDefault="00843E64">
      <w:pPr>
        <w:pStyle w:val="2"/>
        <w:numPr>
          <w:ilvl w:val="0"/>
          <w:numId w:val="3"/>
        </w:numPr>
        <w:shd w:val="clear" w:color="auto" w:fill="auto"/>
        <w:tabs>
          <w:tab w:val="left" w:pos="1014"/>
        </w:tabs>
        <w:spacing w:after="0" w:line="317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продвижение профсоюзных требований и лозунгов по улучшению социально-экономических и трудовых отношений в социальных сетях;</w:t>
      </w:r>
    </w:p>
    <w:p w:rsidR="00C04129" w:rsidRPr="009053E9" w:rsidRDefault="00843E64">
      <w:pPr>
        <w:pStyle w:val="2"/>
        <w:numPr>
          <w:ilvl w:val="0"/>
          <w:numId w:val="3"/>
        </w:numPr>
        <w:shd w:val="clear" w:color="auto" w:fill="auto"/>
        <w:tabs>
          <w:tab w:val="left" w:pos="961"/>
        </w:tabs>
        <w:spacing w:after="0" w:line="317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пропаганда Человека труда, его роли и вклада в развитие различных отраслей промышленности и непроизводственной сферы;</w:t>
      </w:r>
    </w:p>
    <w:p w:rsidR="00C04129" w:rsidRPr="009053E9" w:rsidRDefault="00843E64">
      <w:pPr>
        <w:pStyle w:val="2"/>
        <w:numPr>
          <w:ilvl w:val="0"/>
          <w:numId w:val="3"/>
        </w:numPr>
        <w:shd w:val="clear" w:color="auto" w:fill="auto"/>
        <w:tabs>
          <w:tab w:val="left" w:pos="980"/>
        </w:tabs>
        <w:spacing w:after="0" w:line="317" w:lineRule="exact"/>
        <w:ind w:left="20" w:firstLine="720"/>
        <w:rPr>
          <w:sz w:val="28"/>
          <w:szCs w:val="28"/>
        </w:rPr>
      </w:pPr>
      <w:r w:rsidRPr="009053E9">
        <w:rPr>
          <w:sz w:val="28"/>
          <w:szCs w:val="28"/>
        </w:rPr>
        <w:t>повышение активности членов профсоюзов в социальных сетях;</w:t>
      </w:r>
    </w:p>
    <w:p w:rsidR="00C04129" w:rsidRPr="009053E9" w:rsidRDefault="00843E64">
      <w:pPr>
        <w:pStyle w:val="2"/>
        <w:numPr>
          <w:ilvl w:val="0"/>
          <w:numId w:val="3"/>
        </w:numPr>
        <w:shd w:val="clear" w:color="auto" w:fill="auto"/>
        <w:tabs>
          <w:tab w:val="left" w:pos="1047"/>
        </w:tabs>
        <w:spacing w:after="166" w:line="317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выявление и развитие творческой, познавательной и социальной активности членов профсоюзов.</w:t>
      </w:r>
    </w:p>
    <w:p w:rsidR="00C04129" w:rsidRPr="009053E9" w:rsidRDefault="00843E64">
      <w:pPr>
        <w:pStyle w:val="40"/>
        <w:shd w:val="clear" w:color="auto" w:fill="auto"/>
        <w:spacing w:before="0" w:after="177" w:line="260" w:lineRule="exact"/>
        <w:ind w:left="2900"/>
        <w:jc w:val="left"/>
        <w:rPr>
          <w:sz w:val="28"/>
          <w:szCs w:val="28"/>
        </w:rPr>
      </w:pPr>
      <w:r w:rsidRPr="009053E9">
        <w:rPr>
          <w:sz w:val="28"/>
          <w:szCs w:val="28"/>
        </w:rPr>
        <w:t>3.Сроки проведения Акции</w:t>
      </w:r>
    </w:p>
    <w:p w:rsidR="00C04129" w:rsidRDefault="00843E64">
      <w:pPr>
        <w:pStyle w:val="40"/>
        <w:shd w:val="clear" w:color="auto" w:fill="auto"/>
        <w:spacing w:before="0" w:after="182" w:line="260" w:lineRule="exact"/>
        <w:ind w:left="20" w:firstLine="720"/>
        <w:jc w:val="both"/>
        <w:rPr>
          <w:sz w:val="28"/>
          <w:szCs w:val="28"/>
        </w:rPr>
      </w:pPr>
      <w:r w:rsidRPr="009053E9">
        <w:rPr>
          <w:rStyle w:val="41"/>
          <w:sz w:val="28"/>
          <w:szCs w:val="28"/>
        </w:rPr>
        <w:t xml:space="preserve">Акция проводится </w:t>
      </w:r>
      <w:r w:rsidRPr="009053E9">
        <w:rPr>
          <w:sz w:val="28"/>
          <w:szCs w:val="28"/>
        </w:rPr>
        <w:t>с 22 сентября по 08 октября 2021 года.</w:t>
      </w:r>
    </w:p>
    <w:p w:rsidR="0030537B" w:rsidRDefault="0030537B">
      <w:pPr>
        <w:pStyle w:val="40"/>
        <w:shd w:val="clear" w:color="auto" w:fill="auto"/>
        <w:spacing w:before="0" w:after="182" w:line="260" w:lineRule="exact"/>
        <w:ind w:left="20" w:firstLine="720"/>
        <w:jc w:val="both"/>
        <w:rPr>
          <w:sz w:val="28"/>
          <w:szCs w:val="28"/>
        </w:rPr>
      </w:pPr>
    </w:p>
    <w:p w:rsidR="00C30D4E" w:rsidRPr="009053E9" w:rsidRDefault="00C30D4E">
      <w:pPr>
        <w:pStyle w:val="40"/>
        <w:shd w:val="clear" w:color="auto" w:fill="auto"/>
        <w:spacing w:before="0" w:after="182" w:line="260" w:lineRule="exact"/>
        <w:ind w:left="20" w:firstLine="720"/>
        <w:jc w:val="both"/>
        <w:rPr>
          <w:sz w:val="28"/>
          <w:szCs w:val="28"/>
        </w:rPr>
      </w:pPr>
    </w:p>
    <w:p w:rsidR="00C04129" w:rsidRPr="009053E9" w:rsidRDefault="00843E64">
      <w:pPr>
        <w:pStyle w:val="40"/>
        <w:numPr>
          <w:ilvl w:val="0"/>
          <w:numId w:val="4"/>
        </w:numPr>
        <w:shd w:val="clear" w:color="auto" w:fill="auto"/>
        <w:tabs>
          <w:tab w:val="left" w:pos="3255"/>
        </w:tabs>
        <w:spacing w:before="0" w:after="135" w:line="260" w:lineRule="exact"/>
        <w:ind w:left="2900"/>
        <w:jc w:val="left"/>
        <w:rPr>
          <w:sz w:val="28"/>
          <w:szCs w:val="28"/>
        </w:rPr>
      </w:pPr>
      <w:r w:rsidRPr="009053E9">
        <w:rPr>
          <w:sz w:val="28"/>
          <w:szCs w:val="28"/>
        </w:rPr>
        <w:lastRenderedPageBreak/>
        <w:t>Участники Акции</w:t>
      </w:r>
    </w:p>
    <w:p w:rsidR="009053E9" w:rsidRDefault="00843E64" w:rsidP="009053E9">
      <w:pPr>
        <w:pStyle w:val="2"/>
        <w:shd w:val="clear" w:color="auto" w:fill="auto"/>
        <w:spacing w:after="0" w:line="312" w:lineRule="exact"/>
        <w:ind w:left="20"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Для участия в Акции приглашаются члены профсоюзов, первичные профсоюзные организации, Молодежные советы и комиссии по работе с молодежью.</w:t>
      </w:r>
      <w:bookmarkStart w:id="1" w:name="bookmark1"/>
    </w:p>
    <w:p w:rsidR="00C04129" w:rsidRPr="009053E9" w:rsidRDefault="00843E64" w:rsidP="009053E9">
      <w:pPr>
        <w:pStyle w:val="2"/>
        <w:numPr>
          <w:ilvl w:val="0"/>
          <w:numId w:val="4"/>
        </w:numPr>
        <w:shd w:val="clear" w:color="auto" w:fill="auto"/>
        <w:tabs>
          <w:tab w:val="left" w:pos="3261"/>
        </w:tabs>
        <w:spacing w:after="0" w:line="312" w:lineRule="exact"/>
        <w:ind w:left="2977" w:right="20"/>
        <w:rPr>
          <w:b/>
          <w:sz w:val="28"/>
          <w:szCs w:val="28"/>
        </w:rPr>
      </w:pPr>
      <w:r w:rsidRPr="009053E9">
        <w:rPr>
          <w:b/>
          <w:sz w:val="28"/>
          <w:szCs w:val="28"/>
        </w:rPr>
        <w:t>Условия и порядок проведения Акции</w:t>
      </w:r>
      <w:bookmarkEnd w:id="1"/>
    </w:p>
    <w:p w:rsidR="009053E9" w:rsidRDefault="009053E9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>Для участия в конкурсе необходимо разместить пост в социальных сетях «</w:t>
      </w:r>
      <w:proofErr w:type="spellStart"/>
      <w:r w:rsidRPr="009053E9">
        <w:rPr>
          <w:sz w:val="28"/>
          <w:szCs w:val="28"/>
        </w:rPr>
        <w:t>Фейсбук</w:t>
      </w:r>
      <w:proofErr w:type="spellEnd"/>
      <w:r w:rsidRPr="009053E9">
        <w:rPr>
          <w:sz w:val="28"/>
          <w:szCs w:val="28"/>
        </w:rPr>
        <w:t>», «</w:t>
      </w:r>
      <w:proofErr w:type="spellStart"/>
      <w:r w:rsidRPr="009053E9">
        <w:rPr>
          <w:sz w:val="28"/>
          <w:szCs w:val="28"/>
        </w:rPr>
        <w:t>ВКонтакте</w:t>
      </w:r>
      <w:proofErr w:type="spellEnd"/>
      <w:r w:rsidRPr="009053E9">
        <w:rPr>
          <w:sz w:val="28"/>
          <w:szCs w:val="28"/>
        </w:rPr>
        <w:t xml:space="preserve">», </w:t>
      </w:r>
      <w:r w:rsidRPr="009053E9">
        <w:rPr>
          <w:sz w:val="28"/>
          <w:szCs w:val="28"/>
          <w:lang w:val="en-US"/>
        </w:rPr>
        <w:t>Telegram</w:t>
      </w:r>
      <w:r w:rsidRPr="009053E9">
        <w:rPr>
          <w:sz w:val="28"/>
          <w:szCs w:val="28"/>
        </w:rPr>
        <w:t>, «</w:t>
      </w:r>
      <w:proofErr w:type="spellStart"/>
      <w:r w:rsidRPr="009053E9">
        <w:rPr>
          <w:sz w:val="28"/>
          <w:szCs w:val="28"/>
        </w:rPr>
        <w:t>Инстраграмм</w:t>
      </w:r>
      <w:proofErr w:type="spellEnd"/>
      <w:r w:rsidRPr="009053E9">
        <w:rPr>
          <w:sz w:val="28"/>
          <w:szCs w:val="28"/>
        </w:rPr>
        <w:t xml:space="preserve">», «Одноклассники» с основными профсоюзными лозунгами и логотипом акции в текстовом формате, в виде плаката или транспаранта в формате </w:t>
      </w:r>
      <w:r w:rsidRPr="009053E9">
        <w:rPr>
          <w:sz w:val="28"/>
          <w:szCs w:val="28"/>
          <w:lang w:val="en-US"/>
        </w:rPr>
        <w:t>JPEG</w:t>
      </w:r>
      <w:r w:rsidRPr="009053E9">
        <w:rPr>
          <w:sz w:val="28"/>
          <w:szCs w:val="28"/>
        </w:rPr>
        <w:t xml:space="preserve">-рисунок или видеоролик (до 30 сек) под </w:t>
      </w:r>
      <w:proofErr w:type="spellStart"/>
      <w:r w:rsidRPr="009053E9">
        <w:rPr>
          <w:sz w:val="28"/>
          <w:szCs w:val="28"/>
        </w:rPr>
        <w:t>хештегами</w:t>
      </w:r>
      <w:proofErr w:type="spellEnd"/>
      <w:r w:rsidRPr="009053E9">
        <w:rPr>
          <w:sz w:val="28"/>
          <w:szCs w:val="28"/>
        </w:rPr>
        <w:t xml:space="preserve"> #</w:t>
      </w:r>
      <w:proofErr w:type="spellStart"/>
      <w:proofErr w:type="gramStart"/>
      <w:r w:rsidRPr="009053E9">
        <w:rPr>
          <w:sz w:val="28"/>
          <w:szCs w:val="28"/>
        </w:rPr>
        <w:t>ПрофсоюзыКубани«</w:t>
      </w:r>
      <w:proofErr w:type="gramEnd"/>
      <w:r w:rsidRPr="009053E9">
        <w:rPr>
          <w:sz w:val="28"/>
          <w:szCs w:val="28"/>
        </w:rPr>
        <w:t>Задостойныйтруд</w:t>
      </w:r>
      <w:proofErr w:type="spellEnd"/>
      <w:r w:rsidRPr="009053E9">
        <w:rPr>
          <w:sz w:val="28"/>
          <w:szCs w:val="28"/>
        </w:rPr>
        <w:t>!». Работы могут создаваться индивидуально или в творческом коллективе.</w:t>
      </w: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firstLine="700"/>
        <w:rPr>
          <w:sz w:val="28"/>
          <w:szCs w:val="28"/>
        </w:rPr>
      </w:pPr>
      <w:r w:rsidRPr="009053E9">
        <w:rPr>
          <w:sz w:val="28"/>
          <w:szCs w:val="28"/>
        </w:rPr>
        <w:t xml:space="preserve">Каждый пост в </w:t>
      </w:r>
      <w:proofErr w:type="spellStart"/>
      <w:r w:rsidRPr="009053E9">
        <w:rPr>
          <w:sz w:val="28"/>
          <w:szCs w:val="28"/>
        </w:rPr>
        <w:t>соцсетях</w:t>
      </w:r>
      <w:proofErr w:type="spellEnd"/>
      <w:r w:rsidRPr="009053E9">
        <w:rPr>
          <w:sz w:val="28"/>
          <w:szCs w:val="28"/>
        </w:rPr>
        <w:t xml:space="preserve"> участвует в Акции как самостоятельная работа.</w:t>
      </w: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 xml:space="preserve">Ссылку на пост и размещенную работу необходимо направить на электронную почту Краснодарского краевого профобъединения </w:t>
      </w:r>
      <w:hyperlink r:id="rId8" w:history="1">
        <w:r w:rsidRPr="009053E9">
          <w:rPr>
            <w:rStyle w:val="a3"/>
            <w:sz w:val="28"/>
            <w:szCs w:val="28"/>
          </w:rPr>
          <w:t>ksps23@mail.ru</w:t>
        </w:r>
      </w:hyperlink>
      <w:r w:rsidRPr="009053E9">
        <w:rPr>
          <w:sz w:val="28"/>
          <w:szCs w:val="28"/>
        </w:rPr>
        <w:t xml:space="preserve"> с сопроводительным письмом, в котором указать ФИО автора (коллектива авторов), название отраслевого профсоюза, место работы или учебы, должности; контактный телефон; электронную почту.</w:t>
      </w: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firstLine="700"/>
        <w:rPr>
          <w:sz w:val="28"/>
          <w:szCs w:val="28"/>
        </w:rPr>
      </w:pPr>
      <w:r w:rsidRPr="009053E9">
        <w:rPr>
          <w:sz w:val="28"/>
          <w:szCs w:val="28"/>
        </w:rPr>
        <w:t>Работы без указанной информации приниматься не будут.</w:t>
      </w:r>
    </w:p>
    <w:p w:rsidR="00C04129" w:rsidRPr="009053E9" w:rsidRDefault="00843E64">
      <w:pPr>
        <w:pStyle w:val="2"/>
        <w:shd w:val="clear" w:color="auto" w:fill="auto"/>
        <w:spacing w:after="166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>Пересылая ссылку на пост в социальных сетях, авторы передают организаторам право на использование материала в некоммерческих целях (тиражирование, публикация в печатных, электронных СМИ, экспонирование во время проведения различных мероприятий и т.п.). Работы участников Акции могут быть использованы для публичного показа. Имя автора при использовании работ будет указано.</w:t>
      </w:r>
    </w:p>
    <w:p w:rsidR="00C04129" w:rsidRPr="009053E9" w:rsidRDefault="00843E64" w:rsidP="009053E9">
      <w:pPr>
        <w:pStyle w:val="60"/>
        <w:keepNext/>
        <w:keepLines/>
        <w:numPr>
          <w:ilvl w:val="0"/>
          <w:numId w:val="5"/>
        </w:numPr>
        <w:shd w:val="clear" w:color="auto" w:fill="auto"/>
        <w:tabs>
          <w:tab w:val="left" w:pos="2858"/>
        </w:tabs>
        <w:spacing w:after="127" w:line="260" w:lineRule="exact"/>
        <w:ind w:left="2552"/>
        <w:rPr>
          <w:sz w:val="28"/>
          <w:szCs w:val="28"/>
        </w:rPr>
      </w:pPr>
      <w:bookmarkStart w:id="2" w:name="bookmark2"/>
      <w:r w:rsidRPr="009053E9">
        <w:rPr>
          <w:sz w:val="28"/>
          <w:szCs w:val="28"/>
        </w:rPr>
        <w:t>Требования к работам</w:t>
      </w:r>
      <w:bookmarkEnd w:id="2"/>
    </w:p>
    <w:p w:rsidR="00D32E44" w:rsidRDefault="00D32E44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>К участию в Акции принимаются посты в социальных сетях с основными профсоюзными лозунгами и логотипом в текстовом формате, плакаты и видеоролики, созданные в агитационных, рекламных, информационных целях, пропагандирующие идеи профсоюзного движения, исторические факты о профсоюзном движении. Работы, содержание которых не соответствует общепризнанным канонам этики и морали, идеям профсоюзного движения, к конкурсу не допускаются.</w:t>
      </w: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>Пост в социальных сетях не должен нарушать требования законодательства, в том числе не должен содержать призывов к терроризму, дискриминации и т.д.</w:t>
      </w:r>
    </w:p>
    <w:p w:rsidR="00C04129" w:rsidRPr="009053E9" w:rsidRDefault="00843E64">
      <w:pPr>
        <w:pStyle w:val="2"/>
        <w:shd w:val="clear" w:color="auto" w:fill="auto"/>
        <w:spacing w:after="0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 xml:space="preserve">Плакат или транспарант может быть выполнен в любой технике (карандаш, фломастер, гуашь, акварель, масло, коллаж и др.), а также с использованием различных инструментов (фотографии, рисунки, видео, аудио, </w:t>
      </w:r>
      <w:proofErr w:type="spellStart"/>
      <w:r w:rsidRPr="009053E9">
        <w:rPr>
          <w:sz w:val="28"/>
          <w:szCs w:val="28"/>
        </w:rPr>
        <w:t>инфографика</w:t>
      </w:r>
      <w:proofErr w:type="spellEnd"/>
      <w:r w:rsidRPr="009053E9">
        <w:rPr>
          <w:sz w:val="28"/>
          <w:szCs w:val="28"/>
        </w:rPr>
        <w:t>). Размер - не меньше формата А4.</w:t>
      </w:r>
    </w:p>
    <w:p w:rsidR="00C04129" w:rsidRDefault="00843E64">
      <w:pPr>
        <w:pStyle w:val="2"/>
        <w:shd w:val="clear" w:color="auto" w:fill="auto"/>
        <w:spacing w:after="236" w:line="317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>Не допускается использование лозунгов, плакатов и фотоизображений, заимствованных из сети Интернет.</w:t>
      </w:r>
    </w:p>
    <w:p w:rsidR="00C30D4E" w:rsidRPr="009053E9" w:rsidRDefault="00C30D4E">
      <w:pPr>
        <w:pStyle w:val="2"/>
        <w:shd w:val="clear" w:color="auto" w:fill="auto"/>
        <w:spacing w:after="236" w:line="317" w:lineRule="exact"/>
        <w:ind w:left="20" w:right="20" w:firstLine="700"/>
        <w:rPr>
          <w:sz w:val="28"/>
          <w:szCs w:val="28"/>
        </w:rPr>
      </w:pPr>
      <w:bookmarkStart w:id="3" w:name="_GoBack"/>
      <w:bookmarkEnd w:id="3"/>
    </w:p>
    <w:p w:rsidR="00C04129" w:rsidRPr="009053E9" w:rsidRDefault="00843E64">
      <w:pPr>
        <w:pStyle w:val="60"/>
        <w:keepNext/>
        <w:keepLines/>
        <w:numPr>
          <w:ilvl w:val="0"/>
          <w:numId w:val="5"/>
        </w:numPr>
        <w:shd w:val="clear" w:color="auto" w:fill="auto"/>
        <w:tabs>
          <w:tab w:val="left" w:pos="2598"/>
        </w:tabs>
        <w:spacing w:after="0" w:line="322" w:lineRule="exact"/>
        <w:ind w:left="2320"/>
        <w:rPr>
          <w:sz w:val="28"/>
          <w:szCs w:val="28"/>
        </w:rPr>
      </w:pPr>
      <w:bookmarkStart w:id="4" w:name="bookmark3"/>
      <w:r w:rsidRPr="009053E9">
        <w:rPr>
          <w:sz w:val="28"/>
          <w:szCs w:val="28"/>
        </w:rPr>
        <w:lastRenderedPageBreak/>
        <w:t>Подведение итогов Акции</w:t>
      </w:r>
      <w:bookmarkEnd w:id="4"/>
    </w:p>
    <w:p w:rsidR="00D32E44" w:rsidRDefault="00D32E44" w:rsidP="00D32E44">
      <w:pPr>
        <w:pStyle w:val="2"/>
        <w:shd w:val="clear" w:color="auto" w:fill="auto"/>
        <w:tabs>
          <w:tab w:val="left" w:pos="1205"/>
        </w:tabs>
        <w:spacing w:after="0" w:line="322" w:lineRule="exact"/>
        <w:ind w:left="720"/>
        <w:rPr>
          <w:sz w:val="28"/>
          <w:szCs w:val="28"/>
        </w:rPr>
      </w:pPr>
    </w:p>
    <w:p w:rsidR="00C04129" w:rsidRPr="009053E9" w:rsidRDefault="00843E64">
      <w:pPr>
        <w:pStyle w:val="2"/>
        <w:numPr>
          <w:ilvl w:val="1"/>
          <w:numId w:val="5"/>
        </w:numPr>
        <w:shd w:val="clear" w:color="auto" w:fill="auto"/>
        <w:tabs>
          <w:tab w:val="left" w:pos="1205"/>
        </w:tabs>
        <w:spacing w:after="0" w:line="322" w:lineRule="exact"/>
        <w:ind w:left="20" w:firstLine="700"/>
        <w:rPr>
          <w:sz w:val="28"/>
          <w:szCs w:val="28"/>
        </w:rPr>
      </w:pPr>
      <w:r w:rsidRPr="009053E9">
        <w:rPr>
          <w:sz w:val="28"/>
          <w:szCs w:val="28"/>
        </w:rPr>
        <w:t xml:space="preserve">Итоги Акции подводятся до </w:t>
      </w:r>
      <w:r w:rsidRPr="009053E9">
        <w:rPr>
          <w:rStyle w:val="a8"/>
          <w:sz w:val="28"/>
          <w:szCs w:val="28"/>
        </w:rPr>
        <w:t>15 октября 2021 года.</w:t>
      </w:r>
    </w:p>
    <w:p w:rsidR="00C04129" w:rsidRPr="009053E9" w:rsidRDefault="00843E64" w:rsidP="00D32E44">
      <w:pPr>
        <w:pStyle w:val="2"/>
        <w:numPr>
          <w:ilvl w:val="1"/>
          <w:numId w:val="5"/>
        </w:numPr>
        <w:shd w:val="clear" w:color="auto" w:fill="auto"/>
        <w:tabs>
          <w:tab w:val="left" w:pos="1276"/>
        </w:tabs>
        <w:spacing w:after="0" w:line="322" w:lineRule="exact"/>
        <w:ind w:left="20" w:right="20" w:firstLine="700"/>
        <w:rPr>
          <w:sz w:val="28"/>
          <w:szCs w:val="28"/>
        </w:rPr>
      </w:pPr>
      <w:r w:rsidRPr="009053E9">
        <w:rPr>
          <w:sz w:val="28"/>
          <w:szCs w:val="28"/>
        </w:rPr>
        <w:t>Постоянная комиссия Совета Краснодарского краевого профобъединения по организационной работе и кадровой политике и Молодежные совет Краснодарского краевого профобъединения определяют пять победителей Акции по количеству отметок «Нравится» в социальных сетях.</w:t>
      </w:r>
    </w:p>
    <w:p w:rsidR="00C04129" w:rsidRPr="009053E9" w:rsidRDefault="00843E64">
      <w:pPr>
        <w:pStyle w:val="2"/>
        <w:numPr>
          <w:ilvl w:val="1"/>
          <w:numId w:val="5"/>
        </w:numPr>
        <w:shd w:val="clear" w:color="auto" w:fill="auto"/>
        <w:tabs>
          <w:tab w:val="left" w:pos="1416"/>
        </w:tabs>
        <w:spacing w:after="0" w:line="317" w:lineRule="exact"/>
        <w:ind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Победители Акции будут отмечены Почетными дипломами Краснодарского краевого профобъединения и денежными призами в размере по 5 тысяч рублей.</w:t>
      </w:r>
    </w:p>
    <w:p w:rsidR="00C04129" w:rsidRPr="009053E9" w:rsidRDefault="00843E64">
      <w:pPr>
        <w:pStyle w:val="2"/>
        <w:numPr>
          <w:ilvl w:val="1"/>
          <w:numId w:val="5"/>
        </w:numPr>
        <w:shd w:val="clear" w:color="auto" w:fill="auto"/>
        <w:tabs>
          <w:tab w:val="left" w:pos="1277"/>
        </w:tabs>
        <w:spacing w:after="0" w:line="317" w:lineRule="exact"/>
        <w:ind w:right="20" w:firstLine="720"/>
        <w:rPr>
          <w:sz w:val="28"/>
          <w:szCs w:val="28"/>
        </w:rPr>
      </w:pPr>
      <w:r w:rsidRPr="009053E9">
        <w:rPr>
          <w:sz w:val="28"/>
          <w:szCs w:val="28"/>
        </w:rPr>
        <w:t>Все поступающие на Акцию работы будут размещаться на сайте Краснодарского краевого профобъединения в разделе «Галерея».</w:t>
      </w:r>
    </w:p>
    <w:p w:rsidR="00C04129" w:rsidRPr="009053E9" w:rsidRDefault="00843E64">
      <w:pPr>
        <w:pStyle w:val="2"/>
        <w:shd w:val="clear" w:color="auto" w:fill="auto"/>
        <w:spacing w:after="0" w:line="317" w:lineRule="exact"/>
        <w:ind w:right="20" w:firstLine="720"/>
        <w:rPr>
          <w:sz w:val="28"/>
          <w:szCs w:val="28"/>
        </w:rPr>
        <w:sectPr w:rsidR="00C04129" w:rsidRPr="009053E9" w:rsidSect="0030537B">
          <w:headerReference w:type="default" r:id="rId9"/>
          <w:pgSz w:w="11909" w:h="16838" w:code="9"/>
          <w:pgMar w:top="697" w:right="851" w:bottom="425" w:left="1701" w:header="0" w:footer="6" w:gutter="0"/>
          <w:pgNumType w:start="2"/>
          <w:cols w:space="720"/>
          <w:noEndnote/>
          <w:docGrid w:linePitch="360"/>
        </w:sectPr>
      </w:pPr>
      <w:r w:rsidRPr="009053E9">
        <w:rPr>
          <w:sz w:val="28"/>
          <w:szCs w:val="28"/>
        </w:rPr>
        <w:t xml:space="preserve">Итоги Акции, лучшие посты и лучшие работы будут размещены на сайте Краснодарского краевого профобъединения </w:t>
      </w:r>
      <w:hyperlink r:id="rId10" w:history="1">
        <w:r w:rsidRPr="009053E9">
          <w:rPr>
            <w:rStyle w:val="a3"/>
            <w:sz w:val="28"/>
            <w:szCs w:val="28"/>
          </w:rPr>
          <w:t>www.kkoop.ru</w:t>
        </w:r>
      </w:hyperlink>
      <w:r w:rsidRPr="009053E9">
        <w:rPr>
          <w:sz w:val="28"/>
          <w:szCs w:val="28"/>
        </w:rPr>
        <w:t>. а также опубликованы в газете профсоюзов Кубани «Человек труда».</w:t>
      </w:r>
    </w:p>
    <w:p w:rsidR="00D32E44" w:rsidRDefault="00D32E44" w:rsidP="00270A28">
      <w:pPr>
        <w:pStyle w:val="2"/>
        <w:shd w:val="clear" w:color="auto" w:fill="auto"/>
        <w:spacing w:after="0" w:line="240" w:lineRule="auto"/>
        <w:ind w:left="11907" w:right="260"/>
        <w:jc w:val="left"/>
        <w:rPr>
          <w:rStyle w:val="125pt0pt"/>
          <w:sz w:val="28"/>
          <w:szCs w:val="28"/>
        </w:rPr>
      </w:pPr>
      <w:r w:rsidRPr="009053E9">
        <w:rPr>
          <w:rStyle w:val="125pt0pt"/>
          <w:sz w:val="28"/>
          <w:szCs w:val="28"/>
        </w:rPr>
        <w:lastRenderedPageBreak/>
        <w:t xml:space="preserve">Приложение № </w:t>
      </w:r>
      <w:r>
        <w:rPr>
          <w:rStyle w:val="125pt0pt"/>
          <w:sz w:val="28"/>
          <w:szCs w:val="28"/>
        </w:rPr>
        <w:t>3</w:t>
      </w:r>
      <w:r w:rsidRPr="009053E9">
        <w:rPr>
          <w:rStyle w:val="125pt0pt"/>
          <w:sz w:val="28"/>
          <w:szCs w:val="28"/>
        </w:rPr>
        <w:t xml:space="preserve"> </w:t>
      </w:r>
      <w:r>
        <w:rPr>
          <w:rStyle w:val="125pt0pt"/>
          <w:sz w:val="28"/>
          <w:szCs w:val="28"/>
        </w:rPr>
        <w:br/>
        <w:t>к</w:t>
      </w:r>
      <w:r w:rsidRPr="009053E9">
        <w:rPr>
          <w:rStyle w:val="125pt0pt"/>
          <w:sz w:val="28"/>
          <w:szCs w:val="28"/>
        </w:rPr>
        <w:t xml:space="preserve"> постановлению Президиума </w:t>
      </w:r>
      <w:r>
        <w:rPr>
          <w:rStyle w:val="125pt0pt"/>
          <w:sz w:val="28"/>
          <w:szCs w:val="28"/>
        </w:rPr>
        <w:t>крайкома профсоюза работников культуры</w:t>
      </w:r>
      <w:r w:rsidRPr="009053E9">
        <w:rPr>
          <w:rStyle w:val="125pt0pt"/>
          <w:sz w:val="28"/>
          <w:szCs w:val="28"/>
        </w:rPr>
        <w:t xml:space="preserve"> от 2</w:t>
      </w:r>
      <w:r>
        <w:rPr>
          <w:rStyle w:val="125pt0pt"/>
          <w:sz w:val="28"/>
          <w:szCs w:val="28"/>
        </w:rPr>
        <w:t>7</w:t>
      </w:r>
      <w:r w:rsidRPr="009053E9">
        <w:rPr>
          <w:rStyle w:val="125pt0pt"/>
          <w:sz w:val="28"/>
          <w:szCs w:val="28"/>
        </w:rPr>
        <w:t>.09.2021 №</w:t>
      </w:r>
      <w:r>
        <w:rPr>
          <w:rStyle w:val="125pt0pt"/>
          <w:sz w:val="28"/>
          <w:szCs w:val="28"/>
        </w:rPr>
        <w:t xml:space="preserve"> 5</w:t>
      </w:r>
    </w:p>
    <w:p w:rsidR="00C04129" w:rsidRPr="009053E9" w:rsidRDefault="00843E64" w:rsidP="00D32E44">
      <w:pPr>
        <w:pStyle w:val="90"/>
        <w:shd w:val="clear" w:color="auto" w:fill="auto"/>
        <w:spacing w:line="240" w:lineRule="auto"/>
        <w:ind w:left="20"/>
        <w:jc w:val="center"/>
        <w:rPr>
          <w:sz w:val="28"/>
          <w:szCs w:val="28"/>
        </w:rPr>
      </w:pPr>
      <w:r w:rsidRPr="009053E9">
        <w:rPr>
          <w:sz w:val="28"/>
          <w:szCs w:val="28"/>
        </w:rPr>
        <w:t xml:space="preserve">ИТОГОВАЯ ИНФОРМАЦИЯ </w:t>
      </w:r>
      <w:r w:rsidR="00D32E44">
        <w:rPr>
          <w:sz w:val="28"/>
          <w:szCs w:val="28"/>
        </w:rPr>
        <w:br/>
      </w:r>
      <w:r w:rsidRPr="009053E9">
        <w:rPr>
          <w:sz w:val="28"/>
          <w:szCs w:val="28"/>
        </w:rPr>
        <w:t xml:space="preserve">о формах проведения Всероссийской акции профсоюзов в рамках Всемирного дня действий </w:t>
      </w:r>
      <w:r w:rsidR="00D32E44">
        <w:rPr>
          <w:sz w:val="28"/>
          <w:szCs w:val="28"/>
        </w:rPr>
        <w:br/>
        <w:t>«</w:t>
      </w:r>
      <w:r w:rsidRPr="009053E9">
        <w:rPr>
          <w:sz w:val="28"/>
          <w:szCs w:val="28"/>
        </w:rPr>
        <w:t>За достойный труд!</w:t>
      </w:r>
      <w:r w:rsidR="00D32E44">
        <w:rPr>
          <w:sz w:val="28"/>
          <w:szCs w:val="28"/>
        </w:rPr>
        <w:t>»</w:t>
      </w:r>
      <w:r w:rsidRPr="009053E9">
        <w:rPr>
          <w:sz w:val="28"/>
          <w:szCs w:val="28"/>
        </w:rPr>
        <w:t xml:space="preserve"> 7 октября 2021 года</w:t>
      </w:r>
    </w:p>
    <w:p w:rsidR="00C04129" w:rsidRDefault="00843E64" w:rsidP="00D32E44">
      <w:pPr>
        <w:pStyle w:val="90"/>
        <w:shd w:val="clear" w:color="auto" w:fill="auto"/>
        <w:spacing w:after="193" w:line="240" w:lineRule="auto"/>
        <w:ind w:left="20"/>
        <w:jc w:val="center"/>
        <w:rPr>
          <w:sz w:val="28"/>
          <w:szCs w:val="28"/>
        </w:rPr>
      </w:pPr>
      <w:r w:rsidRPr="009053E9">
        <w:rPr>
          <w:rStyle w:val="92"/>
          <w:sz w:val="28"/>
          <w:szCs w:val="28"/>
        </w:rPr>
        <w:t>до</w:t>
      </w:r>
      <w:r w:rsidRPr="009053E9">
        <w:rPr>
          <w:sz w:val="28"/>
          <w:szCs w:val="28"/>
        </w:rPr>
        <w:t xml:space="preserve"> </w:t>
      </w:r>
      <w:r w:rsidR="00D32E44" w:rsidRPr="00D32E44">
        <w:rPr>
          <w:i/>
          <w:sz w:val="28"/>
          <w:szCs w:val="28"/>
        </w:rPr>
        <w:t>11</w:t>
      </w:r>
      <w:r w:rsidRPr="009053E9">
        <w:rPr>
          <w:sz w:val="28"/>
          <w:szCs w:val="28"/>
        </w:rPr>
        <w:t xml:space="preserve"> </w:t>
      </w:r>
      <w:r w:rsidRPr="009053E9">
        <w:rPr>
          <w:rStyle w:val="92"/>
          <w:sz w:val="28"/>
          <w:szCs w:val="28"/>
        </w:rPr>
        <w:t>октября 2021</w:t>
      </w:r>
      <w:r w:rsidRPr="009053E9">
        <w:rPr>
          <w:sz w:val="28"/>
          <w:szCs w:val="28"/>
        </w:rPr>
        <w:t xml:space="preserve"> - об итогах проведения акции информацию направлять в </w:t>
      </w:r>
      <w:r w:rsidR="00D32E44">
        <w:rPr>
          <w:sz w:val="28"/>
          <w:szCs w:val="28"/>
        </w:rPr>
        <w:t>крайкома профсоюза работников культуры</w:t>
      </w:r>
      <w:r w:rsidRPr="009053E9">
        <w:rPr>
          <w:sz w:val="28"/>
          <w:szCs w:val="28"/>
        </w:rPr>
        <w:t xml:space="preserve"> </w:t>
      </w:r>
      <w:r w:rsidR="00D32E44">
        <w:rPr>
          <w:sz w:val="28"/>
          <w:szCs w:val="28"/>
        </w:rPr>
        <w:br/>
      </w:r>
      <w:r w:rsidR="00D32E44" w:rsidRPr="00D32E44">
        <w:rPr>
          <w:sz w:val="28"/>
          <w:szCs w:val="28"/>
          <w:lang w:val="en-US"/>
        </w:rPr>
        <w:t>e</w:t>
      </w:r>
      <w:r w:rsidR="00D32E44" w:rsidRPr="00D32E44">
        <w:rPr>
          <w:sz w:val="28"/>
          <w:szCs w:val="28"/>
        </w:rPr>
        <w:t>-</w:t>
      </w:r>
      <w:r w:rsidR="00D32E44" w:rsidRPr="00D32E44">
        <w:rPr>
          <w:sz w:val="28"/>
          <w:szCs w:val="28"/>
          <w:lang w:val="en-US"/>
        </w:rPr>
        <w:t>mail</w:t>
      </w:r>
      <w:r w:rsidR="00D32E44" w:rsidRPr="00D32E44">
        <w:rPr>
          <w:sz w:val="28"/>
          <w:szCs w:val="28"/>
        </w:rPr>
        <w:t xml:space="preserve"> </w:t>
      </w:r>
      <w:hyperlink r:id="rId11" w:history="1">
        <w:r w:rsidR="00D32E44" w:rsidRPr="00EB4DF2">
          <w:rPr>
            <w:rStyle w:val="a3"/>
            <w:sz w:val="28"/>
            <w:szCs w:val="28"/>
            <w:lang w:val="en-US"/>
          </w:rPr>
          <w:t>kktoprk</w:t>
        </w:r>
        <w:r w:rsidR="00D32E44" w:rsidRPr="00EB4DF2">
          <w:rPr>
            <w:rStyle w:val="a3"/>
            <w:sz w:val="28"/>
            <w:szCs w:val="28"/>
          </w:rPr>
          <w:t>@</w:t>
        </w:r>
        <w:r w:rsidR="00D32E44" w:rsidRPr="00EB4DF2">
          <w:rPr>
            <w:rStyle w:val="a3"/>
            <w:sz w:val="28"/>
            <w:szCs w:val="28"/>
            <w:lang w:val="en-US"/>
          </w:rPr>
          <w:t>mail</w:t>
        </w:r>
        <w:r w:rsidR="00D32E44" w:rsidRPr="00EB4DF2">
          <w:rPr>
            <w:rStyle w:val="a3"/>
            <w:sz w:val="28"/>
            <w:szCs w:val="28"/>
          </w:rPr>
          <w:t>.</w:t>
        </w:r>
        <w:proofErr w:type="spellStart"/>
        <w:r w:rsidR="00D32E44" w:rsidRPr="00EB4DF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D32E44" w:rsidRPr="00D32E44">
        <w:rPr>
          <w:sz w:val="28"/>
          <w:szCs w:val="28"/>
        </w:rPr>
        <w:t xml:space="preserve"> </w:t>
      </w:r>
    </w:p>
    <w:p w:rsidR="00D32E44" w:rsidRPr="009053E9" w:rsidRDefault="00D32E44" w:rsidP="00D32E44">
      <w:pPr>
        <w:pStyle w:val="90"/>
        <w:shd w:val="clear" w:color="auto" w:fill="auto"/>
        <w:spacing w:after="193" w:line="240" w:lineRule="auto"/>
        <w:ind w:left="20"/>
        <w:jc w:val="center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"/>
        <w:gridCol w:w="1934"/>
        <w:gridCol w:w="922"/>
        <w:gridCol w:w="1070"/>
        <w:gridCol w:w="917"/>
        <w:gridCol w:w="926"/>
        <w:gridCol w:w="902"/>
        <w:gridCol w:w="907"/>
        <w:gridCol w:w="893"/>
        <w:gridCol w:w="1018"/>
        <w:gridCol w:w="686"/>
        <w:gridCol w:w="917"/>
        <w:gridCol w:w="1046"/>
        <w:gridCol w:w="720"/>
        <w:gridCol w:w="912"/>
        <w:gridCol w:w="1070"/>
        <w:gridCol w:w="974"/>
      </w:tblGrid>
      <w:tr w:rsidR="00C04129" w:rsidRPr="00270A28" w:rsidTr="00270A28">
        <w:trPr>
          <w:trHeight w:hRule="exact" w:val="870"/>
          <w:jc w:val="center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line="240" w:lineRule="auto"/>
              <w:ind w:left="14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№№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before="60" w:after="0" w:line="240" w:lineRule="auto"/>
              <w:ind w:left="14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п/п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 xml:space="preserve">Наименование членских организаций профсоюзов, координационных советов </w:t>
            </w:r>
            <w:proofErr w:type="spellStart"/>
            <w:r w:rsidRPr="00270A28">
              <w:rPr>
                <w:rStyle w:val="7pt0pt"/>
                <w:sz w:val="16"/>
                <w:szCs w:val="16"/>
              </w:rPr>
              <w:t>орг</w:t>
            </w:r>
            <w:proofErr w:type="spellEnd"/>
            <w:r w:rsidRPr="00270A28">
              <w:rPr>
                <w:rStyle w:val="7pt0pt"/>
                <w:sz w:val="16"/>
                <w:szCs w:val="16"/>
              </w:rPr>
              <w:t xml:space="preserve"> </w:t>
            </w:r>
            <w:proofErr w:type="spellStart"/>
            <w:r w:rsidRPr="00270A28">
              <w:rPr>
                <w:rStyle w:val="7pt0pt"/>
                <w:sz w:val="16"/>
                <w:szCs w:val="16"/>
              </w:rPr>
              <w:t>анизаций</w:t>
            </w:r>
            <w:proofErr w:type="spellEnd"/>
            <w:r w:rsidRPr="00270A28">
              <w:rPr>
                <w:rStyle w:val="7pt0pt"/>
                <w:sz w:val="16"/>
                <w:szCs w:val="16"/>
              </w:rPr>
              <w:t xml:space="preserve"> профсоюзов, решение коллегиального органа (дата, №)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Общее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количество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участников,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чел.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Заседания трехсторонних комиссий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Автопробеги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Велопробеги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48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Иные дополнительные мероприятия/акции ОЧНО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Иные дополнительные мероприятия/акции ЗАОЧНО (ОН-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20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Освещение акции в средствах массовой информации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Проблемы, возникшие в ходе проведения акции</w:t>
            </w:r>
          </w:p>
        </w:tc>
      </w:tr>
      <w:tr w:rsidR="00C04129" w:rsidRPr="00270A28" w:rsidTr="00270A28">
        <w:trPr>
          <w:trHeight w:hRule="exact" w:val="566"/>
          <w:jc w:val="center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line="240" w:lineRule="auto"/>
              <w:ind w:left="10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наименование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before="60" w:after="0" w:line="240" w:lineRule="auto"/>
              <w:ind w:left="10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мероприятия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кол-во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участников.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чел.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населенный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before="60"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пункт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кол-во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участников.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чел.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населенный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before="60"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пункт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кол-во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участников.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чел.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 xml:space="preserve">форма мероприятия (собрания, </w:t>
            </w:r>
            <w:proofErr w:type="spellStart"/>
            <w:r w:rsidRPr="00270A28">
              <w:rPr>
                <w:rStyle w:val="7pt0pt"/>
                <w:sz w:val="16"/>
                <w:szCs w:val="16"/>
              </w:rPr>
              <w:t>флешмоб</w:t>
            </w:r>
            <w:proofErr w:type="spellEnd"/>
            <w:r w:rsidRPr="00270A28">
              <w:rPr>
                <w:rStyle w:val="7pt0pt"/>
                <w:sz w:val="16"/>
                <w:szCs w:val="16"/>
              </w:rPr>
              <w:t xml:space="preserve"> и др.)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кол-во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 xml:space="preserve">форма мероприятия (собрания, </w:t>
            </w:r>
            <w:proofErr w:type="spellStart"/>
            <w:r w:rsidRPr="00270A28">
              <w:rPr>
                <w:rStyle w:val="7pt0pt"/>
                <w:sz w:val="16"/>
                <w:szCs w:val="16"/>
              </w:rPr>
              <w:t>флешмоб</w:t>
            </w:r>
            <w:proofErr w:type="spellEnd"/>
            <w:r w:rsidRPr="00270A28">
              <w:rPr>
                <w:rStyle w:val="7pt0pt"/>
                <w:sz w:val="16"/>
                <w:szCs w:val="16"/>
              </w:rPr>
              <w:t xml:space="preserve"> и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др</w:t>
            </w:r>
            <w:proofErr w:type="spellEnd"/>
            <w:r w:rsidRPr="00270A28">
              <w:rPr>
                <w:rStyle w:val="7pt0pt"/>
                <w:sz w:val="16"/>
                <w:szCs w:val="16"/>
              </w:rPr>
              <w:t>)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кол-во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участников.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чел.</w:t>
            </w: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E44" w:rsidRPr="00270A28" w:rsidTr="00270A28">
        <w:trPr>
          <w:trHeight w:hRule="exact" w:val="849"/>
          <w:jc w:val="center"/>
        </w:trPr>
        <w:tc>
          <w:tcPr>
            <w:tcW w:w="41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наимнование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число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меропри</w:t>
            </w:r>
            <w:proofErr w:type="spellEnd"/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ятий</w:t>
            </w:r>
            <w:proofErr w:type="spellEnd"/>
          </w:p>
        </w:tc>
        <w:tc>
          <w:tcPr>
            <w:tcW w:w="917" w:type="dxa"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участников.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before="60"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чел.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наимнование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число</w:t>
            </w:r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мероприя</w:t>
            </w:r>
            <w:proofErr w:type="spellEnd"/>
          </w:p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270A28">
              <w:rPr>
                <w:rStyle w:val="7pt0pt"/>
                <w:sz w:val="16"/>
                <w:szCs w:val="16"/>
              </w:rPr>
              <w:t>тий</w:t>
            </w:r>
            <w:proofErr w:type="spellEnd"/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E44" w:rsidRPr="00270A28" w:rsidTr="00270A28">
        <w:trPr>
          <w:trHeight w:hRule="exact" w:val="445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E44" w:rsidRPr="00270A28" w:rsidTr="00270A28">
        <w:trPr>
          <w:trHeight w:hRule="exact" w:val="423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E44" w:rsidRPr="00270A28" w:rsidTr="00270A28">
        <w:trPr>
          <w:trHeight w:hRule="exact" w:val="429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ind w:left="140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E44" w:rsidRPr="00270A28" w:rsidTr="00270A28">
        <w:trPr>
          <w:trHeight w:hRule="exact" w:val="422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2E44" w:rsidRPr="00270A28" w:rsidTr="00270A28">
        <w:trPr>
          <w:trHeight w:hRule="exact" w:val="427"/>
          <w:jc w:val="center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843E64" w:rsidP="00270A28">
            <w:pPr>
              <w:pStyle w:val="2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70A28">
              <w:rPr>
                <w:rStyle w:val="7pt0pt"/>
                <w:sz w:val="16"/>
                <w:szCs w:val="16"/>
              </w:rPr>
              <w:t>ИТОГО: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129" w:rsidRPr="00270A28" w:rsidRDefault="00C04129" w:rsidP="00270A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04129" w:rsidRPr="009053E9" w:rsidRDefault="00C04129" w:rsidP="00D32E44">
      <w:pPr>
        <w:rPr>
          <w:rFonts w:ascii="Times New Roman" w:hAnsi="Times New Roman" w:cs="Times New Roman"/>
          <w:sz w:val="28"/>
          <w:szCs w:val="28"/>
        </w:rPr>
      </w:pPr>
    </w:p>
    <w:p w:rsidR="00C04129" w:rsidRPr="009053E9" w:rsidRDefault="00C04129" w:rsidP="00D32E44">
      <w:pPr>
        <w:rPr>
          <w:rFonts w:ascii="Times New Roman" w:hAnsi="Times New Roman" w:cs="Times New Roman"/>
          <w:sz w:val="28"/>
          <w:szCs w:val="28"/>
        </w:rPr>
      </w:pPr>
    </w:p>
    <w:sectPr w:rsidR="00C04129" w:rsidRPr="009053E9" w:rsidSect="0030537B">
      <w:headerReference w:type="default" r:id="rId12"/>
      <w:pgSz w:w="16838" w:h="11909" w:orient="landscape" w:code="9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8D0" w:rsidRDefault="00FF08D0">
      <w:r>
        <w:separator/>
      </w:r>
    </w:p>
  </w:endnote>
  <w:endnote w:type="continuationSeparator" w:id="0">
    <w:p w:rsidR="00FF08D0" w:rsidRDefault="00FF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8D0" w:rsidRDefault="00FF08D0"/>
  </w:footnote>
  <w:footnote w:type="continuationSeparator" w:id="0">
    <w:p w:rsidR="00FF08D0" w:rsidRDefault="00FF08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129" w:rsidRDefault="004C37E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3763010</wp:posOffset>
              </wp:positionH>
              <wp:positionV relativeFrom="page">
                <wp:posOffset>285115</wp:posOffset>
              </wp:positionV>
              <wp:extent cx="59055" cy="130175"/>
              <wp:effectExtent l="635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129" w:rsidRDefault="00C04129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3pt;margin-top:22.45pt;width:4.65pt;height:10.2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" filled="f" stroked="f">
              <v:textbox style="mso-fit-shape-to-text:t" inset="0,0,0,0">
                <w:txbxContent>
                  <w:p w:rsidR="00C04129" w:rsidRDefault="00C04129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129" w:rsidRDefault="00C041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469"/>
    <w:multiLevelType w:val="hybridMultilevel"/>
    <w:tmpl w:val="9E72ED48"/>
    <w:lvl w:ilvl="0" w:tplc="DF1E0B58">
      <w:start w:val="1"/>
      <w:numFmt w:val="decimal"/>
      <w:lvlText w:val="%1."/>
      <w:lvlJc w:val="left"/>
      <w:pPr>
        <w:ind w:left="3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0" w:hanging="360"/>
      </w:pPr>
    </w:lvl>
    <w:lvl w:ilvl="2" w:tplc="0419001B" w:tentative="1">
      <w:start w:val="1"/>
      <w:numFmt w:val="lowerRoman"/>
      <w:lvlText w:val="%3."/>
      <w:lvlJc w:val="right"/>
      <w:pPr>
        <w:ind w:left="4700" w:hanging="180"/>
      </w:pPr>
    </w:lvl>
    <w:lvl w:ilvl="3" w:tplc="0419000F" w:tentative="1">
      <w:start w:val="1"/>
      <w:numFmt w:val="decimal"/>
      <w:lvlText w:val="%4."/>
      <w:lvlJc w:val="left"/>
      <w:pPr>
        <w:ind w:left="5420" w:hanging="360"/>
      </w:pPr>
    </w:lvl>
    <w:lvl w:ilvl="4" w:tplc="04190019" w:tentative="1">
      <w:start w:val="1"/>
      <w:numFmt w:val="lowerLetter"/>
      <w:lvlText w:val="%5."/>
      <w:lvlJc w:val="left"/>
      <w:pPr>
        <w:ind w:left="6140" w:hanging="360"/>
      </w:pPr>
    </w:lvl>
    <w:lvl w:ilvl="5" w:tplc="0419001B" w:tentative="1">
      <w:start w:val="1"/>
      <w:numFmt w:val="lowerRoman"/>
      <w:lvlText w:val="%6."/>
      <w:lvlJc w:val="right"/>
      <w:pPr>
        <w:ind w:left="6860" w:hanging="180"/>
      </w:pPr>
    </w:lvl>
    <w:lvl w:ilvl="6" w:tplc="0419000F" w:tentative="1">
      <w:start w:val="1"/>
      <w:numFmt w:val="decimal"/>
      <w:lvlText w:val="%7."/>
      <w:lvlJc w:val="left"/>
      <w:pPr>
        <w:ind w:left="7580" w:hanging="360"/>
      </w:pPr>
    </w:lvl>
    <w:lvl w:ilvl="7" w:tplc="04190019" w:tentative="1">
      <w:start w:val="1"/>
      <w:numFmt w:val="lowerLetter"/>
      <w:lvlText w:val="%8."/>
      <w:lvlJc w:val="left"/>
      <w:pPr>
        <w:ind w:left="8300" w:hanging="360"/>
      </w:pPr>
    </w:lvl>
    <w:lvl w:ilvl="8" w:tplc="0419001B" w:tentative="1">
      <w:start w:val="1"/>
      <w:numFmt w:val="lowerRoman"/>
      <w:lvlText w:val="%9."/>
      <w:lvlJc w:val="right"/>
      <w:pPr>
        <w:ind w:left="9020" w:hanging="180"/>
      </w:pPr>
    </w:lvl>
  </w:abstractNum>
  <w:abstractNum w:abstractNumId="1">
    <w:nsid w:val="10BD5071"/>
    <w:multiLevelType w:val="multilevel"/>
    <w:tmpl w:val="885EE02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C5ACC"/>
    <w:multiLevelType w:val="multilevel"/>
    <w:tmpl w:val="0D1A0AD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FC72AE"/>
    <w:multiLevelType w:val="multilevel"/>
    <w:tmpl w:val="8E64367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3B27CD"/>
    <w:multiLevelType w:val="multilevel"/>
    <w:tmpl w:val="417226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2E3F72"/>
    <w:multiLevelType w:val="multilevel"/>
    <w:tmpl w:val="7A9074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29"/>
    <w:rsid w:val="00270A28"/>
    <w:rsid w:val="0030537B"/>
    <w:rsid w:val="004C37EB"/>
    <w:rsid w:val="00843E64"/>
    <w:rsid w:val="009053E9"/>
    <w:rsid w:val="00C04129"/>
    <w:rsid w:val="00C30D4E"/>
    <w:rsid w:val="00D32E44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CA244B-5FAE-4701-B8F7-0275D8A5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44pt">
    <w:name w:val="Основной текст (4) + Интервал 4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6">
    <w:name w:val="Заголовок №6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"/>
    <w:basedOn w:val="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single"/>
      <w:lang w:val="en-US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92">
    <w:name w:val="Основной текст (9) + Полужирный;Курсив"/>
    <w:basedOn w:val="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pt0pt">
    <w:name w:val="Основной текст + 7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0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300" w:line="370" w:lineRule="exact"/>
      <w:jc w:val="center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60">
    <w:name w:val="Заголовок №6"/>
    <w:basedOn w:val="a"/>
    <w:link w:val="6"/>
    <w:pPr>
      <w:shd w:val="clear" w:color="auto" w:fill="FFFFFF"/>
      <w:spacing w:after="240" w:line="0" w:lineRule="atLeast"/>
      <w:outlineLvl w:val="5"/>
    </w:pPr>
    <w:rPr>
      <w:rFonts w:ascii="Times New Roman" w:eastAsia="Times New Roman" w:hAnsi="Times New Roman" w:cs="Times New Roman"/>
      <w:b/>
      <w:bCs/>
      <w:spacing w:val="10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0A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0A28"/>
    <w:rPr>
      <w:rFonts w:ascii="Segoe UI" w:hAnsi="Segoe UI" w:cs="Segoe UI"/>
      <w:color w:val="00000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053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0537B"/>
    <w:rPr>
      <w:color w:val="000000"/>
    </w:rPr>
  </w:style>
  <w:style w:type="paragraph" w:styleId="ad">
    <w:name w:val="footer"/>
    <w:basedOn w:val="a"/>
    <w:link w:val="ae"/>
    <w:uiPriority w:val="99"/>
    <w:unhideWhenUsed/>
    <w:rsid w:val="003053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053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s23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ktoprk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koop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</dc:creator>
  <cp:lastModifiedBy>Мак</cp:lastModifiedBy>
  <cp:revision>2</cp:revision>
  <cp:lastPrinted>2021-09-28T07:53:00Z</cp:lastPrinted>
  <dcterms:created xsi:type="dcterms:W3CDTF">2021-09-28T07:17:00Z</dcterms:created>
  <dcterms:modified xsi:type="dcterms:W3CDTF">2021-09-28T10:45:00Z</dcterms:modified>
</cp:coreProperties>
</file>