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F7" w:rsidRDefault="00DA15F7" w:rsidP="00DA15F7">
      <w:pPr>
        <w:pStyle w:val="Default"/>
      </w:pPr>
    </w:p>
    <w:p w:rsidR="00DA15F7" w:rsidRDefault="00DA15F7" w:rsidP="00DA15F7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АНАЛИЗ РЕЗУЛЬТАТОВ </w:t>
      </w:r>
    </w:p>
    <w:p w:rsidR="00DA15F7" w:rsidRDefault="00DA15F7" w:rsidP="00DA15F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краевой диагностической работы по МАТЕМАТИКЕ </w:t>
      </w:r>
    </w:p>
    <w:p w:rsidR="00DA15F7" w:rsidRDefault="00DA15F7" w:rsidP="00DA15F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 класс (23 ноября 2018 г.) </w:t>
      </w:r>
    </w:p>
    <w:p w:rsidR="00DA15F7" w:rsidRPr="00B36EE1" w:rsidRDefault="00DA15F7" w:rsidP="00DA15F7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Диагностическую работу выполняли </w:t>
      </w:r>
      <w:r w:rsidR="00471F04" w:rsidRPr="00B36EE1">
        <w:rPr>
          <w:sz w:val="28"/>
          <w:szCs w:val="28"/>
        </w:rPr>
        <w:t>61</w:t>
      </w:r>
      <w:r w:rsidRPr="00B36EE1">
        <w:rPr>
          <w:sz w:val="28"/>
          <w:szCs w:val="28"/>
        </w:rPr>
        <w:t xml:space="preserve"> учащихся 11-х классов, что составляет </w:t>
      </w:r>
      <w:r w:rsidR="00471F04" w:rsidRPr="00B36EE1">
        <w:rPr>
          <w:sz w:val="28"/>
          <w:szCs w:val="28"/>
        </w:rPr>
        <w:t>89,7</w:t>
      </w:r>
      <w:r w:rsidRPr="00B36EE1">
        <w:rPr>
          <w:sz w:val="28"/>
          <w:szCs w:val="28"/>
        </w:rPr>
        <w:t xml:space="preserve">% от всех учащихся 11-х классов </w:t>
      </w:r>
      <w:r w:rsidR="00471F04" w:rsidRPr="00B36EE1">
        <w:rPr>
          <w:sz w:val="28"/>
          <w:szCs w:val="28"/>
        </w:rPr>
        <w:t>гимназии</w:t>
      </w:r>
      <w:r w:rsidRPr="00B36EE1">
        <w:rPr>
          <w:sz w:val="28"/>
          <w:szCs w:val="28"/>
        </w:rPr>
        <w:t xml:space="preserve">. В таблице 1 и на диаграмме 1 представлены средние по </w:t>
      </w:r>
      <w:r w:rsidR="00471F04" w:rsidRPr="00B36EE1">
        <w:rPr>
          <w:sz w:val="28"/>
          <w:szCs w:val="28"/>
        </w:rPr>
        <w:t>гимназии</w:t>
      </w:r>
      <w:r w:rsidRPr="00B36EE1">
        <w:rPr>
          <w:sz w:val="28"/>
          <w:szCs w:val="28"/>
        </w:rPr>
        <w:t xml:space="preserve"> проценты полученных оценок по итогам работы. </w:t>
      </w:r>
    </w:p>
    <w:p w:rsidR="00DA15F7" w:rsidRPr="00B36EE1" w:rsidRDefault="00DA15F7" w:rsidP="00DA15F7">
      <w:pPr>
        <w:rPr>
          <w:rFonts w:ascii="Times New Roman" w:hAnsi="Times New Roman" w:cs="Times New Roman"/>
          <w:iCs/>
          <w:sz w:val="28"/>
          <w:szCs w:val="28"/>
        </w:rPr>
      </w:pPr>
      <w:r w:rsidRPr="00B36EE1">
        <w:rPr>
          <w:rFonts w:ascii="Times New Roman" w:hAnsi="Times New Roman" w:cs="Times New Roman"/>
          <w:iCs/>
          <w:sz w:val="28"/>
          <w:szCs w:val="28"/>
        </w:rPr>
        <w:t>Таблица 1 Таблица 1</w:t>
      </w:r>
    </w:p>
    <w:tbl>
      <w:tblPr>
        <w:tblStyle w:val="a3"/>
        <w:tblW w:w="0" w:type="auto"/>
        <w:tblLook w:val="04A0"/>
      </w:tblPr>
      <w:tblGrid>
        <w:gridCol w:w="865"/>
        <w:gridCol w:w="1575"/>
        <w:gridCol w:w="1196"/>
        <w:gridCol w:w="1196"/>
        <w:gridCol w:w="1196"/>
        <w:gridCol w:w="1358"/>
      </w:tblGrid>
      <w:tr w:rsidR="00DA15F7" w:rsidRPr="00B36EE1" w:rsidTr="00DE66AB">
        <w:tc>
          <w:tcPr>
            <w:tcW w:w="817" w:type="dxa"/>
            <w:vMerge w:val="restart"/>
          </w:tcPr>
          <w:p w:rsidR="00DA15F7" w:rsidRPr="00B36EE1" w:rsidRDefault="00DA15F7" w:rsidP="00DE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75" w:type="dxa"/>
            <w:vMerge w:val="restart"/>
          </w:tcPr>
          <w:p w:rsidR="00DA15F7" w:rsidRPr="00B36EE1" w:rsidRDefault="00DA15F7" w:rsidP="00DE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4946" w:type="dxa"/>
            <w:gridSpan w:val="4"/>
          </w:tcPr>
          <w:p w:rsidR="00DA15F7" w:rsidRPr="00B36EE1" w:rsidRDefault="00DA15F7" w:rsidP="00DE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Проценты полученных оценок</w:t>
            </w:r>
          </w:p>
        </w:tc>
      </w:tr>
      <w:tr w:rsidR="00DA15F7" w:rsidRPr="00B36EE1" w:rsidTr="00DE66AB">
        <w:tc>
          <w:tcPr>
            <w:tcW w:w="817" w:type="dxa"/>
            <w:vMerge/>
          </w:tcPr>
          <w:p w:rsidR="00DA15F7" w:rsidRPr="00B36EE1" w:rsidRDefault="00DA15F7" w:rsidP="00DE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vMerge/>
          </w:tcPr>
          <w:p w:rsidR="00DA15F7" w:rsidRPr="00B36EE1" w:rsidRDefault="00DA15F7" w:rsidP="00DE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A15F7" w:rsidRPr="00B36EE1" w:rsidRDefault="00DA15F7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DA15F7" w:rsidRPr="00B36EE1" w:rsidRDefault="00DA15F7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DA15F7" w:rsidRPr="00B36EE1" w:rsidRDefault="00DA15F7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</w:tcPr>
          <w:p w:rsidR="00DA15F7" w:rsidRPr="00B36EE1" w:rsidRDefault="00DA15F7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5F7" w:rsidRPr="00B36EE1" w:rsidTr="00DE66AB">
        <w:tc>
          <w:tcPr>
            <w:tcW w:w="817" w:type="dxa"/>
          </w:tcPr>
          <w:p w:rsidR="00DA15F7" w:rsidRPr="00B36EE1" w:rsidRDefault="00DA15F7" w:rsidP="00DE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575" w:type="dxa"/>
          </w:tcPr>
          <w:p w:rsidR="00DA15F7" w:rsidRPr="00B36EE1" w:rsidRDefault="00DA15F7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96" w:type="dxa"/>
          </w:tcPr>
          <w:p w:rsidR="00DA15F7" w:rsidRPr="00B36EE1" w:rsidRDefault="00471F04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DA15F7" w:rsidRPr="00B36EE1" w:rsidRDefault="00471F04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1196" w:type="dxa"/>
          </w:tcPr>
          <w:p w:rsidR="00DA15F7" w:rsidRPr="00B36EE1" w:rsidRDefault="00471F04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1358" w:type="dxa"/>
          </w:tcPr>
          <w:p w:rsidR="00DA15F7" w:rsidRPr="00B36EE1" w:rsidRDefault="00471F04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DA15F7" w:rsidRPr="00B36EE1" w:rsidTr="00DE66AB">
        <w:tc>
          <w:tcPr>
            <w:tcW w:w="817" w:type="dxa"/>
          </w:tcPr>
          <w:p w:rsidR="00DA15F7" w:rsidRPr="00B36EE1" w:rsidRDefault="00DA15F7" w:rsidP="00DE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75" w:type="dxa"/>
          </w:tcPr>
          <w:p w:rsidR="00DA15F7" w:rsidRPr="00B36EE1" w:rsidRDefault="00DA15F7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96" w:type="dxa"/>
          </w:tcPr>
          <w:p w:rsidR="00DA15F7" w:rsidRPr="00B36EE1" w:rsidRDefault="00471F04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196" w:type="dxa"/>
          </w:tcPr>
          <w:p w:rsidR="00DA15F7" w:rsidRPr="00B36EE1" w:rsidRDefault="00471F04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196" w:type="dxa"/>
          </w:tcPr>
          <w:p w:rsidR="00DA15F7" w:rsidRPr="00B36EE1" w:rsidRDefault="00471F04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1358" w:type="dxa"/>
          </w:tcPr>
          <w:p w:rsidR="00DA15F7" w:rsidRPr="00B36EE1" w:rsidRDefault="00DA15F7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5F7" w:rsidRPr="00B36EE1" w:rsidTr="00DE66AB">
        <w:tc>
          <w:tcPr>
            <w:tcW w:w="817" w:type="dxa"/>
          </w:tcPr>
          <w:p w:rsidR="00DA15F7" w:rsidRPr="00B36EE1" w:rsidRDefault="00DA15F7" w:rsidP="00DE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1575" w:type="dxa"/>
          </w:tcPr>
          <w:p w:rsidR="00DA15F7" w:rsidRPr="00B36EE1" w:rsidRDefault="00DA15F7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96" w:type="dxa"/>
          </w:tcPr>
          <w:p w:rsidR="00DA15F7" w:rsidRPr="00B36EE1" w:rsidRDefault="00471F04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196" w:type="dxa"/>
          </w:tcPr>
          <w:p w:rsidR="00DA15F7" w:rsidRPr="00B36EE1" w:rsidRDefault="00471F04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196" w:type="dxa"/>
          </w:tcPr>
          <w:p w:rsidR="00DA15F7" w:rsidRPr="00B36EE1" w:rsidRDefault="00471F04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1358" w:type="dxa"/>
          </w:tcPr>
          <w:p w:rsidR="00DA15F7" w:rsidRPr="00B36EE1" w:rsidRDefault="00471F04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471F04" w:rsidRPr="00B36EE1" w:rsidTr="00DE66AB">
        <w:tc>
          <w:tcPr>
            <w:tcW w:w="817" w:type="dxa"/>
          </w:tcPr>
          <w:p w:rsidR="00471F04" w:rsidRPr="00B36EE1" w:rsidRDefault="00471F04" w:rsidP="00DE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471F04" w:rsidRPr="00B36EE1" w:rsidRDefault="00471F04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96" w:type="dxa"/>
          </w:tcPr>
          <w:p w:rsidR="00471F04" w:rsidRPr="00B36EE1" w:rsidRDefault="00471F04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96" w:type="dxa"/>
          </w:tcPr>
          <w:p w:rsidR="00471F04" w:rsidRPr="00B36EE1" w:rsidRDefault="00471F04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1196" w:type="dxa"/>
          </w:tcPr>
          <w:p w:rsidR="00471F04" w:rsidRPr="00B36EE1" w:rsidRDefault="00471F04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1358" w:type="dxa"/>
          </w:tcPr>
          <w:p w:rsidR="00471F04" w:rsidRPr="00B36EE1" w:rsidRDefault="00471F04" w:rsidP="00B36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EE1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</w:tbl>
    <w:p w:rsidR="00DA15F7" w:rsidRPr="00B36EE1" w:rsidRDefault="00DA15F7" w:rsidP="00DA15F7">
      <w:pPr>
        <w:pStyle w:val="Default"/>
        <w:rPr>
          <w:sz w:val="28"/>
          <w:szCs w:val="28"/>
        </w:rPr>
      </w:pPr>
    </w:p>
    <w:p w:rsidR="00DA15F7" w:rsidRPr="00B36EE1" w:rsidRDefault="00DA15F7" w:rsidP="00DA15F7">
      <w:pPr>
        <w:rPr>
          <w:rFonts w:ascii="Times New Roman" w:hAnsi="Times New Roman" w:cs="Times New Roman"/>
          <w:iCs/>
          <w:sz w:val="28"/>
          <w:szCs w:val="28"/>
        </w:rPr>
      </w:pPr>
      <w:r w:rsidRPr="00B36EE1">
        <w:rPr>
          <w:rFonts w:ascii="Times New Roman" w:hAnsi="Times New Roman" w:cs="Times New Roman"/>
          <w:sz w:val="28"/>
          <w:szCs w:val="28"/>
        </w:rPr>
        <w:t xml:space="preserve"> </w:t>
      </w:r>
      <w:r w:rsidRPr="00B36EE1">
        <w:rPr>
          <w:rFonts w:ascii="Times New Roman" w:hAnsi="Times New Roman" w:cs="Times New Roman"/>
          <w:iCs/>
          <w:sz w:val="28"/>
          <w:szCs w:val="28"/>
        </w:rPr>
        <w:t>Диаграмма 1</w:t>
      </w:r>
    </w:p>
    <w:p w:rsidR="00DA15F7" w:rsidRPr="00B36EE1" w:rsidRDefault="00DA15F7" w:rsidP="00DA15F7">
      <w:pPr>
        <w:rPr>
          <w:rFonts w:ascii="Times New Roman" w:hAnsi="Times New Roman" w:cs="Times New Roman"/>
          <w:sz w:val="28"/>
          <w:szCs w:val="28"/>
        </w:rPr>
      </w:pPr>
      <w:r w:rsidRPr="00B36E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A15F7" w:rsidRPr="00B36EE1" w:rsidRDefault="00DA15F7" w:rsidP="00DA15F7">
      <w:pPr>
        <w:rPr>
          <w:rFonts w:ascii="Times New Roman" w:hAnsi="Times New Roman" w:cs="Times New Roman"/>
          <w:sz w:val="28"/>
          <w:szCs w:val="28"/>
        </w:rPr>
      </w:pPr>
    </w:p>
    <w:p w:rsidR="00DA15F7" w:rsidRPr="00B36EE1" w:rsidRDefault="00DA15F7" w:rsidP="00DA15F7">
      <w:pPr>
        <w:pStyle w:val="Default"/>
        <w:rPr>
          <w:sz w:val="28"/>
          <w:szCs w:val="28"/>
        </w:rPr>
      </w:pPr>
    </w:p>
    <w:p w:rsidR="00DA15F7" w:rsidRPr="00B36EE1" w:rsidRDefault="00DA15F7" w:rsidP="00DA15F7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 Процент неудовлетворительных оценок </w:t>
      </w:r>
      <w:r w:rsidR="00471F04" w:rsidRPr="00B36EE1">
        <w:rPr>
          <w:sz w:val="28"/>
          <w:szCs w:val="28"/>
        </w:rPr>
        <w:t>составляет</w:t>
      </w:r>
      <w:r w:rsidRPr="00B36EE1">
        <w:rPr>
          <w:sz w:val="28"/>
          <w:szCs w:val="28"/>
        </w:rPr>
        <w:t xml:space="preserve"> 6,</w:t>
      </w:r>
      <w:r w:rsidR="00471F04" w:rsidRPr="00B36EE1">
        <w:rPr>
          <w:sz w:val="28"/>
          <w:szCs w:val="28"/>
        </w:rPr>
        <w:t>5</w:t>
      </w:r>
      <w:r w:rsidRPr="00B36EE1">
        <w:rPr>
          <w:sz w:val="28"/>
          <w:szCs w:val="28"/>
        </w:rPr>
        <w:t xml:space="preserve"> %. Процент отличных </w:t>
      </w:r>
      <w:r w:rsidR="00471F04" w:rsidRPr="00B36EE1">
        <w:rPr>
          <w:sz w:val="28"/>
          <w:szCs w:val="28"/>
        </w:rPr>
        <w:t>-11,5</w:t>
      </w:r>
      <w:r w:rsidRPr="00B36EE1">
        <w:rPr>
          <w:sz w:val="28"/>
          <w:szCs w:val="28"/>
        </w:rPr>
        <w:t xml:space="preserve"> %. Средний балл за работу </w:t>
      </w:r>
      <w:r w:rsidR="004879BF" w:rsidRPr="00B36EE1">
        <w:rPr>
          <w:sz w:val="28"/>
          <w:szCs w:val="28"/>
        </w:rPr>
        <w:t xml:space="preserve">по </w:t>
      </w:r>
      <w:proofErr w:type="gramStart"/>
      <w:r w:rsidR="00471F04" w:rsidRPr="00B36EE1">
        <w:rPr>
          <w:sz w:val="28"/>
          <w:szCs w:val="28"/>
        </w:rPr>
        <w:t>гимназии</w:t>
      </w:r>
      <w:proofErr w:type="gramEnd"/>
      <w:r w:rsidRPr="00B36EE1">
        <w:rPr>
          <w:sz w:val="28"/>
          <w:szCs w:val="28"/>
        </w:rPr>
        <w:t xml:space="preserve"> </w:t>
      </w:r>
      <w:r w:rsidR="004879BF" w:rsidRPr="00B36EE1">
        <w:rPr>
          <w:sz w:val="28"/>
          <w:szCs w:val="28"/>
        </w:rPr>
        <w:t xml:space="preserve">как и </w:t>
      </w:r>
      <w:r w:rsidRPr="00B36EE1">
        <w:rPr>
          <w:sz w:val="28"/>
          <w:szCs w:val="28"/>
        </w:rPr>
        <w:t xml:space="preserve">по краю равен 6,3. </w:t>
      </w:r>
    </w:p>
    <w:p w:rsidR="004879BF" w:rsidRPr="00B36EE1" w:rsidRDefault="004879BF" w:rsidP="004879BF">
      <w:pPr>
        <w:pStyle w:val="Default"/>
        <w:rPr>
          <w:sz w:val="28"/>
          <w:szCs w:val="28"/>
        </w:rPr>
      </w:pPr>
    </w:p>
    <w:p w:rsidR="004879BF" w:rsidRPr="00B36EE1" w:rsidRDefault="004879BF" w:rsidP="004879BF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 Краевая диагностическая работа состояла из двух частей, включающих в себя 8 заданий. </w:t>
      </w:r>
    </w:p>
    <w:p w:rsidR="004879BF" w:rsidRPr="00B36EE1" w:rsidRDefault="004879BF" w:rsidP="004879BF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Часть 1 содержит 7 заданий базового уровня сложности, проверяющих наличие практических математических знаний и умений. </w:t>
      </w:r>
    </w:p>
    <w:p w:rsidR="004879BF" w:rsidRPr="00B36EE1" w:rsidRDefault="004879BF" w:rsidP="004879BF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lastRenderedPageBreak/>
        <w:t xml:space="preserve">Часть 2 содержит 1 задание (задание 8) повышенного уровня сложности по материалу курса математики средней школы. </w:t>
      </w:r>
    </w:p>
    <w:p w:rsidR="004879BF" w:rsidRPr="00B36EE1" w:rsidRDefault="004879BF" w:rsidP="004879BF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Ответом к каждому из заданий 1-7 является целое число или конечная десятичная дробь. </w:t>
      </w:r>
    </w:p>
    <w:p w:rsidR="00DA15F7" w:rsidRPr="00B36EE1" w:rsidRDefault="004879BF" w:rsidP="004879BF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Целью работы является диагностика уровня знаний учащихся по математике в контексте подготовки к ЕГЭ и корректировка процесса </w:t>
      </w:r>
      <w:r w:rsidR="00DA15F7" w:rsidRPr="00B36EE1">
        <w:rPr>
          <w:sz w:val="28"/>
          <w:szCs w:val="28"/>
        </w:rPr>
        <w:t xml:space="preserve">Средний процент выполнения заданий представлен на диаграмме 2. </w:t>
      </w:r>
    </w:p>
    <w:p w:rsidR="00DA15F7" w:rsidRPr="00B36EE1" w:rsidRDefault="00DA15F7" w:rsidP="00DA15F7">
      <w:pPr>
        <w:rPr>
          <w:rFonts w:ascii="Times New Roman" w:hAnsi="Times New Roman" w:cs="Times New Roman"/>
          <w:iCs/>
          <w:sz w:val="28"/>
          <w:szCs w:val="28"/>
        </w:rPr>
      </w:pPr>
      <w:r w:rsidRPr="00B36EE1">
        <w:rPr>
          <w:rFonts w:ascii="Times New Roman" w:hAnsi="Times New Roman" w:cs="Times New Roman"/>
          <w:iCs/>
          <w:sz w:val="28"/>
          <w:szCs w:val="28"/>
        </w:rPr>
        <w:t>Диаграмма 2</w:t>
      </w:r>
    </w:p>
    <w:p w:rsidR="00DA15F7" w:rsidRPr="00B36EE1" w:rsidRDefault="004879BF" w:rsidP="00DA15F7">
      <w:pPr>
        <w:rPr>
          <w:rFonts w:ascii="Times New Roman" w:hAnsi="Times New Roman" w:cs="Times New Roman"/>
          <w:sz w:val="28"/>
          <w:szCs w:val="28"/>
        </w:rPr>
      </w:pPr>
      <w:r w:rsidRPr="00B36E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A15F7" w:rsidRPr="00B36EE1" w:rsidRDefault="00DA15F7" w:rsidP="00DA15F7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Уровень выполнения по заданиям базового уровня находится в диапазоне от </w:t>
      </w:r>
      <w:r w:rsidR="004879BF" w:rsidRPr="00B36EE1">
        <w:rPr>
          <w:sz w:val="28"/>
          <w:szCs w:val="28"/>
        </w:rPr>
        <w:t>57</w:t>
      </w:r>
      <w:r w:rsidRPr="00B36EE1">
        <w:rPr>
          <w:sz w:val="28"/>
          <w:szCs w:val="28"/>
        </w:rPr>
        <w:t>,</w:t>
      </w:r>
      <w:r w:rsidR="004879BF" w:rsidRPr="00B36EE1">
        <w:rPr>
          <w:sz w:val="28"/>
          <w:szCs w:val="28"/>
        </w:rPr>
        <w:t>4</w:t>
      </w:r>
      <w:r w:rsidRPr="00B36EE1">
        <w:rPr>
          <w:sz w:val="28"/>
          <w:szCs w:val="28"/>
        </w:rPr>
        <w:t xml:space="preserve"> % до 100 %. </w:t>
      </w:r>
    </w:p>
    <w:p w:rsidR="00DA15F7" w:rsidRPr="00B36EE1" w:rsidRDefault="00DA15F7" w:rsidP="00DA15F7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Проанализируем каждое задание диагностической работы. </w:t>
      </w:r>
    </w:p>
    <w:p w:rsidR="00EB1FF7" w:rsidRPr="00B36EE1" w:rsidRDefault="00DA15F7" w:rsidP="00EB1FF7">
      <w:pPr>
        <w:pStyle w:val="Default"/>
        <w:rPr>
          <w:sz w:val="28"/>
          <w:szCs w:val="28"/>
        </w:rPr>
      </w:pPr>
      <w:r w:rsidRPr="00B36EE1">
        <w:rPr>
          <w:bCs/>
          <w:sz w:val="28"/>
          <w:szCs w:val="28"/>
        </w:rPr>
        <w:t xml:space="preserve">Задание № 1 </w:t>
      </w:r>
      <w:r w:rsidR="004879BF" w:rsidRPr="00B36EE1">
        <w:rPr>
          <w:sz w:val="28"/>
          <w:szCs w:val="28"/>
        </w:rPr>
        <w:t>Уметь выполнять вычисления и преобразования</w:t>
      </w:r>
      <w:proofErr w:type="gramStart"/>
      <w:r w:rsidR="004879BF" w:rsidRPr="00B36EE1">
        <w:rPr>
          <w:sz w:val="28"/>
          <w:szCs w:val="28"/>
        </w:rPr>
        <w:t xml:space="preserve"> </w:t>
      </w:r>
      <w:r w:rsidR="004178DC" w:rsidRPr="00B36EE1">
        <w:rPr>
          <w:sz w:val="28"/>
          <w:szCs w:val="28"/>
        </w:rPr>
        <w:t>–</w:t>
      </w:r>
      <w:r w:rsidR="00EB1FF7" w:rsidRPr="00B36EE1">
        <w:rPr>
          <w:sz w:val="28"/>
          <w:szCs w:val="28"/>
        </w:rPr>
        <w:t xml:space="preserve">– </w:t>
      </w:r>
      <w:proofErr w:type="gramEnd"/>
      <w:r w:rsidR="00EB1FF7" w:rsidRPr="00B36EE1">
        <w:rPr>
          <w:sz w:val="28"/>
          <w:szCs w:val="28"/>
        </w:rPr>
        <w:t xml:space="preserve">это традиционное задание на проверку умения выполнять вычисления и преобразования (свойства степеней и корней). </w:t>
      </w:r>
    </w:p>
    <w:p w:rsidR="004178DC" w:rsidRPr="00B36EE1" w:rsidRDefault="004178DC" w:rsidP="004178DC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 Процент выполнения- </w:t>
      </w:r>
      <w:r w:rsidR="00EB1FF7" w:rsidRPr="00B36EE1">
        <w:rPr>
          <w:sz w:val="28"/>
          <w:szCs w:val="28"/>
        </w:rPr>
        <w:t xml:space="preserve">93,4%.  </w:t>
      </w:r>
      <w:r w:rsidRPr="00B36EE1">
        <w:rPr>
          <w:sz w:val="28"/>
          <w:szCs w:val="28"/>
        </w:rPr>
        <w:t>Данный элемент содержания усвоен на высоком уровне. Важно зафиксировать данный уровень</w:t>
      </w:r>
      <w:r w:rsidR="00EB1FF7" w:rsidRPr="00B36EE1">
        <w:rPr>
          <w:sz w:val="28"/>
          <w:szCs w:val="28"/>
        </w:rPr>
        <w:t xml:space="preserve">. </w:t>
      </w:r>
      <w:r w:rsidRPr="00B36EE1">
        <w:rPr>
          <w:sz w:val="28"/>
          <w:szCs w:val="28"/>
        </w:rPr>
        <w:t xml:space="preserve"> Обратить внимание на причины и условия, обеспечившие высокий результат. </w:t>
      </w:r>
    </w:p>
    <w:p w:rsidR="004879BF" w:rsidRPr="00B36EE1" w:rsidRDefault="004879BF" w:rsidP="004879BF">
      <w:pPr>
        <w:pStyle w:val="Default"/>
        <w:rPr>
          <w:sz w:val="28"/>
          <w:szCs w:val="28"/>
        </w:rPr>
      </w:pPr>
    </w:p>
    <w:p w:rsidR="00EB1FF7" w:rsidRPr="00B36EE1" w:rsidRDefault="00DA15F7" w:rsidP="00EB1FF7">
      <w:pPr>
        <w:pStyle w:val="Default"/>
        <w:rPr>
          <w:sz w:val="28"/>
          <w:szCs w:val="28"/>
        </w:rPr>
      </w:pPr>
      <w:r w:rsidRPr="00B36EE1">
        <w:rPr>
          <w:bCs/>
          <w:sz w:val="28"/>
          <w:szCs w:val="28"/>
        </w:rPr>
        <w:t>Задание № 2</w:t>
      </w:r>
      <w:proofErr w:type="gramStart"/>
      <w:r w:rsidR="00EB1FF7" w:rsidRPr="00B36EE1">
        <w:rPr>
          <w:bCs/>
          <w:sz w:val="28"/>
          <w:szCs w:val="28"/>
        </w:rPr>
        <w:t xml:space="preserve"> </w:t>
      </w:r>
      <w:r w:rsidR="004879BF" w:rsidRPr="00B36EE1">
        <w:rPr>
          <w:sz w:val="28"/>
          <w:szCs w:val="28"/>
        </w:rPr>
        <w:t>У</w:t>
      </w:r>
      <w:proofErr w:type="gramEnd"/>
      <w:r w:rsidR="004879BF" w:rsidRPr="00B36EE1">
        <w:rPr>
          <w:sz w:val="28"/>
          <w:szCs w:val="28"/>
        </w:rPr>
        <w:t>меть использовать приобретенные знания и умения в практической деятельности и повседневной жизни</w:t>
      </w:r>
      <w:r w:rsidR="004178DC" w:rsidRPr="00B36EE1">
        <w:rPr>
          <w:sz w:val="28"/>
          <w:szCs w:val="28"/>
        </w:rPr>
        <w:t>.</w:t>
      </w:r>
      <w:r w:rsidR="00EB1FF7" w:rsidRPr="00B36EE1">
        <w:rPr>
          <w:sz w:val="28"/>
          <w:szCs w:val="28"/>
        </w:rPr>
        <w:t xml:space="preserve"> Проверяло умение решать простейшие практические задачи на принцип «здравого рассуждения». </w:t>
      </w:r>
    </w:p>
    <w:p w:rsidR="004178DC" w:rsidRPr="00B36EE1" w:rsidRDefault="004879BF" w:rsidP="004178DC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 </w:t>
      </w:r>
      <w:r w:rsidR="004178DC" w:rsidRPr="00B36EE1">
        <w:rPr>
          <w:sz w:val="28"/>
          <w:szCs w:val="28"/>
        </w:rPr>
        <w:t>Процент выполнения-</w:t>
      </w:r>
      <w:r w:rsidR="00EB1FF7" w:rsidRPr="00B36EE1">
        <w:rPr>
          <w:sz w:val="28"/>
          <w:szCs w:val="28"/>
        </w:rPr>
        <w:t xml:space="preserve">95,1% </w:t>
      </w:r>
      <w:r w:rsidR="004178DC" w:rsidRPr="00B36EE1">
        <w:rPr>
          <w:sz w:val="28"/>
          <w:szCs w:val="28"/>
        </w:rPr>
        <w:t xml:space="preserve"> Данный элемент содержания усвоен на высоком уровне. Важно зафиксировать данный уровень</w:t>
      </w:r>
      <w:proofErr w:type="gramStart"/>
      <w:r w:rsidR="004178DC" w:rsidRPr="00B36EE1">
        <w:rPr>
          <w:sz w:val="28"/>
          <w:szCs w:val="28"/>
        </w:rPr>
        <w:t xml:space="preserve"> О</w:t>
      </w:r>
      <w:proofErr w:type="gramEnd"/>
      <w:r w:rsidR="004178DC" w:rsidRPr="00B36EE1">
        <w:rPr>
          <w:sz w:val="28"/>
          <w:szCs w:val="28"/>
        </w:rPr>
        <w:t>братить внимание на причины и условия, обеспечившие высокий результат</w:t>
      </w:r>
    </w:p>
    <w:p w:rsidR="004879BF" w:rsidRPr="00B36EE1" w:rsidRDefault="004879BF" w:rsidP="004879BF">
      <w:pPr>
        <w:pStyle w:val="Default"/>
        <w:rPr>
          <w:sz w:val="28"/>
          <w:szCs w:val="28"/>
        </w:rPr>
      </w:pPr>
    </w:p>
    <w:p w:rsidR="004178DC" w:rsidRPr="00B36EE1" w:rsidRDefault="00DA15F7" w:rsidP="004178DC">
      <w:pPr>
        <w:pStyle w:val="Default"/>
        <w:rPr>
          <w:sz w:val="28"/>
          <w:szCs w:val="28"/>
        </w:rPr>
      </w:pPr>
      <w:r w:rsidRPr="00B36EE1">
        <w:rPr>
          <w:bCs/>
          <w:sz w:val="28"/>
          <w:szCs w:val="28"/>
        </w:rPr>
        <w:t>Задание № 3</w:t>
      </w:r>
      <w:proofErr w:type="gramStart"/>
      <w:r w:rsidR="004178DC" w:rsidRPr="00B36EE1">
        <w:rPr>
          <w:bCs/>
          <w:sz w:val="28"/>
          <w:szCs w:val="28"/>
        </w:rPr>
        <w:t xml:space="preserve"> </w:t>
      </w:r>
      <w:r w:rsidR="004879BF" w:rsidRPr="00B36EE1">
        <w:rPr>
          <w:sz w:val="28"/>
          <w:szCs w:val="28"/>
        </w:rPr>
        <w:t>У</w:t>
      </w:r>
      <w:proofErr w:type="gramEnd"/>
      <w:r w:rsidR="004879BF" w:rsidRPr="00B36EE1">
        <w:rPr>
          <w:sz w:val="28"/>
          <w:szCs w:val="28"/>
        </w:rPr>
        <w:t>меть выполнять действия с геометрическими фигурами, координатами и векторами</w:t>
      </w:r>
      <w:r w:rsidR="004178DC" w:rsidRPr="00B36EE1">
        <w:rPr>
          <w:sz w:val="28"/>
          <w:szCs w:val="28"/>
        </w:rPr>
        <w:t>.</w:t>
      </w:r>
      <w:r w:rsidR="00EB1FF7" w:rsidRPr="00B36EE1">
        <w:rPr>
          <w:sz w:val="28"/>
          <w:szCs w:val="28"/>
        </w:rPr>
        <w:t xml:space="preserve"> Четырехугольники.</w:t>
      </w:r>
      <w:r w:rsidR="004178DC" w:rsidRPr="00B36EE1">
        <w:rPr>
          <w:sz w:val="28"/>
          <w:szCs w:val="28"/>
        </w:rPr>
        <w:t xml:space="preserve"> Процент выполнения- </w:t>
      </w:r>
      <w:r w:rsidR="00EB1FF7" w:rsidRPr="00B36EE1">
        <w:rPr>
          <w:sz w:val="28"/>
          <w:szCs w:val="28"/>
        </w:rPr>
        <w:t xml:space="preserve">73,8% </w:t>
      </w:r>
      <w:r w:rsidR="00B36EE1">
        <w:rPr>
          <w:sz w:val="28"/>
          <w:szCs w:val="28"/>
        </w:rPr>
        <w:lastRenderedPageBreak/>
        <w:t>.</w:t>
      </w:r>
      <w:r w:rsidR="004178DC" w:rsidRPr="00B36EE1">
        <w:rPr>
          <w:sz w:val="28"/>
          <w:szCs w:val="28"/>
        </w:rPr>
        <w:t xml:space="preserve">Данный элемент содержания усвоен на </w:t>
      </w:r>
      <w:r w:rsidR="00B36EE1">
        <w:rPr>
          <w:sz w:val="28"/>
          <w:szCs w:val="28"/>
        </w:rPr>
        <w:t>невысоком</w:t>
      </w:r>
      <w:r w:rsidR="00EB1FF7" w:rsidRPr="00B36EE1">
        <w:rPr>
          <w:sz w:val="28"/>
          <w:szCs w:val="28"/>
        </w:rPr>
        <w:t xml:space="preserve"> </w:t>
      </w:r>
      <w:r w:rsidR="004178DC" w:rsidRPr="00B36EE1">
        <w:rPr>
          <w:sz w:val="28"/>
          <w:szCs w:val="28"/>
        </w:rPr>
        <w:t xml:space="preserve"> уровне. Важно поддерживать этот уровень у сильных учащихся и продолжать подготовку слабых учащихся.</w:t>
      </w:r>
    </w:p>
    <w:p w:rsidR="004879BF" w:rsidRPr="00B36EE1" w:rsidRDefault="004879BF" w:rsidP="004879BF">
      <w:pPr>
        <w:pStyle w:val="Default"/>
        <w:rPr>
          <w:sz w:val="28"/>
          <w:szCs w:val="28"/>
        </w:rPr>
      </w:pPr>
    </w:p>
    <w:p w:rsidR="004879BF" w:rsidRPr="00B36EE1" w:rsidRDefault="004879BF" w:rsidP="004879BF">
      <w:pPr>
        <w:pStyle w:val="Default"/>
        <w:rPr>
          <w:sz w:val="28"/>
          <w:szCs w:val="28"/>
        </w:rPr>
      </w:pPr>
    </w:p>
    <w:p w:rsidR="004178DC" w:rsidRPr="00B36EE1" w:rsidRDefault="004178DC" w:rsidP="004178DC">
      <w:pPr>
        <w:pStyle w:val="Default"/>
        <w:rPr>
          <w:sz w:val="28"/>
          <w:szCs w:val="28"/>
        </w:rPr>
      </w:pPr>
      <w:r w:rsidRPr="00B36EE1">
        <w:rPr>
          <w:bCs/>
          <w:sz w:val="28"/>
          <w:szCs w:val="28"/>
        </w:rPr>
        <w:t>Задание № 4</w:t>
      </w:r>
      <w:r w:rsidR="00B36EE1">
        <w:rPr>
          <w:bCs/>
          <w:sz w:val="28"/>
          <w:szCs w:val="28"/>
        </w:rPr>
        <w:t xml:space="preserve">. </w:t>
      </w:r>
      <w:r w:rsidRPr="00B36EE1">
        <w:rPr>
          <w:bCs/>
          <w:sz w:val="28"/>
          <w:szCs w:val="28"/>
        </w:rPr>
        <w:t xml:space="preserve"> </w:t>
      </w:r>
      <w:proofErr w:type="gramStart"/>
      <w:r w:rsidRPr="00B36EE1">
        <w:rPr>
          <w:bCs/>
          <w:sz w:val="28"/>
          <w:szCs w:val="28"/>
        </w:rPr>
        <w:t>П</w:t>
      </w:r>
      <w:proofErr w:type="gramEnd"/>
      <w:r w:rsidRPr="00B36EE1">
        <w:rPr>
          <w:bCs/>
          <w:sz w:val="28"/>
          <w:szCs w:val="28"/>
        </w:rPr>
        <w:t xml:space="preserve">роверяло умение решать </w:t>
      </w:r>
      <w:r w:rsidR="00B36EE1" w:rsidRPr="00B36EE1">
        <w:rPr>
          <w:bCs/>
          <w:sz w:val="28"/>
          <w:szCs w:val="28"/>
        </w:rPr>
        <w:t xml:space="preserve">показательные </w:t>
      </w:r>
      <w:r w:rsidRPr="00B36EE1">
        <w:rPr>
          <w:bCs/>
          <w:sz w:val="28"/>
          <w:szCs w:val="28"/>
        </w:rPr>
        <w:t>уравнения</w:t>
      </w:r>
      <w:r w:rsidR="00B36EE1" w:rsidRPr="00B36EE1">
        <w:rPr>
          <w:bCs/>
          <w:sz w:val="28"/>
          <w:szCs w:val="28"/>
        </w:rPr>
        <w:t>.</w:t>
      </w:r>
      <w:r w:rsidRPr="00B36EE1">
        <w:rPr>
          <w:bCs/>
          <w:sz w:val="28"/>
          <w:szCs w:val="28"/>
        </w:rPr>
        <w:t xml:space="preserve">  </w:t>
      </w:r>
      <w:r w:rsidRPr="00B36EE1">
        <w:rPr>
          <w:sz w:val="28"/>
          <w:szCs w:val="28"/>
        </w:rPr>
        <w:t>Процент выполнения-</w:t>
      </w:r>
      <w:r w:rsidRPr="00B36EE1">
        <w:rPr>
          <w:bCs/>
          <w:iCs/>
          <w:sz w:val="28"/>
          <w:szCs w:val="28"/>
        </w:rPr>
        <w:t xml:space="preserve"> </w:t>
      </w:r>
      <w:r w:rsidR="00EB1FF7" w:rsidRPr="00B36EE1">
        <w:rPr>
          <w:sz w:val="28"/>
          <w:szCs w:val="28"/>
        </w:rPr>
        <w:t xml:space="preserve">59%.  </w:t>
      </w:r>
      <w:r w:rsidRPr="00B36EE1">
        <w:rPr>
          <w:bCs/>
          <w:iCs/>
          <w:sz w:val="28"/>
          <w:szCs w:val="28"/>
        </w:rPr>
        <w:t xml:space="preserve">Данный элемент содержания усвоен на низком уровне. Требуется коррекция. </w:t>
      </w:r>
    </w:p>
    <w:p w:rsidR="004178DC" w:rsidRPr="00B36EE1" w:rsidRDefault="004178DC" w:rsidP="00DA15F7">
      <w:pPr>
        <w:rPr>
          <w:rFonts w:ascii="Times New Roman" w:hAnsi="Times New Roman" w:cs="Times New Roman"/>
          <w:sz w:val="28"/>
          <w:szCs w:val="28"/>
        </w:rPr>
      </w:pPr>
    </w:p>
    <w:p w:rsidR="004178DC" w:rsidRPr="00B36EE1" w:rsidRDefault="00DA15F7" w:rsidP="004178DC">
      <w:pPr>
        <w:pStyle w:val="Default"/>
        <w:rPr>
          <w:sz w:val="28"/>
          <w:szCs w:val="28"/>
        </w:rPr>
      </w:pPr>
      <w:r w:rsidRPr="00B36EE1">
        <w:rPr>
          <w:bCs/>
          <w:sz w:val="28"/>
          <w:szCs w:val="28"/>
        </w:rPr>
        <w:t>Задание № 5</w:t>
      </w:r>
      <w:proofErr w:type="gramStart"/>
      <w:r w:rsidR="004178DC" w:rsidRPr="00B36EE1">
        <w:rPr>
          <w:bCs/>
          <w:sz w:val="28"/>
          <w:szCs w:val="28"/>
        </w:rPr>
        <w:t xml:space="preserve"> </w:t>
      </w:r>
      <w:r w:rsidR="004879BF" w:rsidRPr="00B36EE1">
        <w:rPr>
          <w:sz w:val="28"/>
          <w:szCs w:val="28"/>
        </w:rPr>
        <w:t>У</w:t>
      </w:r>
      <w:proofErr w:type="gramEnd"/>
      <w:r w:rsidR="004879BF" w:rsidRPr="00B36EE1">
        <w:rPr>
          <w:sz w:val="28"/>
          <w:szCs w:val="28"/>
        </w:rPr>
        <w:t>меть строить и исследовать простейшие математические модели</w:t>
      </w:r>
      <w:r w:rsidR="004178DC" w:rsidRPr="00B36EE1">
        <w:rPr>
          <w:sz w:val="28"/>
          <w:szCs w:val="28"/>
        </w:rPr>
        <w:t xml:space="preserve">. Процент выполнения- </w:t>
      </w:r>
      <w:r w:rsidR="00EB1FF7" w:rsidRPr="00B36EE1">
        <w:rPr>
          <w:sz w:val="28"/>
          <w:szCs w:val="28"/>
        </w:rPr>
        <w:t xml:space="preserve">63,9% </w:t>
      </w:r>
      <w:r w:rsidR="004178DC" w:rsidRPr="00B36EE1">
        <w:rPr>
          <w:sz w:val="28"/>
          <w:szCs w:val="28"/>
        </w:rPr>
        <w:t xml:space="preserve">Данный элемент содержания усвоен на </w:t>
      </w:r>
      <w:r w:rsidR="00EB1FF7" w:rsidRPr="00B36EE1">
        <w:rPr>
          <w:sz w:val="28"/>
          <w:szCs w:val="28"/>
        </w:rPr>
        <w:t xml:space="preserve">низком </w:t>
      </w:r>
      <w:r w:rsidR="004178DC" w:rsidRPr="00B36EE1">
        <w:rPr>
          <w:sz w:val="28"/>
          <w:szCs w:val="28"/>
        </w:rPr>
        <w:t xml:space="preserve"> уровне</w:t>
      </w:r>
      <w:r w:rsidR="00B36EE1">
        <w:rPr>
          <w:sz w:val="28"/>
          <w:szCs w:val="28"/>
        </w:rPr>
        <w:t>.</w:t>
      </w:r>
      <w:r w:rsidR="004178DC" w:rsidRPr="00B36EE1">
        <w:rPr>
          <w:sz w:val="28"/>
          <w:szCs w:val="28"/>
        </w:rPr>
        <w:t xml:space="preserve"> </w:t>
      </w:r>
      <w:proofErr w:type="gramStart"/>
      <w:r w:rsidR="00EB1FF7" w:rsidRPr="00B36EE1">
        <w:rPr>
          <w:bCs/>
          <w:iCs/>
          <w:sz w:val="28"/>
          <w:szCs w:val="28"/>
        </w:rPr>
        <w:t>Т</w:t>
      </w:r>
      <w:proofErr w:type="gramEnd"/>
      <w:r w:rsidR="00EB1FF7" w:rsidRPr="00B36EE1">
        <w:rPr>
          <w:bCs/>
          <w:iCs/>
          <w:sz w:val="28"/>
          <w:szCs w:val="28"/>
        </w:rPr>
        <w:t>ребуется коррекция.</w:t>
      </w:r>
    </w:p>
    <w:p w:rsidR="004879BF" w:rsidRPr="00B36EE1" w:rsidRDefault="004879BF" w:rsidP="004879BF">
      <w:pPr>
        <w:pStyle w:val="Default"/>
        <w:rPr>
          <w:sz w:val="28"/>
          <w:szCs w:val="28"/>
        </w:rPr>
      </w:pPr>
    </w:p>
    <w:p w:rsidR="00DA15F7" w:rsidRPr="00B36EE1" w:rsidRDefault="00DA15F7" w:rsidP="00DA15F7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Хороший результат. Но необходимо обязательно включать задания такого типа в устную работу на уроках, чтобы уровень выполнения увеличивался. </w:t>
      </w:r>
    </w:p>
    <w:p w:rsidR="004178DC" w:rsidRPr="00B36EE1" w:rsidRDefault="00DA15F7" w:rsidP="004178DC">
      <w:pPr>
        <w:pStyle w:val="Default"/>
        <w:rPr>
          <w:sz w:val="28"/>
          <w:szCs w:val="28"/>
        </w:rPr>
      </w:pPr>
      <w:r w:rsidRPr="00B36EE1">
        <w:rPr>
          <w:bCs/>
          <w:sz w:val="28"/>
          <w:szCs w:val="28"/>
        </w:rPr>
        <w:t>Задание № 6</w:t>
      </w:r>
      <w:proofErr w:type="gramStart"/>
      <w:r w:rsidR="004178DC" w:rsidRPr="00B36EE1">
        <w:rPr>
          <w:bCs/>
          <w:sz w:val="28"/>
          <w:szCs w:val="28"/>
        </w:rPr>
        <w:t xml:space="preserve"> </w:t>
      </w:r>
      <w:r w:rsidR="004879BF" w:rsidRPr="00B36EE1">
        <w:rPr>
          <w:sz w:val="28"/>
          <w:szCs w:val="28"/>
        </w:rPr>
        <w:t>У</w:t>
      </w:r>
      <w:proofErr w:type="gramEnd"/>
      <w:r w:rsidR="004879BF" w:rsidRPr="00B36EE1">
        <w:rPr>
          <w:sz w:val="28"/>
          <w:szCs w:val="28"/>
        </w:rPr>
        <w:t xml:space="preserve">меть выполнять вычисления и преобразования </w:t>
      </w:r>
      <w:r w:rsidR="004178DC" w:rsidRPr="00B36EE1">
        <w:rPr>
          <w:sz w:val="28"/>
          <w:szCs w:val="28"/>
        </w:rPr>
        <w:t>Процент выполнения-</w:t>
      </w:r>
      <w:r w:rsidR="004178DC" w:rsidRPr="00B36EE1">
        <w:rPr>
          <w:bCs/>
          <w:iCs/>
          <w:sz w:val="28"/>
          <w:szCs w:val="28"/>
        </w:rPr>
        <w:t xml:space="preserve"> </w:t>
      </w:r>
      <w:r w:rsidR="00EB1FF7" w:rsidRPr="00B36EE1">
        <w:rPr>
          <w:sz w:val="28"/>
          <w:szCs w:val="28"/>
        </w:rPr>
        <w:t xml:space="preserve">100% </w:t>
      </w:r>
    </w:p>
    <w:p w:rsidR="00EB1FF7" w:rsidRPr="00B36EE1" w:rsidRDefault="00EB1FF7" w:rsidP="00EB1FF7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Результат самый лучший по всем заданиям базового уровня данной диагностической работы. </w:t>
      </w:r>
    </w:p>
    <w:p w:rsidR="004879BF" w:rsidRPr="00B36EE1" w:rsidRDefault="004879BF" w:rsidP="004879BF">
      <w:pPr>
        <w:pStyle w:val="Default"/>
        <w:rPr>
          <w:sz w:val="28"/>
          <w:szCs w:val="28"/>
        </w:rPr>
      </w:pPr>
    </w:p>
    <w:p w:rsidR="00B36EE1" w:rsidRPr="00B36EE1" w:rsidRDefault="004178DC" w:rsidP="00B36EE1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>Задание №7. Уметь выполнять действия с геометрическими фигурами, координатами и векторами.</w:t>
      </w:r>
      <w:r w:rsidR="00B36EE1" w:rsidRPr="00B36EE1">
        <w:rPr>
          <w:sz w:val="28"/>
          <w:szCs w:val="28"/>
        </w:rPr>
        <w:t xml:space="preserve"> В этом задании были представлены задачи по стереометрии, на расчет углов и расстояний. В качестве геометрической конструкции предлагалась призма. </w:t>
      </w:r>
    </w:p>
    <w:p w:rsidR="004178DC" w:rsidRPr="00B36EE1" w:rsidRDefault="004178DC" w:rsidP="004178DC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 Процент выполнения-</w:t>
      </w:r>
      <w:r w:rsidR="00EB1FF7" w:rsidRPr="00B36EE1">
        <w:rPr>
          <w:sz w:val="28"/>
          <w:szCs w:val="28"/>
        </w:rPr>
        <w:t xml:space="preserve">57,4% </w:t>
      </w:r>
      <w:r w:rsidRPr="00B36EE1">
        <w:rPr>
          <w:bCs/>
          <w:iCs/>
          <w:sz w:val="28"/>
          <w:szCs w:val="28"/>
        </w:rPr>
        <w:t xml:space="preserve"> Данный элемент содержания усвоен на низком уровне. Требуется коррекция. </w:t>
      </w:r>
    </w:p>
    <w:p w:rsidR="004178DC" w:rsidRPr="00B36EE1" w:rsidRDefault="004178DC" w:rsidP="00DA15F7">
      <w:pPr>
        <w:pStyle w:val="Default"/>
        <w:rPr>
          <w:sz w:val="28"/>
          <w:szCs w:val="28"/>
        </w:rPr>
      </w:pPr>
    </w:p>
    <w:p w:rsidR="00B36EE1" w:rsidRPr="00B36EE1" w:rsidRDefault="004879BF" w:rsidP="00B36EE1">
      <w:pPr>
        <w:rPr>
          <w:rFonts w:ascii="Times New Roman" w:hAnsi="Times New Roman" w:cs="Times New Roman"/>
          <w:sz w:val="28"/>
          <w:szCs w:val="28"/>
        </w:rPr>
      </w:pPr>
      <w:r w:rsidRPr="00B36EE1">
        <w:rPr>
          <w:rFonts w:ascii="Times New Roman" w:hAnsi="Times New Roman" w:cs="Times New Roman"/>
          <w:sz w:val="28"/>
          <w:szCs w:val="28"/>
        </w:rPr>
        <w:t xml:space="preserve"> Задание №8. Уметь решать уравнения и неравенства</w:t>
      </w:r>
      <w:r w:rsidR="004178DC" w:rsidRPr="00B36EE1">
        <w:rPr>
          <w:rFonts w:ascii="Times New Roman" w:hAnsi="Times New Roman" w:cs="Times New Roman"/>
          <w:sz w:val="28"/>
          <w:szCs w:val="28"/>
        </w:rPr>
        <w:t xml:space="preserve">. </w:t>
      </w:r>
      <w:r w:rsidR="00B36EE1" w:rsidRPr="00B36EE1">
        <w:rPr>
          <w:rFonts w:ascii="Times New Roman" w:hAnsi="Times New Roman" w:cs="Times New Roman"/>
          <w:sz w:val="28"/>
          <w:szCs w:val="28"/>
        </w:rPr>
        <w:t xml:space="preserve">Здесь были представлены традиционные для текстов ЕГЭ тригонометрические уравнения с отбором корней в промежуток. </w:t>
      </w:r>
      <w:r w:rsidR="004178DC" w:rsidRPr="00B36EE1">
        <w:rPr>
          <w:rFonts w:ascii="Times New Roman" w:hAnsi="Times New Roman" w:cs="Times New Roman"/>
          <w:sz w:val="28"/>
          <w:szCs w:val="28"/>
        </w:rPr>
        <w:t>Процент выполнения-</w:t>
      </w:r>
      <w:r w:rsidR="004178DC" w:rsidRPr="00B36E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B1FF7" w:rsidRPr="00B36EE1">
        <w:rPr>
          <w:rFonts w:ascii="Times New Roman" w:hAnsi="Times New Roman" w:cs="Times New Roman"/>
          <w:bCs/>
          <w:iCs/>
          <w:sz w:val="28"/>
          <w:szCs w:val="28"/>
        </w:rPr>
        <w:t xml:space="preserve">39,3% (2 балла) и 8,2% (1 балл). </w:t>
      </w:r>
      <w:r w:rsidR="00B36EE1" w:rsidRPr="00B36EE1">
        <w:rPr>
          <w:rFonts w:ascii="Times New Roman" w:hAnsi="Times New Roman" w:cs="Times New Roman"/>
          <w:sz w:val="28"/>
          <w:szCs w:val="28"/>
        </w:rPr>
        <w:t>Задания традиционно оказываются сложными для учащихся, кроме того для успешного решения задания необходима хорошая вычислительная культура, владение тригонометрическими преобразованиями, что и объясняет невысокий процент выполнения.</w:t>
      </w:r>
    </w:p>
    <w:p w:rsidR="004178DC" w:rsidRPr="00B36EE1" w:rsidRDefault="004178DC" w:rsidP="004178DC">
      <w:pPr>
        <w:pStyle w:val="Default"/>
        <w:rPr>
          <w:sz w:val="28"/>
          <w:szCs w:val="28"/>
        </w:rPr>
      </w:pPr>
    </w:p>
    <w:p w:rsidR="00186007" w:rsidRPr="00B36EE1" w:rsidRDefault="00B36EE1" w:rsidP="00DA15F7">
      <w:pPr>
        <w:rPr>
          <w:rFonts w:ascii="Times New Roman" w:hAnsi="Times New Roman" w:cs="Times New Roman"/>
          <w:sz w:val="28"/>
          <w:szCs w:val="28"/>
        </w:rPr>
      </w:pPr>
      <w:r w:rsidRPr="00B36EE1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B36EE1" w:rsidRPr="00B36EE1" w:rsidRDefault="00B36EE1" w:rsidP="00B36EE1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- ознакомить всех учащихся и их родителей с содержанием банка заданий ЕГЭ по математике на сайтах ФИПИ, </w:t>
      </w:r>
      <w:proofErr w:type="spellStart"/>
      <w:r w:rsidRPr="00B36EE1">
        <w:rPr>
          <w:sz w:val="28"/>
          <w:szCs w:val="28"/>
        </w:rPr>
        <w:t>mathege.ru</w:t>
      </w:r>
      <w:proofErr w:type="spellEnd"/>
      <w:r w:rsidRPr="00B36EE1">
        <w:rPr>
          <w:sz w:val="28"/>
          <w:szCs w:val="28"/>
        </w:rPr>
        <w:t xml:space="preserve"> и </w:t>
      </w:r>
      <w:proofErr w:type="spellStart"/>
      <w:r w:rsidRPr="00B36EE1">
        <w:rPr>
          <w:sz w:val="28"/>
          <w:szCs w:val="28"/>
        </w:rPr>
        <w:t>ege.sdamgia.ru</w:t>
      </w:r>
      <w:proofErr w:type="spellEnd"/>
      <w:r w:rsidRPr="00B36EE1">
        <w:rPr>
          <w:sz w:val="28"/>
          <w:szCs w:val="28"/>
        </w:rPr>
        <w:t xml:space="preserve">, </w:t>
      </w:r>
    </w:p>
    <w:p w:rsidR="00B36EE1" w:rsidRPr="00B36EE1" w:rsidRDefault="00B36EE1" w:rsidP="00B36EE1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- организовать в школе и дома регулярное использование учащимися </w:t>
      </w:r>
      <w:proofErr w:type="spellStart"/>
      <w:r w:rsidRPr="00B36EE1">
        <w:rPr>
          <w:sz w:val="28"/>
          <w:szCs w:val="28"/>
        </w:rPr>
        <w:t>он-лайн</w:t>
      </w:r>
      <w:proofErr w:type="spellEnd"/>
      <w:r w:rsidRPr="00B36EE1">
        <w:rPr>
          <w:sz w:val="28"/>
          <w:szCs w:val="28"/>
        </w:rPr>
        <w:t xml:space="preserve"> тестов для формирования </w:t>
      </w:r>
      <w:proofErr w:type="spellStart"/>
      <w:r w:rsidRPr="00B36EE1">
        <w:rPr>
          <w:sz w:val="28"/>
          <w:szCs w:val="28"/>
        </w:rPr>
        <w:t>стрессоустойчивости</w:t>
      </w:r>
      <w:proofErr w:type="spellEnd"/>
      <w:r w:rsidRPr="00B36EE1">
        <w:rPr>
          <w:sz w:val="28"/>
          <w:szCs w:val="28"/>
        </w:rPr>
        <w:t xml:space="preserve">, внимания и концентрации через систематическое выполнение задач </w:t>
      </w:r>
      <w:proofErr w:type="spellStart"/>
      <w:r w:rsidRPr="00B36EE1">
        <w:rPr>
          <w:sz w:val="28"/>
          <w:szCs w:val="28"/>
        </w:rPr>
        <w:t>КИМов</w:t>
      </w:r>
      <w:proofErr w:type="spellEnd"/>
      <w:r w:rsidRPr="00B36EE1">
        <w:rPr>
          <w:sz w:val="28"/>
          <w:szCs w:val="28"/>
        </w:rPr>
        <w:t xml:space="preserve"> ЕГЭ, </w:t>
      </w:r>
    </w:p>
    <w:p w:rsidR="00B36EE1" w:rsidRPr="00B36EE1" w:rsidRDefault="00B36EE1" w:rsidP="00B36EE1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lastRenderedPageBreak/>
        <w:t xml:space="preserve">- особое внимание следует уделить знакомству учащихся с новыми для них типами задач, которые не встречаются в учебниках и по которым не существует устойчивых навыков решения, </w:t>
      </w:r>
    </w:p>
    <w:p w:rsidR="00B36EE1" w:rsidRPr="00B36EE1" w:rsidRDefault="00B36EE1" w:rsidP="00B36EE1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- на занятиях знакомить учащихся с рациональными способами решения задач, рациональными способами тождественных преобразований, уделять внимание формированию вычислительных навыков без калькулятора, </w:t>
      </w:r>
    </w:p>
    <w:p w:rsidR="00B36EE1" w:rsidRPr="00B36EE1" w:rsidRDefault="00B36EE1" w:rsidP="00B36EE1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- на уроках по алгебре осуществлять изучение и повторение функциональной линии, линии тождественных преобразований, </w:t>
      </w:r>
    </w:p>
    <w:p w:rsidR="00B36EE1" w:rsidRPr="00B36EE1" w:rsidRDefault="00B36EE1" w:rsidP="00B36EE1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- регулярно обращаться к повторению тем по тригонометрии и планиметрии, непосредственно на уроках, так и во внеурочное время, </w:t>
      </w:r>
    </w:p>
    <w:p w:rsidR="00B36EE1" w:rsidRPr="00B36EE1" w:rsidRDefault="00B36EE1" w:rsidP="00B36EE1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- регулярно предлагать к решению различные типы текстовых задач. </w:t>
      </w:r>
    </w:p>
    <w:p w:rsidR="00B36EE1" w:rsidRPr="00B36EE1" w:rsidRDefault="00B36EE1" w:rsidP="00B36EE1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- обратить особое внимание на классическое определение вероятности, отрабатывая данное определение на задачах отличных от задач из банка данных; </w:t>
      </w:r>
    </w:p>
    <w:p w:rsidR="00B36EE1" w:rsidRPr="00B36EE1" w:rsidRDefault="00B36EE1" w:rsidP="00B36EE1">
      <w:pPr>
        <w:pStyle w:val="Default"/>
        <w:rPr>
          <w:sz w:val="28"/>
          <w:szCs w:val="28"/>
        </w:rPr>
      </w:pPr>
      <w:r w:rsidRPr="00B36EE1">
        <w:rPr>
          <w:sz w:val="28"/>
          <w:szCs w:val="28"/>
        </w:rPr>
        <w:t xml:space="preserve">- повторить тригонометрические преобразования; </w:t>
      </w:r>
    </w:p>
    <w:p w:rsidR="00B36EE1" w:rsidRPr="00B36EE1" w:rsidRDefault="00B36EE1" w:rsidP="00B36EE1">
      <w:pPr>
        <w:rPr>
          <w:rFonts w:ascii="Times New Roman" w:hAnsi="Times New Roman" w:cs="Times New Roman"/>
          <w:sz w:val="28"/>
          <w:szCs w:val="28"/>
        </w:rPr>
      </w:pPr>
      <w:r w:rsidRPr="00B36EE1">
        <w:rPr>
          <w:rFonts w:ascii="Times New Roman" w:hAnsi="Times New Roman" w:cs="Times New Roman"/>
          <w:sz w:val="28"/>
          <w:szCs w:val="28"/>
        </w:rPr>
        <w:t>- обратить особое внимание на правильное оформление заданий №8.</w:t>
      </w:r>
    </w:p>
    <w:sectPr w:rsidR="00B36EE1" w:rsidRPr="00B36EE1" w:rsidSect="0018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5F7"/>
    <w:rsid w:val="00186007"/>
    <w:rsid w:val="002C7FC4"/>
    <w:rsid w:val="004178DC"/>
    <w:rsid w:val="00471F04"/>
    <w:rsid w:val="004879BF"/>
    <w:rsid w:val="00B36EE1"/>
    <w:rsid w:val="00DA15F7"/>
    <w:rsid w:val="00EB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A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оценок по гимназии</c:v>
                </c:pt>
              </c:strCache>
            </c:strRef>
          </c:tx>
          <c:explosion val="25"/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11.5</c:v>
                </c:pt>
                <c:pt idx="1">
                  <c:v>37.700000000000003</c:v>
                </c:pt>
                <c:pt idx="2">
                  <c:v>44.3</c:v>
                </c:pt>
                <c:pt idx="3">
                  <c:v>6.5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номер задания2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8(1балл)</c:v>
                </c:pt>
                <c:pt idx="8">
                  <c:v>8(2балла)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93.4</c:v>
                </c:pt>
                <c:pt idx="1">
                  <c:v>95.1</c:v>
                </c:pt>
                <c:pt idx="2">
                  <c:v>73.8</c:v>
                </c:pt>
                <c:pt idx="3">
                  <c:v>59</c:v>
                </c:pt>
                <c:pt idx="4">
                  <c:v>63.9</c:v>
                </c:pt>
                <c:pt idx="5">
                  <c:v>100</c:v>
                </c:pt>
                <c:pt idx="6">
                  <c:v>57.4</c:v>
                </c:pt>
                <c:pt idx="7">
                  <c:v>8.1999999999999993</c:v>
                </c:pt>
                <c:pt idx="8">
                  <c:v>39.299999999999997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8(1балл)</c:v>
                </c:pt>
                <c:pt idx="8">
                  <c:v>8(2балла)</c:v>
                </c:pt>
              </c:strCache>
            </c:strRef>
          </c:cat>
          <c:val>
            <c:numRef>
              <c:f>Лист1!$C$2:$C$10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8(1балл)</c:v>
                </c:pt>
                <c:pt idx="8">
                  <c:v>8(2балла)</c:v>
                </c:pt>
              </c:strCache>
            </c:strRef>
          </c:cat>
          <c:val>
            <c:numRef>
              <c:f>Лист1!$D$2:$D$10</c:f>
            </c:numRef>
          </c:val>
        </c:ser>
        <c:shape val="cylinder"/>
        <c:axId val="37288960"/>
        <c:axId val="37840384"/>
        <c:axId val="0"/>
      </c:bar3DChart>
      <c:catAx>
        <c:axId val="37288960"/>
        <c:scaling>
          <c:orientation val="minMax"/>
        </c:scaling>
        <c:axPos val="b"/>
        <c:numFmt formatCode="General" sourceLinked="1"/>
        <c:tickLblPos val="nextTo"/>
        <c:crossAx val="37840384"/>
        <c:crosses val="autoZero"/>
        <c:auto val="1"/>
        <c:lblAlgn val="ctr"/>
        <c:lblOffset val="100"/>
      </c:catAx>
      <c:valAx>
        <c:axId val="37840384"/>
        <c:scaling>
          <c:orientation val="minMax"/>
        </c:scaling>
        <c:axPos val="l"/>
        <c:majorGridlines/>
        <c:numFmt formatCode="General" sourceLinked="1"/>
        <c:tickLblPos val="nextTo"/>
        <c:crossAx val="372889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2019-03-27T15:47:00Z</dcterms:created>
  <dcterms:modified xsi:type="dcterms:W3CDTF">2019-03-28T09:12:00Z</dcterms:modified>
</cp:coreProperties>
</file>