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EF" w:rsidRPr="009E2BEF" w:rsidRDefault="009E2BEF" w:rsidP="009E2B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E2BEF">
        <w:rPr>
          <w:rFonts w:ascii="Times New Roman" w:eastAsia="Times New Roman" w:hAnsi="Times New Roman"/>
          <w:b/>
          <w:sz w:val="32"/>
          <w:szCs w:val="32"/>
        </w:rPr>
        <w:t>О работе Первичной профсоюзной организации МОБУГ №2</w:t>
      </w:r>
    </w:p>
    <w:p w:rsidR="009E2BEF" w:rsidRPr="009E2BEF" w:rsidRDefault="009E2BEF" w:rsidP="009E2B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E2BEF">
        <w:rPr>
          <w:rFonts w:ascii="Times New Roman" w:eastAsia="Times New Roman" w:hAnsi="Times New Roman"/>
          <w:b/>
          <w:sz w:val="32"/>
          <w:szCs w:val="32"/>
        </w:rPr>
        <w:t xml:space="preserve"> им. И.С. Колесникова г. Новокубанска</w:t>
      </w:r>
    </w:p>
    <w:p w:rsidR="009E2BEF" w:rsidRPr="009E2BEF" w:rsidRDefault="009E2BEF" w:rsidP="009E2BEF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/>
          <w:sz w:val="32"/>
          <w:szCs w:val="32"/>
        </w:rPr>
      </w:pPr>
    </w:p>
    <w:p w:rsidR="009E2BEF" w:rsidRPr="009E2BEF" w:rsidRDefault="009E2BEF" w:rsidP="009E2BEF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/>
          <w:sz w:val="32"/>
          <w:szCs w:val="32"/>
        </w:rPr>
      </w:pPr>
      <w:r w:rsidRPr="009E2BEF">
        <w:rPr>
          <w:rFonts w:ascii="Times New Roman" w:eastAsia="Times New Roman" w:hAnsi="Times New Roman"/>
          <w:sz w:val="32"/>
          <w:szCs w:val="32"/>
        </w:rPr>
        <w:t>В отчетный период районная организациями Профсоюза и профкомом гимназии уделялось особое внимание работе с молодежью, реализации проектов, направленных на создание условий для профессионального роста, повышение престижа и социальной значимости профессии.</w:t>
      </w:r>
    </w:p>
    <w:p w:rsidR="009E2BEF" w:rsidRPr="009E2BEF" w:rsidRDefault="009E2BEF" w:rsidP="009E2BEF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/>
          <w:sz w:val="32"/>
          <w:szCs w:val="32"/>
        </w:rPr>
      </w:pPr>
      <w:r w:rsidRPr="009E2BEF">
        <w:rPr>
          <w:rFonts w:ascii="Times New Roman" w:eastAsia="Times New Roman" w:hAnsi="Times New Roman"/>
          <w:sz w:val="32"/>
          <w:szCs w:val="32"/>
        </w:rPr>
        <w:t xml:space="preserve">Молодые педагоги приняли активное участие в реализации краевого проекта-победителя II Всероссийского конкурса социальных проектов региональных советов молодых педагогов и других мероприятиях. </w:t>
      </w:r>
    </w:p>
    <w:p w:rsidR="009E2BEF" w:rsidRPr="009E2BEF" w:rsidRDefault="009E2BEF" w:rsidP="009E2BEF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/>
          <w:sz w:val="32"/>
          <w:szCs w:val="32"/>
        </w:rPr>
      </w:pPr>
      <w:r w:rsidRPr="009E2BEF">
        <w:rPr>
          <w:rFonts w:ascii="Times New Roman" w:eastAsia="Times New Roman" w:hAnsi="Times New Roman"/>
          <w:sz w:val="32"/>
          <w:szCs w:val="32"/>
        </w:rPr>
        <w:t xml:space="preserve">Учитывая актуальность системы наставничества как существенной меры поддержки, адаптации и закрепления молодых педагогов, в рамках проекта разработана программы комплексного сопровождения начинающих специалистов. </w:t>
      </w:r>
      <w:proofErr w:type="gramStart"/>
      <w:r w:rsidRPr="009E2BEF">
        <w:rPr>
          <w:rFonts w:ascii="Times New Roman" w:eastAsia="Times New Roman" w:hAnsi="Times New Roman"/>
          <w:sz w:val="32"/>
          <w:szCs w:val="32"/>
        </w:rPr>
        <w:t>Оказывается</w:t>
      </w:r>
      <w:proofErr w:type="gramEnd"/>
      <w:r w:rsidRPr="009E2BEF">
        <w:rPr>
          <w:rFonts w:ascii="Times New Roman" w:eastAsia="Times New Roman" w:hAnsi="Times New Roman"/>
          <w:sz w:val="32"/>
          <w:szCs w:val="32"/>
        </w:rPr>
        <w:t xml:space="preserve"> материальная помощь молодым педагогам в возрасте до 35 лет. </w:t>
      </w:r>
    </w:p>
    <w:p w:rsidR="009E2BEF" w:rsidRPr="009E2BEF" w:rsidRDefault="009E2BEF" w:rsidP="009E2BEF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/>
          <w:sz w:val="32"/>
          <w:szCs w:val="32"/>
        </w:rPr>
      </w:pPr>
      <w:r w:rsidRPr="009E2BEF">
        <w:rPr>
          <w:rFonts w:ascii="Times New Roman" w:eastAsia="Times New Roman" w:hAnsi="Times New Roman"/>
          <w:sz w:val="32"/>
          <w:szCs w:val="32"/>
        </w:rPr>
        <w:t xml:space="preserve">Наша педагог </w:t>
      </w:r>
      <w:proofErr w:type="spellStart"/>
      <w:r w:rsidRPr="009E2BEF">
        <w:rPr>
          <w:rFonts w:ascii="Times New Roman" w:eastAsia="Times New Roman" w:hAnsi="Times New Roman"/>
          <w:sz w:val="32"/>
          <w:szCs w:val="32"/>
        </w:rPr>
        <w:t>Скуборева</w:t>
      </w:r>
      <w:proofErr w:type="spellEnd"/>
      <w:r w:rsidRPr="009E2BEF">
        <w:rPr>
          <w:rFonts w:ascii="Times New Roman" w:eastAsia="Times New Roman" w:hAnsi="Times New Roman"/>
          <w:sz w:val="32"/>
          <w:szCs w:val="32"/>
        </w:rPr>
        <w:t xml:space="preserve"> Надежда Алексеевна принимала участие </w:t>
      </w:r>
      <w:r w:rsidRPr="009E2BEF">
        <w:rPr>
          <w:rFonts w:ascii="Times New Roman" w:eastAsia="Times New Roman" w:hAnsi="Times New Roman"/>
          <w:sz w:val="32"/>
          <w:szCs w:val="32"/>
        </w:rPr>
        <w:t>в значимом</w:t>
      </w:r>
      <w:r w:rsidRPr="009E2BEF">
        <w:rPr>
          <w:rFonts w:ascii="Times New Roman" w:eastAsia="Times New Roman" w:hAnsi="Times New Roman"/>
          <w:sz w:val="32"/>
          <w:szCs w:val="32"/>
        </w:rPr>
        <w:t xml:space="preserve"> событии года - межрегиональном форуме «</w:t>
      </w:r>
      <w:proofErr w:type="spellStart"/>
      <w:r w:rsidRPr="009E2BEF">
        <w:rPr>
          <w:rFonts w:ascii="Times New Roman" w:eastAsia="Times New Roman" w:hAnsi="Times New Roman"/>
          <w:sz w:val="32"/>
          <w:szCs w:val="32"/>
        </w:rPr>
        <w:t>ПрофСтарт</w:t>
      </w:r>
      <w:proofErr w:type="spellEnd"/>
      <w:r w:rsidRPr="009E2BEF">
        <w:rPr>
          <w:rFonts w:ascii="Times New Roman" w:eastAsia="Times New Roman" w:hAnsi="Times New Roman"/>
          <w:sz w:val="32"/>
          <w:szCs w:val="32"/>
        </w:rPr>
        <w:t>», который объединил более ста молодых педагогов Краснодарского края и Южного федерального округа. Предложенный формат мероприятия позволил начинающим педагогам познакомиться с практиками педагогов-новаторов, обменяться опытом по актуальным вопросам применения современных технологий и использования актуальных направлений в воспитательной деятельности.</w:t>
      </w:r>
    </w:p>
    <w:p w:rsidR="009E2BEF" w:rsidRPr="009E2BEF" w:rsidRDefault="009E2BEF" w:rsidP="009E2BEF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/>
          <w:sz w:val="32"/>
          <w:szCs w:val="32"/>
        </w:rPr>
      </w:pPr>
      <w:r w:rsidRPr="009E2BEF">
        <w:rPr>
          <w:rFonts w:ascii="Times New Roman" w:eastAsia="Times New Roman" w:hAnsi="Times New Roman"/>
          <w:sz w:val="32"/>
          <w:szCs w:val="32"/>
        </w:rPr>
        <w:lastRenderedPageBreak/>
        <w:t xml:space="preserve">Районная организация осуществляет системную работу с молодыми педагогами при тесном взаимодействии с управлением образования, центром развития образования и реализует не только образовательные проекты, но и развивает институт наставничества, организует совместный отдых. Традиционной стала Летняя школа молодого педагога в п. Псебай на турбазе «Восход», во время которой молодые педагоги и наставники участвуют в мастер-классах, в </w:t>
      </w:r>
      <w:proofErr w:type="spellStart"/>
      <w:r w:rsidRPr="009E2BEF">
        <w:rPr>
          <w:rFonts w:ascii="Times New Roman" w:eastAsia="Times New Roman" w:hAnsi="Times New Roman"/>
          <w:sz w:val="32"/>
          <w:szCs w:val="32"/>
        </w:rPr>
        <w:t>командообразующих</w:t>
      </w:r>
      <w:proofErr w:type="spellEnd"/>
      <w:r w:rsidRPr="009E2BEF">
        <w:rPr>
          <w:rFonts w:ascii="Times New Roman" w:eastAsia="Times New Roman" w:hAnsi="Times New Roman"/>
          <w:sz w:val="32"/>
          <w:szCs w:val="32"/>
        </w:rPr>
        <w:t xml:space="preserve"> мероприятиях. Все это сплачивает и дает уверенность в завтрашнем дне, в своей профессиональной деятельности.</w:t>
      </w:r>
    </w:p>
    <w:p w:rsidR="009E2BEF" w:rsidRPr="009E2BEF" w:rsidRDefault="009E2BEF" w:rsidP="009E2BEF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/>
          <w:sz w:val="32"/>
          <w:szCs w:val="32"/>
        </w:rPr>
      </w:pPr>
      <w:r w:rsidRPr="009E2BEF">
        <w:rPr>
          <w:rFonts w:ascii="Times New Roman" w:eastAsia="Times New Roman" w:hAnsi="Times New Roman"/>
          <w:sz w:val="32"/>
          <w:szCs w:val="32"/>
        </w:rPr>
        <w:t xml:space="preserve">Наши коллеги Иваненко Ольга Борисовна, Беленко Татьяна Петровна, </w:t>
      </w:r>
      <w:proofErr w:type="spellStart"/>
      <w:r w:rsidRPr="009E2BEF">
        <w:rPr>
          <w:rFonts w:ascii="Times New Roman" w:eastAsia="Times New Roman" w:hAnsi="Times New Roman"/>
          <w:sz w:val="32"/>
          <w:szCs w:val="32"/>
        </w:rPr>
        <w:t>Сысоенко</w:t>
      </w:r>
      <w:proofErr w:type="spellEnd"/>
      <w:r w:rsidRPr="009E2BEF">
        <w:rPr>
          <w:rFonts w:ascii="Times New Roman" w:eastAsia="Times New Roman" w:hAnsi="Times New Roman"/>
          <w:sz w:val="32"/>
          <w:szCs w:val="32"/>
        </w:rPr>
        <w:t xml:space="preserve"> Елена Владимировна, </w:t>
      </w:r>
      <w:proofErr w:type="spellStart"/>
      <w:r w:rsidRPr="009E2BEF">
        <w:rPr>
          <w:rFonts w:ascii="Times New Roman" w:eastAsia="Times New Roman" w:hAnsi="Times New Roman"/>
          <w:sz w:val="32"/>
          <w:szCs w:val="32"/>
        </w:rPr>
        <w:t>Ск</w:t>
      </w:r>
      <w:r w:rsidRPr="009E2BEF">
        <w:rPr>
          <w:rFonts w:ascii="Times New Roman" w:eastAsia="Times New Roman" w:hAnsi="Times New Roman"/>
          <w:sz w:val="32"/>
          <w:szCs w:val="32"/>
        </w:rPr>
        <w:t>у</w:t>
      </w:r>
      <w:r w:rsidRPr="009E2BEF">
        <w:rPr>
          <w:rFonts w:ascii="Times New Roman" w:eastAsia="Times New Roman" w:hAnsi="Times New Roman"/>
          <w:sz w:val="32"/>
          <w:szCs w:val="32"/>
        </w:rPr>
        <w:t>барева</w:t>
      </w:r>
      <w:proofErr w:type="spellEnd"/>
      <w:r w:rsidRPr="009E2BEF">
        <w:rPr>
          <w:rFonts w:ascii="Times New Roman" w:eastAsia="Times New Roman" w:hAnsi="Times New Roman"/>
          <w:sz w:val="32"/>
          <w:szCs w:val="32"/>
        </w:rPr>
        <w:t xml:space="preserve"> Надежда Алексеевна, Егорова Анна Михайловна в 2021 году так же принимали участие в этом мероприятии. Необходимо продолжить системную работу с молодежью, сформировать новые подходы, которые повысят эффективность работы совета молодых педагогов и подготовят кадровый резерв для профсоюзных организаций, а также будут способствовать развитию профессиональных компетенций начинающих специалистов. </w:t>
      </w:r>
    </w:p>
    <w:p w:rsidR="005016A6" w:rsidRPr="009E2BEF" w:rsidRDefault="009E2BEF" w:rsidP="009E2BEF">
      <w:pPr>
        <w:pStyle w:val="a3"/>
        <w:spacing w:before="0" w:beforeAutospacing="0" w:after="0" w:line="360" w:lineRule="auto"/>
        <w:ind w:firstLine="709"/>
        <w:contextualSpacing/>
        <w:jc w:val="both"/>
        <w:rPr>
          <w:sz w:val="32"/>
          <w:szCs w:val="32"/>
        </w:rPr>
      </w:pPr>
      <w:r w:rsidRPr="009E2BEF">
        <w:rPr>
          <w:sz w:val="32"/>
          <w:szCs w:val="32"/>
        </w:rPr>
        <w:t>Работа п</w:t>
      </w:r>
      <w:r w:rsidR="005016A6" w:rsidRPr="009E2BEF">
        <w:rPr>
          <w:sz w:val="32"/>
          <w:szCs w:val="32"/>
        </w:rPr>
        <w:t xml:space="preserve">рофсоюзного комитета нашей гимназии и председателя в сфере социального партнерства, а именно представительство интересов работников, ведение коллективных переговоров, - заключение коллективных договоров и соглашений от имени и в интересах членов Профсоюза, а также работников, уполномочивших Профсоюз, организации Профсоюза на ведение коллективных переговоров, контроль за выполнением коллективных </w:t>
      </w:r>
      <w:r w:rsidR="005016A6" w:rsidRPr="009E2BEF">
        <w:rPr>
          <w:sz w:val="32"/>
          <w:szCs w:val="32"/>
        </w:rPr>
        <w:lastRenderedPageBreak/>
        <w:t>договоров, в нашей организации в отчетный период проводилась активная работа по представлению интересов членов Профсоюза, и прежде всего, используя</w:t>
      </w:r>
      <w:r w:rsidRPr="009E2BEF">
        <w:rPr>
          <w:sz w:val="32"/>
          <w:szCs w:val="32"/>
        </w:rPr>
        <w:t xml:space="preserve"> </w:t>
      </w:r>
      <w:r w:rsidR="005016A6" w:rsidRPr="009E2BEF">
        <w:rPr>
          <w:sz w:val="32"/>
          <w:szCs w:val="32"/>
        </w:rPr>
        <w:t>колдоговорные отношения.</w:t>
      </w:r>
    </w:p>
    <w:p w:rsidR="005016A6" w:rsidRPr="009E2BEF" w:rsidRDefault="005016A6" w:rsidP="009E2BEF">
      <w:pPr>
        <w:pStyle w:val="a3"/>
        <w:spacing w:before="0" w:beforeAutospacing="0" w:after="0" w:line="360" w:lineRule="auto"/>
        <w:ind w:firstLine="709"/>
        <w:contextualSpacing/>
        <w:jc w:val="both"/>
        <w:rPr>
          <w:sz w:val="32"/>
          <w:szCs w:val="32"/>
        </w:rPr>
      </w:pPr>
      <w:r w:rsidRPr="009E2BEF">
        <w:rPr>
          <w:sz w:val="32"/>
          <w:szCs w:val="32"/>
        </w:rPr>
        <w:t>С 2019 по 2024 г. было действовало несколько коллективных договоров нашего учреждения это на 2017-2020 годы, на 2</w:t>
      </w:r>
      <w:r w:rsidR="009E2BEF" w:rsidRPr="009E2BEF">
        <w:rPr>
          <w:sz w:val="32"/>
          <w:szCs w:val="32"/>
        </w:rPr>
        <w:t xml:space="preserve">020-2023 и в прошлом 2023 году был </w:t>
      </w:r>
      <w:r w:rsidRPr="009E2BEF">
        <w:rPr>
          <w:sz w:val="32"/>
          <w:szCs w:val="32"/>
        </w:rPr>
        <w:t>заключен коллективный договор на 2023-2026 годы.</w:t>
      </w:r>
    </w:p>
    <w:p w:rsidR="005016A6" w:rsidRPr="009E2BEF" w:rsidRDefault="005016A6" w:rsidP="009E2BEF">
      <w:pPr>
        <w:pStyle w:val="a3"/>
        <w:spacing w:before="0" w:beforeAutospacing="0" w:after="0" w:line="360" w:lineRule="auto"/>
        <w:ind w:firstLine="709"/>
        <w:contextualSpacing/>
        <w:jc w:val="both"/>
        <w:rPr>
          <w:sz w:val="32"/>
          <w:szCs w:val="32"/>
        </w:rPr>
      </w:pPr>
      <w:r w:rsidRPr="009E2BEF">
        <w:rPr>
          <w:sz w:val="32"/>
          <w:szCs w:val="32"/>
        </w:rPr>
        <w:t xml:space="preserve"> Прежде всего, посредством внесения обязательных и дополнительных гарантий для членов Профсоюза в коллективный договор, регулярно профсоюзный комитет, председатель принимали участие в согласовании огромного перечня обязательных документов, которые без согласования с профсоюзом не будут иметь юридической силы. </w:t>
      </w:r>
    </w:p>
    <w:p w:rsidR="009E2BEF" w:rsidRPr="009E2BEF" w:rsidRDefault="009E2BEF" w:rsidP="009E2BEF">
      <w:pPr>
        <w:spacing w:after="0" w:line="360" w:lineRule="auto"/>
        <w:ind w:left="-567" w:right="-1" w:firstLine="567"/>
        <w:jc w:val="both"/>
        <w:rPr>
          <w:rFonts w:ascii="Times New Roman" w:hAnsi="Times New Roman"/>
          <w:sz w:val="32"/>
          <w:szCs w:val="32"/>
        </w:rPr>
      </w:pPr>
      <w:r w:rsidRPr="009E2BEF">
        <w:rPr>
          <w:rFonts w:ascii="Times New Roman" w:hAnsi="Times New Roman"/>
          <w:b/>
          <w:sz w:val="32"/>
          <w:szCs w:val="32"/>
        </w:rPr>
        <w:t>Поступление и расходы членских профсоюзных взносов производятся в соответствии с Уставом Общероссийского Профсоюза образования, согласно смете, утвержденной комитетом краевой организации Профсоюза</w:t>
      </w:r>
      <w:r w:rsidRPr="009E2BEF">
        <w:rPr>
          <w:rFonts w:ascii="Times New Roman" w:hAnsi="Times New Roman"/>
          <w:sz w:val="32"/>
          <w:szCs w:val="32"/>
        </w:rPr>
        <w:t>:</w:t>
      </w:r>
    </w:p>
    <w:p w:rsidR="009E2BEF" w:rsidRPr="009E2BEF" w:rsidRDefault="009E2BEF" w:rsidP="009E2BEF">
      <w:pPr>
        <w:spacing w:after="0" w:line="360" w:lineRule="auto"/>
        <w:ind w:left="-567" w:firstLine="567"/>
        <w:jc w:val="both"/>
        <w:rPr>
          <w:rFonts w:ascii="Times New Roman" w:hAnsi="Times New Roman"/>
          <w:sz w:val="32"/>
          <w:szCs w:val="32"/>
        </w:rPr>
      </w:pPr>
      <w:r w:rsidRPr="009E2BEF">
        <w:rPr>
          <w:rFonts w:ascii="Times New Roman" w:hAnsi="Times New Roman"/>
          <w:b/>
          <w:sz w:val="32"/>
          <w:szCs w:val="32"/>
        </w:rPr>
        <w:t>42% от общей суммы</w:t>
      </w:r>
      <w:r w:rsidRPr="009E2BEF">
        <w:rPr>
          <w:rFonts w:ascii="Times New Roman" w:hAnsi="Times New Roman"/>
          <w:sz w:val="32"/>
          <w:szCs w:val="32"/>
        </w:rPr>
        <w:t xml:space="preserve"> перечислено в вышестоящие руководящие органы Профсоюза для представления интересов членов Профсоюза на законодательном и исполнительном уровнях власти различного уровня, для поддержки Пансионата «Рассвет», и др.</w:t>
      </w:r>
    </w:p>
    <w:p w:rsidR="009E2BEF" w:rsidRPr="009E2BEF" w:rsidRDefault="009E2BEF" w:rsidP="009E2BEF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32"/>
          <w:szCs w:val="32"/>
        </w:rPr>
      </w:pPr>
      <w:r w:rsidRPr="009E2BEF">
        <w:rPr>
          <w:rFonts w:ascii="Times New Roman" w:hAnsi="Times New Roman"/>
          <w:b/>
          <w:sz w:val="32"/>
          <w:szCs w:val="32"/>
        </w:rPr>
        <w:t xml:space="preserve">Из 58% от общей суммы </w:t>
      </w:r>
      <w:r w:rsidRPr="009E2BEF">
        <w:rPr>
          <w:rFonts w:ascii="Times New Roman" w:hAnsi="Times New Roman"/>
          <w:sz w:val="32"/>
          <w:szCs w:val="32"/>
        </w:rPr>
        <w:t>членских профсоюзных взносов, поступивших в районную организацию Профсоюза, направлены на деятельность ППО или членам Профсоюза МОБУГ № 2: в том числе:</w:t>
      </w:r>
    </w:p>
    <w:p w:rsidR="009E2BEF" w:rsidRPr="009E2BEF" w:rsidRDefault="009E2BEF" w:rsidP="009E2BE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9E2BEF">
        <w:rPr>
          <w:rFonts w:ascii="Times New Roman" w:hAnsi="Times New Roman"/>
          <w:sz w:val="32"/>
          <w:szCs w:val="32"/>
        </w:rPr>
        <w:lastRenderedPageBreak/>
        <w:t>подписка (по постановлению Краевой организации Профсоюза) – («Вольная Кубань», «Мой Профсоюз», «Свет Маяков» - ветерану),</w:t>
      </w:r>
    </w:p>
    <w:p w:rsidR="009E2BEF" w:rsidRPr="009E2BEF" w:rsidRDefault="009E2BEF" w:rsidP="009E2BE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9E2BEF">
        <w:rPr>
          <w:rFonts w:ascii="Times New Roman" w:hAnsi="Times New Roman"/>
          <w:sz w:val="32"/>
          <w:szCs w:val="32"/>
        </w:rPr>
        <w:t>календари</w:t>
      </w:r>
    </w:p>
    <w:p w:rsidR="009E2BEF" w:rsidRPr="009E2BEF" w:rsidRDefault="009E2BEF" w:rsidP="009E2BE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9E2BEF">
        <w:rPr>
          <w:rFonts w:ascii="Times New Roman" w:hAnsi="Times New Roman"/>
          <w:sz w:val="32"/>
          <w:szCs w:val="32"/>
        </w:rPr>
        <w:t xml:space="preserve">чествования членов Профсоюза и подведение итогов 2019 - 2023г. в виде подарков детям членом Профсоюза к Новому году и приятных сладких подарков членам Профсоюза, не имеющих детей от 0 до 14 лет – 114 тыс. рублей. </w:t>
      </w:r>
    </w:p>
    <w:p w:rsidR="009E2BEF" w:rsidRPr="009E2BEF" w:rsidRDefault="009E2BEF" w:rsidP="009E2BEF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1A1A1A"/>
          <w:sz w:val="32"/>
          <w:szCs w:val="32"/>
        </w:rPr>
      </w:pPr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оказание материальной помощи и оказание премий в связи с бракосочетанием, рождением детей, сложным материальным положением, на погребение, на лечение и санаторное лечение </w:t>
      </w:r>
      <w:r w:rsidRPr="009E2BEF">
        <w:rPr>
          <w:rFonts w:ascii="Times New Roman" w:eastAsia="Times New Roman" w:hAnsi="Times New Roman"/>
          <w:b/>
          <w:color w:val="1A1A1A"/>
          <w:sz w:val="32"/>
          <w:szCs w:val="32"/>
        </w:rPr>
        <w:t>только с 2021 по 2023 годы</w:t>
      </w:r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 составило – 45 тыс. </w:t>
      </w:r>
    </w:p>
    <w:p w:rsidR="009E2BEF" w:rsidRPr="009E2BEF" w:rsidRDefault="009E2BEF" w:rsidP="009E2BEF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1A1A1A"/>
          <w:sz w:val="32"/>
          <w:szCs w:val="32"/>
        </w:rPr>
      </w:pPr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были выделены путевки на санаторное лечение и отдых в Рассвете (с частичной и полной оплатной за счет членских взносов) в связи с юбилеями, победой в профессиональных конкурсах, лечением Ольге Анатольевне Щербаковой, </w:t>
      </w:r>
      <w:proofErr w:type="spellStart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>Жасмене</w:t>
      </w:r>
      <w:proofErr w:type="spellEnd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 </w:t>
      </w:r>
      <w:proofErr w:type="spellStart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>Артушовне</w:t>
      </w:r>
      <w:proofErr w:type="spellEnd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 Габриелян, Наталье Петровне Прокопьевой, Борису Степановичу Чалых, Юлии </w:t>
      </w:r>
      <w:proofErr w:type="spellStart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>Леовне</w:t>
      </w:r>
      <w:proofErr w:type="spellEnd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 </w:t>
      </w:r>
      <w:proofErr w:type="spellStart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>Ягодяк</w:t>
      </w:r>
      <w:proofErr w:type="spellEnd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, Марине Анатольевне Корчагиной и др. (каждая путевка стоила от 9 тыс. рублей до 21 тыс. рублей). </w:t>
      </w:r>
    </w:p>
    <w:p w:rsidR="009E2BEF" w:rsidRPr="009E2BEF" w:rsidRDefault="009E2BEF" w:rsidP="009E2BEF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1A1A1A"/>
          <w:sz w:val="32"/>
          <w:szCs w:val="32"/>
        </w:rPr>
      </w:pPr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так же с 2021 по 2024 </w:t>
      </w:r>
      <w:proofErr w:type="spellStart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>гг</w:t>
      </w:r>
      <w:proofErr w:type="spellEnd"/>
      <w:r w:rsidRPr="009E2BEF">
        <w:rPr>
          <w:rFonts w:ascii="Times New Roman" w:eastAsia="Times New Roman" w:hAnsi="Times New Roman"/>
          <w:color w:val="1A1A1A"/>
          <w:sz w:val="32"/>
          <w:szCs w:val="32"/>
        </w:rPr>
        <w:t xml:space="preserve"> осуществлялись поздравления членов Профсоюза с Днем учителя, с Днем защитника Отечества, с 8 Марта на общую сумму, с Последним звонком (2021), участие в Туристическом слете (2021) на сумму 32 597 рублей 39 копеек. </w:t>
      </w:r>
      <w:bookmarkStart w:id="0" w:name="_GoBack"/>
      <w:bookmarkEnd w:id="0"/>
    </w:p>
    <w:sectPr w:rsidR="009E2BEF" w:rsidRPr="009E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</w:abstractNum>
  <w:abstractNum w:abstractNumId="1" w15:restartNumberingAfterBreak="0">
    <w:nsid w:val="471246AB"/>
    <w:multiLevelType w:val="hybridMultilevel"/>
    <w:tmpl w:val="BE766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A6"/>
    <w:rsid w:val="005016A6"/>
    <w:rsid w:val="005776B7"/>
    <w:rsid w:val="009E2BEF"/>
    <w:rsid w:val="00E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9C54"/>
  <w15:chartTrackingRefBased/>
  <w15:docId w15:val="{5535803B-2A53-4563-9829-DC6C3CD6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Proverka</dc:creator>
  <cp:keywords/>
  <dc:description/>
  <cp:lastModifiedBy>Proverka</cp:lastModifiedBy>
  <cp:revision>2</cp:revision>
  <dcterms:created xsi:type="dcterms:W3CDTF">2024-06-19T09:08:00Z</dcterms:created>
  <dcterms:modified xsi:type="dcterms:W3CDTF">2024-06-19T09:08:00Z</dcterms:modified>
</cp:coreProperties>
</file>