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0" w:rsidRDefault="004C2320" w:rsidP="004C2320">
      <w:pPr>
        <w:pStyle w:val="Default"/>
      </w:pPr>
    </w:p>
    <w:p w:rsidR="004C2320" w:rsidRDefault="004C2320" w:rsidP="004C232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АНАЛИЗ РЕЗУЛЬТАТОВ </w:t>
      </w:r>
    </w:p>
    <w:p w:rsidR="004C2320" w:rsidRDefault="004C2320" w:rsidP="004C23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краевой диагностической работы по АЛГЕБРЕ </w:t>
      </w:r>
    </w:p>
    <w:p w:rsidR="004C2320" w:rsidRDefault="004C2320" w:rsidP="004C23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(24 октября 2018 г.) </w:t>
      </w:r>
    </w:p>
    <w:p w:rsidR="004C2320" w:rsidRPr="00A91548" w:rsidRDefault="004C2320" w:rsidP="004C2320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 xml:space="preserve">Диагностическую работу выполняли </w:t>
      </w:r>
      <w:r w:rsidR="00FC2158" w:rsidRPr="00A91548">
        <w:rPr>
          <w:sz w:val="28"/>
          <w:szCs w:val="28"/>
        </w:rPr>
        <w:t>122</w:t>
      </w:r>
      <w:r w:rsidRPr="00A91548">
        <w:rPr>
          <w:sz w:val="28"/>
          <w:szCs w:val="28"/>
        </w:rPr>
        <w:t xml:space="preserve"> учащихся 8 – </w:t>
      </w:r>
      <w:proofErr w:type="spellStart"/>
      <w:r w:rsidRPr="00A91548">
        <w:rPr>
          <w:sz w:val="28"/>
          <w:szCs w:val="28"/>
        </w:rPr>
        <w:t>х</w:t>
      </w:r>
      <w:proofErr w:type="spellEnd"/>
      <w:r w:rsidRPr="00A91548">
        <w:rPr>
          <w:sz w:val="28"/>
          <w:szCs w:val="28"/>
        </w:rPr>
        <w:t xml:space="preserve"> классов, что составляет 9</w:t>
      </w:r>
      <w:r w:rsidR="00FC2158" w:rsidRPr="00A91548">
        <w:rPr>
          <w:sz w:val="28"/>
          <w:szCs w:val="28"/>
        </w:rPr>
        <w:t>1</w:t>
      </w:r>
      <w:r w:rsidRPr="00A91548">
        <w:rPr>
          <w:sz w:val="28"/>
          <w:szCs w:val="28"/>
        </w:rPr>
        <w:t xml:space="preserve">,2 % от всех восьмиклассников </w:t>
      </w:r>
      <w:r w:rsidR="00FC2158" w:rsidRPr="00A91548">
        <w:rPr>
          <w:sz w:val="28"/>
          <w:szCs w:val="28"/>
        </w:rPr>
        <w:t>гимназии.</w:t>
      </w:r>
    </w:p>
    <w:p w:rsidR="004C2320" w:rsidRPr="00A91548" w:rsidRDefault="004C2320" w:rsidP="004C2320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 xml:space="preserve">В таблице 1 и на диаграмме 1 представлены проценты полученных оценок по итогам работы. </w:t>
      </w:r>
    </w:p>
    <w:p w:rsidR="00A95DA7" w:rsidRPr="00A91548" w:rsidRDefault="004C2320" w:rsidP="004C2320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A91548">
        <w:rPr>
          <w:rFonts w:ascii="Times New Roman" w:hAnsi="Times New Roman" w:cs="Times New Roman"/>
          <w:i/>
          <w:iCs/>
          <w:sz w:val="23"/>
          <w:szCs w:val="23"/>
        </w:rPr>
        <w:t>Таблица 1</w:t>
      </w:r>
    </w:p>
    <w:tbl>
      <w:tblPr>
        <w:tblStyle w:val="a3"/>
        <w:tblW w:w="0" w:type="auto"/>
        <w:tblLook w:val="04A0"/>
      </w:tblPr>
      <w:tblGrid>
        <w:gridCol w:w="817"/>
        <w:gridCol w:w="1575"/>
        <w:gridCol w:w="1196"/>
        <w:gridCol w:w="1196"/>
        <w:gridCol w:w="1196"/>
        <w:gridCol w:w="1358"/>
      </w:tblGrid>
      <w:tr w:rsidR="004C2320" w:rsidRPr="00A91548" w:rsidTr="004C2320">
        <w:tc>
          <w:tcPr>
            <w:tcW w:w="817" w:type="dxa"/>
            <w:vMerge w:val="restart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75" w:type="dxa"/>
            <w:vMerge w:val="restart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91548">
              <w:rPr>
                <w:rFonts w:ascii="Times New Roman" w:hAnsi="Times New Roman" w:cs="Times New Roman"/>
              </w:rPr>
              <w:t>писавших</w:t>
            </w:r>
            <w:proofErr w:type="gramEnd"/>
          </w:p>
        </w:tc>
        <w:tc>
          <w:tcPr>
            <w:tcW w:w="4946" w:type="dxa"/>
            <w:gridSpan w:val="4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Проценты полученных оценок</w:t>
            </w:r>
          </w:p>
        </w:tc>
      </w:tr>
      <w:tr w:rsidR="004C2320" w:rsidRPr="00A91548" w:rsidTr="004C2320">
        <w:tc>
          <w:tcPr>
            <w:tcW w:w="817" w:type="dxa"/>
            <w:vMerge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</w:t>
            </w:r>
          </w:p>
        </w:tc>
      </w:tr>
      <w:tr w:rsidR="004C2320" w:rsidRPr="00A91548" w:rsidTr="004C2320">
        <w:tc>
          <w:tcPr>
            <w:tcW w:w="817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75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358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0</w:t>
            </w:r>
          </w:p>
        </w:tc>
      </w:tr>
      <w:tr w:rsidR="004C2320" w:rsidRPr="00A91548" w:rsidTr="004C2320">
        <w:tc>
          <w:tcPr>
            <w:tcW w:w="817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75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6" w:type="dxa"/>
          </w:tcPr>
          <w:p w:rsidR="004C2320" w:rsidRPr="00A91548" w:rsidRDefault="004C2320" w:rsidP="003B412D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14,</w:t>
            </w:r>
            <w:r w:rsidR="003B412D" w:rsidRPr="00A91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96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29,</w:t>
            </w:r>
            <w:r w:rsidR="003B412D" w:rsidRPr="00A91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0</w:t>
            </w:r>
          </w:p>
        </w:tc>
      </w:tr>
      <w:tr w:rsidR="004C2320" w:rsidRPr="00A91548" w:rsidTr="004C2320">
        <w:tc>
          <w:tcPr>
            <w:tcW w:w="817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75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58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0</w:t>
            </w:r>
          </w:p>
        </w:tc>
      </w:tr>
      <w:tr w:rsidR="004C2320" w:rsidRPr="00A91548" w:rsidTr="004C2320">
        <w:tc>
          <w:tcPr>
            <w:tcW w:w="817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575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8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5</w:t>
            </w:r>
          </w:p>
        </w:tc>
      </w:tr>
      <w:tr w:rsidR="004C2320" w:rsidRPr="00A91548" w:rsidTr="004C2320">
        <w:tc>
          <w:tcPr>
            <w:tcW w:w="817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575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196" w:type="dxa"/>
          </w:tcPr>
          <w:p w:rsidR="004C2320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358" w:type="dxa"/>
          </w:tcPr>
          <w:p w:rsidR="004C2320" w:rsidRPr="00A91548" w:rsidRDefault="004C2320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0</w:t>
            </w:r>
          </w:p>
        </w:tc>
      </w:tr>
      <w:tr w:rsidR="003B412D" w:rsidRPr="00A91548" w:rsidTr="004C2320">
        <w:tc>
          <w:tcPr>
            <w:tcW w:w="817" w:type="dxa"/>
          </w:tcPr>
          <w:p w:rsidR="003B412D" w:rsidRPr="00A91548" w:rsidRDefault="003B412D" w:rsidP="004C2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3B412D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96" w:type="dxa"/>
          </w:tcPr>
          <w:p w:rsidR="003B412D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96" w:type="dxa"/>
          </w:tcPr>
          <w:p w:rsidR="003B412D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96" w:type="dxa"/>
          </w:tcPr>
          <w:p w:rsidR="003B412D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358" w:type="dxa"/>
          </w:tcPr>
          <w:p w:rsidR="003B412D" w:rsidRPr="00A91548" w:rsidRDefault="003B412D" w:rsidP="004C2320">
            <w:pPr>
              <w:rPr>
                <w:rFonts w:ascii="Times New Roman" w:hAnsi="Times New Roman" w:cs="Times New Roman"/>
              </w:rPr>
            </w:pPr>
            <w:r w:rsidRPr="00A91548">
              <w:rPr>
                <w:rFonts w:ascii="Times New Roman" w:hAnsi="Times New Roman" w:cs="Times New Roman"/>
              </w:rPr>
              <w:t>0,8</w:t>
            </w:r>
          </w:p>
        </w:tc>
      </w:tr>
    </w:tbl>
    <w:p w:rsidR="003B412D" w:rsidRPr="00A91548" w:rsidRDefault="003B412D" w:rsidP="003B412D">
      <w:pPr>
        <w:pStyle w:val="Default"/>
      </w:pPr>
    </w:p>
    <w:p w:rsidR="004C2320" w:rsidRPr="00A91548" w:rsidRDefault="003B412D" w:rsidP="003B412D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A91548">
        <w:rPr>
          <w:rFonts w:ascii="Times New Roman" w:hAnsi="Times New Roman" w:cs="Times New Roman"/>
        </w:rPr>
        <w:t xml:space="preserve"> </w:t>
      </w:r>
      <w:r w:rsidRPr="00A91548">
        <w:rPr>
          <w:rFonts w:ascii="Times New Roman" w:hAnsi="Times New Roman" w:cs="Times New Roman"/>
          <w:i/>
          <w:iCs/>
          <w:sz w:val="23"/>
          <w:szCs w:val="23"/>
        </w:rPr>
        <w:t>Диаграмма 1</w:t>
      </w:r>
    </w:p>
    <w:p w:rsidR="0008504C" w:rsidRPr="00A91548" w:rsidRDefault="003B412D" w:rsidP="003B412D">
      <w:pPr>
        <w:rPr>
          <w:rFonts w:ascii="Times New Roman" w:hAnsi="Times New Roman" w:cs="Times New Roman"/>
        </w:rPr>
      </w:pPr>
      <w:r w:rsidRPr="00A915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504C" w:rsidRPr="00A91548" w:rsidRDefault="0008504C" w:rsidP="0008504C">
      <w:pPr>
        <w:rPr>
          <w:rFonts w:ascii="Times New Roman" w:hAnsi="Times New Roman" w:cs="Times New Roman"/>
        </w:rPr>
      </w:pPr>
    </w:p>
    <w:p w:rsidR="0008504C" w:rsidRPr="00A91548" w:rsidRDefault="0008504C" w:rsidP="0008504C">
      <w:pPr>
        <w:pStyle w:val="Default"/>
      </w:pPr>
    </w:p>
    <w:p w:rsidR="00FC2158" w:rsidRPr="00A91548" w:rsidRDefault="0008504C" w:rsidP="00FC2158">
      <w:pPr>
        <w:rPr>
          <w:rFonts w:ascii="Times New Roman" w:hAnsi="Times New Roman" w:cs="Times New Roman"/>
        </w:rPr>
      </w:pPr>
      <w:r w:rsidRPr="00A91548">
        <w:rPr>
          <w:rFonts w:ascii="Times New Roman" w:hAnsi="Times New Roman" w:cs="Times New Roman"/>
        </w:rPr>
        <w:t xml:space="preserve"> </w:t>
      </w:r>
      <w:r w:rsidRPr="00A91548">
        <w:rPr>
          <w:rFonts w:ascii="Times New Roman" w:hAnsi="Times New Roman" w:cs="Times New Roman"/>
          <w:sz w:val="28"/>
          <w:szCs w:val="28"/>
        </w:rPr>
        <w:t xml:space="preserve">Процент неудовлетворительных оценок </w:t>
      </w:r>
      <w:r w:rsidR="00FC2158" w:rsidRPr="00A91548">
        <w:rPr>
          <w:rFonts w:ascii="Times New Roman" w:hAnsi="Times New Roman" w:cs="Times New Roman"/>
          <w:sz w:val="28"/>
          <w:szCs w:val="28"/>
        </w:rPr>
        <w:t xml:space="preserve">составил 0,8%, </w:t>
      </w:r>
      <w:r w:rsidRPr="00A91548">
        <w:rPr>
          <w:rFonts w:ascii="Times New Roman" w:hAnsi="Times New Roman" w:cs="Times New Roman"/>
          <w:sz w:val="28"/>
          <w:szCs w:val="28"/>
        </w:rPr>
        <w:t>отличных оценок</w:t>
      </w:r>
      <w:r w:rsidR="00FC2158" w:rsidRPr="00A91548">
        <w:rPr>
          <w:rFonts w:ascii="Times New Roman" w:hAnsi="Times New Roman" w:cs="Times New Roman"/>
          <w:sz w:val="28"/>
          <w:szCs w:val="28"/>
        </w:rPr>
        <w:t xml:space="preserve">- </w:t>
      </w:r>
      <w:r w:rsidR="00FC2158" w:rsidRPr="00A91548">
        <w:rPr>
          <w:rFonts w:ascii="Times New Roman" w:hAnsi="Times New Roman" w:cs="Times New Roman"/>
        </w:rPr>
        <w:t>21,3</w:t>
      </w:r>
    </w:p>
    <w:p w:rsidR="0008504C" w:rsidRPr="00A91548" w:rsidRDefault="0008504C" w:rsidP="0008504C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 xml:space="preserve"> Средний балл за работу в целом </w:t>
      </w:r>
      <w:r w:rsidR="00DC0E59" w:rsidRPr="00A91548">
        <w:rPr>
          <w:sz w:val="28"/>
          <w:szCs w:val="28"/>
        </w:rPr>
        <w:t xml:space="preserve">по гимназии составил 7,2, </w:t>
      </w:r>
      <w:r w:rsidRPr="00A91548">
        <w:rPr>
          <w:sz w:val="28"/>
          <w:szCs w:val="28"/>
        </w:rPr>
        <w:t xml:space="preserve">по краю равен 6,3. </w:t>
      </w:r>
    </w:p>
    <w:p w:rsidR="0008504C" w:rsidRPr="00A91548" w:rsidRDefault="0008504C" w:rsidP="0008504C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>Проанализируем результаты диагностической работы по заданиям. Задания работы с № 1 по № 7 были базовог</w:t>
      </w:r>
      <w:r w:rsidR="00DC0E59" w:rsidRPr="00A91548">
        <w:rPr>
          <w:sz w:val="28"/>
          <w:szCs w:val="28"/>
        </w:rPr>
        <w:t>о уровня сложности, задание № 8</w:t>
      </w:r>
      <w:r w:rsidRPr="00A91548">
        <w:rPr>
          <w:sz w:val="28"/>
          <w:szCs w:val="28"/>
        </w:rPr>
        <w:t xml:space="preserve"> – повышенного уровня сложности. </w:t>
      </w:r>
    </w:p>
    <w:p w:rsidR="003B412D" w:rsidRPr="00A91548" w:rsidRDefault="0008504C" w:rsidP="0008504C">
      <w:pPr>
        <w:rPr>
          <w:rFonts w:ascii="Times New Roman" w:hAnsi="Times New Roman" w:cs="Times New Roman"/>
          <w:sz w:val="28"/>
          <w:szCs w:val="28"/>
        </w:rPr>
      </w:pPr>
      <w:r w:rsidRPr="00A91548">
        <w:rPr>
          <w:rFonts w:ascii="Times New Roman" w:hAnsi="Times New Roman" w:cs="Times New Roman"/>
          <w:sz w:val="28"/>
          <w:szCs w:val="28"/>
        </w:rPr>
        <w:lastRenderedPageBreak/>
        <w:t>Целью работы была диагностика уровня знаний учащихся по алгебре за курс 7 класса и 1,5 месяца обучения в 8 классе.</w:t>
      </w:r>
    </w:p>
    <w:p w:rsidR="0008504C" w:rsidRPr="00A91548" w:rsidRDefault="0008504C" w:rsidP="0008504C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 xml:space="preserve">Средний процент выполнения заданий представлен на диаграмме 2. </w:t>
      </w:r>
    </w:p>
    <w:p w:rsidR="0008504C" w:rsidRPr="00A91548" w:rsidRDefault="0008504C" w:rsidP="0008504C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A91548">
        <w:rPr>
          <w:rFonts w:ascii="Times New Roman" w:hAnsi="Times New Roman" w:cs="Times New Roman"/>
          <w:i/>
          <w:iCs/>
          <w:sz w:val="23"/>
          <w:szCs w:val="23"/>
        </w:rPr>
        <w:t>Диаграмма 2</w:t>
      </w:r>
    </w:p>
    <w:p w:rsidR="0085799E" w:rsidRPr="00A91548" w:rsidRDefault="0008504C" w:rsidP="0008504C">
      <w:pPr>
        <w:rPr>
          <w:rFonts w:ascii="Times New Roman" w:hAnsi="Times New Roman" w:cs="Times New Roman"/>
        </w:rPr>
      </w:pPr>
      <w:r w:rsidRPr="00A915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86475" cy="33147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799E" w:rsidRPr="00A91548" w:rsidRDefault="0085799E" w:rsidP="0085799E">
      <w:pPr>
        <w:rPr>
          <w:rFonts w:ascii="Times New Roman" w:hAnsi="Times New Roman" w:cs="Times New Roman"/>
        </w:rPr>
      </w:pPr>
    </w:p>
    <w:p w:rsidR="0085799E" w:rsidRPr="00A91548" w:rsidRDefault="0085799E" w:rsidP="0085799E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 xml:space="preserve">Уровень выполнения по заданиям базового уровня находится в диапазоне от </w:t>
      </w:r>
      <w:r w:rsidR="00DC0E59" w:rsidRPr="00A91548">
        <w:rPr>
          <w:sz w:val="28"/>
          <w:szCs w:val="28"/>
        </w:rPr>
        <w:t>50</w:t>
      </w:r>
      <w:r w:rsidRPr="00A91548">
        <w:rPr>
          <w:sz w:val="28"/>
          <w:szCs w:val="28"/>
        </w:rPr>
        <w:t xml:space="preserve"> % до 100 %. </w:t>
      </w:r>
    </w:p>
    <w:p w:rsidR="0085799E" w:rsidRPr="00A91548" w:rsidRDefault="0085799E" w:rsidP="0085799E">
      <w:pPr>
        <w:pStyle w:val="Default"/>
        <w:rPr>
          <w:sz w:val="28"/>
          <w:szCs w:val="28"/>
        </w:rPr>
      </w:pPr>
      <w:r w:rsidRPr="00A91548">
        <w:rPr>
          <w:sz w:val="28"/>
          <w:szCs w:val="28"/>
        </w:rPr>
        <w:t xml:space="preserve">Проанализируем каждое задание диагностической работы. </w:t>
      </w:r>
    </w:p>
    <w:p w:rsidR="0085799E" w:rsidRPr="00A91548" w:rsidRDefault="0085799E" w:rsidP="0085799E">
      <w:pPr>
        <w:pStyle w:val="Default"/>
        <w:rPr>
          <w:sz w:val="28"/>
          <w:szCs w:val="28"/>
        </w:rPr>
      </w:pPr>
      <w:r w:rsidRPr="00A91548">
        <w:rPr>
          <w:b/>
          <w:bCs/>
          <w:sz w:val="28"/>
          <w:szCs w:val="28"/>
        </w:rPr>
        <w:t xml:space="preserve">Задание № 1 </w:t>
      </w:r>
      <w:r w:rsidRPr="00A91548">
        <w:rPr>
          <w:sz w:val="28"/>
          <w:szCs w:val="28"/>
        </w:rPr>
        <w:t xml:space="preserve">(с кратким ответом) проверяло умение учащихся выполнять действия с рациональными числами. Уровень выполнения составил </w:t>
      </w:r>
      <w:r w:rsidR="00DC0E59" w:rsidRPr="00A91548">
        <w:rPr>
          <w:sz w:val="28"/>
          <w:szCs w:val="28"/>
        </w:rPr>
        <w:t>5</w:t>
      </w:r>
      <w:r w:rsidRPr="00A91548">
        <w:rPr>
          <w:sz w:val="28"/>
          <w:szCs w:val="28"/>
        </w:rPr>
        <w:t xml:space="preserve">4,8 %. Результат </w:t>
      </w:r>
      <w:r w:rsidR="00DC0E59" w:rsidRPr="00A91548">
        <w:rPr>
          <w:sz w:val="28"/>
          <w:szCs w:val="28"/>
        </w:rPr>
        <w:t>не</w:t>
      </w:r>
      <w:r w:rsidRPr="00A91548">
        <w:rPr>
          <w:sz w:val="28"/>
          <w:szCs w:val="28"/>
        </w:rPr>
        <w:t xml:space="preserve">достаточно высокий. Необходимо </w:t>
      </w:r>
      <w:r w:rsidR="00DC0E59" w:rsidRPr="00A91548">
        <w:rPr>
          <w:sz w:val="28"/>
          <w:szCs w:val="28"/>
        </w:rPr>
        <w:t>развивать у учащихся вычислительные навыки</w:t>
      </w:r>
      <w:proofErr w:type="gramStart"/>
      <w:r w:rsidR="00DC0E59" w:rsidRPr="00A91548">
        <w:rPr>
          <w:sz w:val="28"/>
          <w:szCs w:val="28"/>
        </w:rPr>
        <w:t>..</w:t>
      </w:r>
      <w:proofErr w:type="gramEnd"/>
    </w:p>
    <w:p w:rsidR="0085799E" w:rsidRPr="00A91548" w:rsidRDefault="0085799E" w:rsidP="0085799E">
      <w:pPr>
        <w:pStyle w:val="Default"/>
        <w:rPr>
          <w:sz w:val="28"/>
          <w:szCs w:val="28"/>
        </w:rPr>
      </w:pPr>
      <w:r w:rsidRPr="00A91548">
        <w:rPr>
          <w:b/>
          <w:bCs/>
          <w:sz w:val="28"/>
          <w:szCs w:val="28"/>
        </w:rPr>
        <w:t xml:space="preserve">Задание № 2 </w:t>
      </w:r>
      <w:r w:rsidRPr="00A91548">
        <w:rPr>
          <w:sz w:val="28"/>
          <w:szCs w:val="28"/>
        </w:rPr>
        <w:t xml:space="preserve">(с кратким ответом) проверяло умения учащихся выполнять действия с алгебраическими дробями, применяя формулы сокращенного </w:t>
      </w:r>
      <w:r w:rsidR="00DC0E59" w:rsidRPr="00A91548">
        <w:rPr>
          <w:sz w:val="28"/>
          <w:szCs w:val="28"/>
        </w:rPr>
        <w:t xml:space="preserve">умножения. </w:t>
      </w:r>
      <w:proofErr w:type="gramStart"/>
      <w:r w:rsidR="00DC0E59" w:rsidRPr="00A91548">
        <w:rPr>
          <w:sz w:val="28"/>
          <w:szCs w:val="28"/>
        </w:rPr>
        <w:t>Верно</w:t>
      </w:r>
      <w:proofErr w:type="gramEnd"/>
      <w:r w:rsidR="00DC0E59" w:rsidRPr="00A91548">
        <w:rPr>
          <w:sz w:val="28"/>
          <w:szCs w:val="28"/>
        </w:rPr>
        <w:t xml:space="preserve"> выполнили его 8</w:t>
      </w:r>
      <w:r w:rsidRPr="00A91548">
        <w:rPr>
          <w:sz w:val="28"/>
          <w:szCs w:val="28"/>
        </w:rPr>
        <w:t xml:space="preserve">3,7 % учащихся. Это недостаточно высокий результат данной работы. </w:t>
      </w:r>
    </w:p>
    <w:p w:rsidR="0008504C" w:rsidRPr="00A91548" w:rsidRDefault="0085799E" w:rsidP="0085799E">
      <w:pPr>
        <w:rPr>
          <w:rFonts w:ascii="Times New Roman" w:hAnsi="Times New Roman" w:cs="Times New Roman"/>
          <w:sz w:val="28"/>
          <w:szCs w:val="28"/>
        </w:rPr>
      </w:pPr>
      <w:r w:rsidRPr="00A91548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3 </w:t>
      </w:r>
      <w:r w:rsidRPr="00A91548">
        <w:rPr>
          <w:rFonts w:ascii="Times New Roman" w:hAnsi="Times New Roman" w:cs="Times New Roman"/>
          <w:sz w:val="28"/>
          <w:szCs w:val="28"/>
        </w:rPr>
        <w:t>(с выбором ответа) проверяло знания учащихся о свойствах степеней с натуральным по</w:t>
      </w:r>
      <w:r w:rsidR="00DC0E59" w:rsidRPr="00A91548">
        <w:rPr>
          <w:rFonts w:ascii="Times New Roman" w:hAnsi="Times New Roman" w:cs="Times New Roman"/>
          <w:sz w:val="28"/>
          <w:szCs w:val="28"/>
        </w:rPr>
        <w:t>казателем. Результат составил 92</w:t>
      </w:r>
      <w:r w:rsidRPr="00A91548">
        <w:rPr>
          <w:rFonts w:ascii="Times New Roman" w:hAnsi="Times New Roman" w:cs="Times New Roman"/>
          <w:sz w:val="28"/>
          <w:szCs w:val="28"/>
        </w:rPr>
        <w:t xml:space="preserve">,8 %. Это хороший уровень. </w:t>
      </w:r>
    </w:p>
    <w:p w:rsidR="0085799E" w:rsidRPr="00A91548" w:rsidRDefault="0085799E" w:rsidP="00DC0E59">
      <w:pPr>
        <w:rPr>
          <w:rFonts w:ascii="Times New Roman" w:hAnsi="Times New Roman" w:cs="Times New Roman"/>
          <w:sz w:val="28"/>
          <w:szCs w:val="28"/>
        </w:rPr>
      </w:pPr>
      <w:r w:rsidRPr="00A91548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4 </w:t>
      </w:r>
      <w:r w:rsidRPr="00A91548">
        <w:rPr>
          <w:rFonts w:ascii="Times New Roman" w:hAnsi="Times New Roman" w:cs="Times New Roman"/>
          <w:sz w:val="28"/>
          <w:szCs w:val="28"/>
        </w:rPr>
        <w:t>(с выбором ответа) выполнили 9</w:t>
      </w:r>
      <w:r w:rsidR="00DC0E59" w:rsidRPr="00A91548">
        <w:rPr>
          <w:rFonts w:ascii="Times New Roman" w:hAnsi="Times New Roman" w:cs="Times New Roman"/>
          <w:sz w:val="28"/>
          <w:szCs w:val="28"/>
        </w:rPr>
        <w:t>7</w:t>
      </w:r>
      <w:r w:rsidRPr="00A91548">
        <w:rPr>
          <w:rFonts w:ascii="Times New Roman" w:hAnsi="Times New Roman" w:cs="Times New Roman"/>
          <w:sz w:val="28"/>
          <w:szCs w:val="28"/>
        </w:rPr>
        <w:t xml:space="preserve">,2 % восьмиклассников. Для решения задания было необходимо проанализировать данные, представленные в таблице и произвести простейшие </w:t>
      </w:r>
      <w:proofErr w:type="spellStart"/>
      <w:r w:rsidRPr="00A91548">
        <w:rPr>
          <w:rFonts w:ascii="Times New Roman" w:hAnsi="Times New Roman" w:cs="Times New Roman"/>
          <w:sz w:val="28"/>
          <w:szCs w:val="28"/>
        </w:rPr>
        <w:t>вычисления</w:t>
      </w:r>
      <w:proofErr w:type="gramStart"/>
      <w:r w:rsidR="00DC0E59" w:rsidRPr="00A91548">
        <w:rPr>
          <w:rFonts w:ascii="Times New Roman" w:hAnsi="Times New Roman" w:cs="Times New Roman"/>
          <w:sz w:val="28"/>
          <w:szCs w:val="28"/>
        </w:rPr>
        <w:t>.</w:t>
      </w:r>
      <w:r w:rsidRPr="00A91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548">
        <w:rPr>
          <w:rFonts w:ascii="Times New Roman" w:hAnsi="Times New Roman" w:cs="Times New Roman"/>
          <w:sz w:val="28"/>
          <w:szCs w:val="28"/>
        </w:rPr>
        <w:t>езультат</w:t>
      </w:r>
      <w:proofErr w:type="spellEnd"/>
      <w:r w:rsidRPr="00A91548">
        <w:rPr>
          <w:rFonts w:ascii="Times New Roman" w:hAnsi="Times New Roman" w:cs="Times New Roman"/>
          <w:sz w:val="28"/>
          <w:szCs w:val="28"/>
        </w:rPr>
        <w:t xml:space="preserve"> самый лучший по всем заданиям базового уровня данной диагностической работы. </w:t>
      </w:r>
    </w:p>
    <w:p w:rsidR="0085799E" w:rsidRPr="00A91548" w:rsidRDefault="0085799E" w:rsidP="0085799E">
      <w:pPr>
        <w:pStyle w:val="Default"/>
        <w:rPr>
          <w:sz w:val="28"/>
          <w:szCs w:val="28"/>
        </w:rPr>
      </w:pPr>
      <w:r w:rsidRPr="00A91548">
        <w:rPr>
          <w:b/>
          <w:bCs/>
          <w:sz w:val="28"/>
          <w:szCs w:val="28"/>
        </w:rPr>
        <w:lastRenderedPageBreak/>
        <w:t xml:space="preserve">Задание № 5 </w:t>
      </w:r>
      <w:r w:rsidRPr="00A91548">
        <w:rPr>
          <w:sz w:val="28"/>
          <w:szCs w:val="28"/>
        </w:rPr>
        <w:t>(с кратким ответом), проверявшее умение читать ди</w:t>
      </w:r>
      <w:r w:rsidR="00DC0E59" w:rsidRPr="00A91548">
        <w:rPr>
          <w:sz w:val="28"/>
          <w:szCs w:val="28"/>
        </w:rPr>
        <w:t xml:space="preserve">аграммы, </w:t>
      </w:r>
      <w:proofErr w:type="gramStart"/>
      <w:r w:rsidR="00DC0E59" w:rsidRPr="00A91548">
        <w:rPr>
          <w:sz w:val="28"/>
          <w:szCs w:val="28"/>
        </w:rPr>
        <w:t>верно</w:t>
      </w:r>
      <w:proofErr w:type="gramEnd"/>
      <w:r w:rsidR="00DC0E59" w:rsidRPr="00A91548">
        <w:rPr>
          <w:sz w:val="28"/>
          <w:szCs w:val="28"/>
        </w:rPr>
        <w:t xml:space="preserve"> выполнили всего 81</w:t>
      </w:r>
      <w:r w:rsidRPr="00A91548">
        <w:rPr>
          <w:sz w:val="28"/>
          <w:szCs w:val="28"/>
        </w:rPr>
        <w:t xml:space="preserve">,6 % учащихся. Хороший результат. Но необходимо обязательно включать задания такого типа в устную работу на уроках, чтобы уровень выполнения увеличивался. </w:t>
      </w:r>
    </w:p>
    <w:p w:rsidR="0085799E" w:rsidRPr="00A91548" w:rsidRDefault="0085799E" w:rsidP="0085799E">
      <w:pPr>
        <w:pStyle w:val="Default"/>
        <w:rPr>
          <w:sz w:val="28"/>
          <w:szCs w:val="28"/>
        </w:rPr>
      </w:pPr>
      <w:r w:rsidRPr="00A91548">
        <w:rPr>
          <w:b/>
          <w:bCs/>
          <w:sz w:val="28"/>
          <w:szCs w:val="28"/>
        </w:rPr>
        <w:t xml:space="preserve">Задание № 6 </w:t>
      </w:r>
      <w:r w:rsidRPr="00A91548">
        <w:rPr>
          <w:sz w:val="28"/>
          <w:szCs w:val="28"/>
        </w:rPr>
        <w:t>(с кратким ответом) проверяло умение решать линейные у</w:t>
      </w:r>
      <w:r w:rsidR="00DC0E59" w:rsidRPr="00A91548">
        <w:rPr>
          <w:sz w:val="28"/>
          <w:szCs w:val="28"/>
        </w:rPr>
        <w:t>равнения. Результат составил 8</w:t>
      </w:r>
      <w:r w:rsidRPr="00A91548">
        <w:rPr>
          <w:sz w:val="28"/>
          <w:szCs w:val="28"/>
        </w:rPr>
        <w:t xml:space="preserve">3,9 %. Недостаточно хороший уровень. Вероятно, ошибки обучающихся были в неправильном раскрытии скобок и приведении подобных слагаемых, а также в вычислениях. </w:t>
      </w:r>
    </w:p>
    <w:p w:rsidR="0085799E" w:rsidRPr="00A91548" w:rsidRDefault="0085799E" w:rsidP="0085799E">
      <w:pPr>
        <w:rPr>
          <w:rFonts w:ascii="Times New Roman" w:hAnsi="Times New Roman" w:cs="Times New Roman"/>
          <w:sz w:val="28"/>
          <w:szCs w:val="28"/>
        </w:rPr>
      </w:pPr>
      <w:r w:rsidRPr="00A91548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7 </w:t>
      </w:r>
      <w:r w:rsidRPr="00A91548">
        <w:rPr>
          <w:rFonts w:ascii="Times New Roman" w:hAnsi="Times New Roman" w:cs="Times New Roman"/>
          <w:sz w:val="28"/>
          <w:szCs w:val="28"/>
        </w:rPr>
        <w:t xml:space="preserve">(с выбором ответа) проверяло умения учащихся работать с формулами: выражать одну переменную через другие. </w:t>
      </w:r>
      <w:r w:rsidR="00DC0E59" w:rsidRPr="00A91548">
        <w:rPr>
          <w:rFonts w:ascii="Times New Roman" w:hAnsi="Times New Roman" w:cs="Times New Roman"/>
          <w:sz w:val="28"/>
          <w:szCs w:val="28"/>
        </w:rPr>
        <w:t>Результат выполнения – 74</w:t>
      </w:r>
      <w:r w:rsidRPr="00A91548">
        <w:rPr>
          <w:rFonts w:ascii="Times New Roman" w:hAnsi="Times New Roman" w:cs="Times New Roman"/>
          <w:sz w:val="28"/>
          <w:szCs w:val="28"/>
        </w:rPr>
        <w:t xml:space="preserve">,5 %. </w:t>
      </w:r>
    </w:p>
    <w:p w:rsidR="0085799E" w:rsidRPr="00A91548" w:rsidRDefault="00DC0E59" w:rsidP="0085799E">
      <w:pPr>
        <w:pStyle w:val="Default"/>
        <w:rPr>
          <w:sz w:val="28"/>
          <w:szCs w:val="28"/>
        </w:rPr>
      </w:pPr>
      <w:r w:rsidRPr="00A91548">
        <w:rPr>
          <w:b/>
          <w:bCs/>
          <w:sz w:val="28"/>
          <w:szCs w:val="28"/>
        </w:rPr>
        <w:t xml:space="preserve">Задание № 8 </w:t>
      </w:r>
      <w:r w:rsidRPr="00A91548">
        <w:rPr>
          <w:bCs/>
          <w:sz w:val="28"/>
          <w:szCs w:val="28"/>
        </w:rPr>
        <w:t>проверяло умение решать</w:t>
      </w:r>
      <w:r w:rsidRPr="00A91548">
        <w:rPr>
          <w:b/>
          <w:bCs/>
          <w:sz w:val="28"/>
          <w:szCs w:val="28"/>
        </w:rPr>
        <w:t xml:space="preserve">  </w:t>
      </w:r>
      <w:r w:rsidR="0085799E" w:rsidRPr="00A91548">
        <w:rPr>
          <w:sz w:val="28"/>
          <w:szCs w:val="28"/>
        </w:rPr>
        <w:t xml:space="preserve">текстовые задачи на движение. Полностью решили задание 20,9 % учащихся и получили по 2 балла, 9,8 % учащихся решили задачу с недочетами и получили по 1 баллу. Результат недостаточно хороший. </w:t>
      </w:r>
    </w:p>
    <w:p w:rsidR="0085799E" w:rsidRPr="0085799E" w:rsidRDefault="0085799E" w:rsidP="0085799E">
      <w:pPr>
        <w:rPr>
          <w:rFonts w:ascii="Times New Roman" w:hAnsi="Times New Roman" w:cs="Times New Roman"/>
        </w:rPr>
      </w:pPr>
    </w:p>
    <w:sectPr w:rsidR="0085799E" w:rsidRPr="0085799E" w:rsidSect="00A9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20"/>
    <w:rsid w:val="0008504C"/>
    <w:rsid w:val="003B412D"/>
    <w:rsid w:val="004C2320"/>
    <w:rsid w:val="00553F7B"/>
    <w:rsid w:val="0085799E"/>
    <w:rsid w:val="00A91548"/>
    <w:rsid w:val="00A95DA7"/>
    <w:rsid w:val="00DC0E59"/>
    <w:rsid w:val="00FC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оценок по гимназии</c:v>
                </c:pt>
              </c:strCache>
            </c:strRef>
          </c:tx>
          <c:explosion val="25"/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45.1</c:v>
                </c:pt>
                <c:pt idx="1">
                  <c:v>32.800000000000004</c:v>
                </c:pt>
                <c:pt idx="2">
                  <c:v>0.8</c:v>
                </c:pt>
                <c:pt idx="3">
                  <c:v>21.3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96</c:v>
                </c:pt>
                <c:pt idx="2">
                  <c:v>86</c:v>
                </c:pt>
                <c:pt idx="3">
                  <c:v>90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81</c:v>
                </c:pt>
                <c:pt idx="2">
                  <c:v>100</c:v>
                </c:pt>
                <c:pt idx="3">
                  <c:v>85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96</c:v>
                </c:pt>
                <c:pt idx="2">
                  <c:v>86</c:v>
                </c:pt>
                <c:pt idx="3">
                  <c:v>90</c:v>
                </c:pt>
                <c:pt idx="4">
                  <c:v>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96</c:v>
                </c:pt>
                <c:pt idx="2">
                  <c:v>86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80</c:v>
                </c:pt>
                <c:pt idx="1">
                  <c:v>89</c:v>
                </c:pt>
                <c:pt idx="2">
                  <c:v>93</c:v>
                </c:pt>
                <c:pt idx="3">
                  <c:v>90</c:v>
                </c:pt>
                <c:pt idx="4">
                  <c:v>72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80</c:v>
                </c:pt>
                <c:pt idx="1">
                  <c:v>89</c:v>
                </c:pt>
                <c:pt idx="2">
                  <c:v>85</c:v>
                </c:pt>
                <c:pt idx="3">
                  <c:v>85</c:v>
                </c:pt>
                <c:pt idx="4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73</c:v>
                </c:pt>
                <c:pt idx="1">
                  <c:v>89</c:v>
                </c:pt>
                <c:pt idx="2">
                  <c:v>86</c:v>
                </c:pt>
                <c:pt idx="3">
                  <c:v>50</c:v>
                </c:pt>
                <c:pt idx="4">
                  <c:v>56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(1б)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4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8 (2 б)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46</c:v>
                </c:pt>
                <c:pt idx="1">
                  <c:v>30</c:v>
                </c:pt>
                <c:pt idx="2">
                  <c:v>29</c:v>
                </c:pt>
                <c:pt idx="3">
                  <c:v>10</c:v>
                </c:pt>
                <c:pt idx="4">
                  <c:v>28</c:v>
                </c:pt>
              </c:numCache>
            </c:numRef>
          </c:val>
        </c:ser>
        <c:shape val="cylinder"/>
        <c:axId val="63872384"/>
        <c:axId val="66955520"/>
        <c:axId val="0"/>
      </c:bar3DChart>
      <c:catAx>
        <c:axId val="63872384"/>
        <c:scaling>
          <c:orientation val="minMax"/>
        </c:scaling>
        <c:axPos val="b"/>
        <c:tickLblPos val="nextTo"/>
        <c:crossAx val="66955520"/>
        <c:crosses val="autoZero"/>
        <c:auto val="1"/>
        <c:lblAlgn val="ctr"/>
        <c:lblOffset val="100"/>
      </c:catAx>
      <c:valAx>
        <c:axId val="66955520"/>
        <c:scaling>
          <c:orientation val="minMax"/>
          <c:max val="100"/>
          <c:min val="10"/>
        </c:scaling>
        <c:axPos val="l"/>
        <c:majorGridlines/>
        <c:numFmt formatCode="General" sourceLinked="1"/>
        <c:tickLblPos val="nextTo"/>
        <c:crossAx val="6387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8927A-C226-413E-A954-59ED14CA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2019-03-27T14:55:00Z</dcterms:created>
  <dcterms:modified xsi:type="dcterms:W3CDTF">2019-03-28T03:12:00Z</dcterms:modified>
</cp:coreProperties>
</file>