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E3" w:rsidRPr="000814FB" w:rsidRDefault="00274708" w:rsidP="000814F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814FB">
        <w:rPr>
          <w:rFonts w:ascii="Times New Roman" w:hAnsi="Times New Roman" w:cs="Times New Roman"/>
          <w:b/>
          <w:sz w:val="28"/>
          <w:szCs w:val="28"/>
        </w:rPr>
        <w:t>Описание основной образовательной программы начального общего образования</w:t>
      </w:r>
      <w:r w:rsidR="009A4AE3" w:rsidRPr="000814F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0814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14FB" w:rsidRDefault="000814FB" w:rsidP="000814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14FB" w:rsidRDefault="00274708" w:rsidP="000814FB">
      <w:pPr>
        <w:pStyle w:val="a3"/>
        <w:rPr>
          <w:rFonts w:ascii="Times New Roman" w:hAnsi="Times New Roman" w:cs="Times New Roman"/>
          <w:sz w:val="28"/>
          <w:szCs w:val="28"/>
        </w:rPr>
      </w:pPr>
      <w:r w:rsidRPr="000814FB">
        <w:rPr>
          <w:rFonts w:ascii="Times New Roman" w:hAnsi="Times New Roman" w:cs="Times New Roman"/>
          <w:sz w:val="28"/>
          <w:szCs w:val="28"/>
        </w:rPr>
        <w:t>Данная программа разработана группо</w:t>
      </w:r>
      <w:r w:rsidR="009A4AE3" w:rsidRPr="000814FB">
        <w:rPr>
          <w:rFonts w:ascii="Times New Roman" w:hAnsi="Times New Roman" w:cs="Times New Roman"/>
          <w:sz w:val="28"/>
          <w:szCs w:val="28"/>
        </w:rPr>
        <w:t>й педагогов МОБУ СОШ №</w:t>
      </w:r>
      <w:r w:rsidR="000814FB">
        <w:rPr>
          <w:rFonts w:ascii="Times New Roman" w:hAnsi="Times New Roman" w:cs="Times New Roman"/>
          <w:sz w:val="28"/>
          <w:szCs w:val="28"/>
        </w:rPr>
        <w:t>33 станицы Упорной</w:t>
      </w:r>
      <w:r w:rsidR="000814FB" w:rsidRPr="00081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AE3" w:rsidRPr="000814FB">
        <w:rPr>
          <w:rFonts w:ascii="Times New Roman" w:hAnsi="Times New Roman" w:cs="Times New Roman"/>
          <w:sz w:val="28"/>
          <w:szCs w:val="28"/>
        </w:rPr>
        <w:t>Лабинского</w:t>
      </w:r>
      <w:proofErr w:type="spellEnd"/>
      <w:r w:rsidR="009A4AE3" w:rsidRPr="000814FB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814FB">
        <w:rPr>
          <w:rFonts w:ascii="Times New Roman" w:hAnsi="Times New Roman" w:cs="Times New Roman"/>
          <w:sz w:val="28"/>
          <w:szCs w:val="28"/>
        </w:rPr>
        <w:t xml:space="preserve">, рассмотрена педагогическим советом, утверждена приказом </w:t>
      </w:r>
      <w:r w:rsidR="009A4AE3" w:rsidRPr="000814FB">
        <w:rPr>
          <w:rFonts w:ascii="Times New Roman" w:hAnsi="Times New Roman" w:cs="Times New Roman"/>
          <w:sz w:val="28"/>
          <w:szCs w:val="28"/>
        </w:rPr>
        <w:t>директора МОБУ СОШ №</w:t>
      </w:r>
      <w:r w:rsidR="000814FB">
        <w:rPr>
          <w:rFonts w:ascii="Times New Roman" w:hAnsi="Times New Roman" w:cs="Times New Roman"/>
          <w:sz w:val="28"/>
          <w:szCs w:val="28"/>
        </w:rPr>
        <w:t>33 станицы Упорной</w:t>
      </w:r>
      <w:r w:rsidR="000814FB" w:rsidRPr="00081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AE3" w:rsidRPr="000814FB">
        <w:rPr>
          <w:rFonts w:ascii="Times New Roman" w:hAnsi="Times New Roman" w:cs="Times New Roman"/>
          <w:sz w:val="28"/>
          <w:szCs w:val="28"/>
        </w:rPr>
        <w:t>Лабинского</w:t>
      </w:r>
      <w:proofErr w:type="spellEnd"/>
      <w:r w:rsidR="009A4AE3" w:rsidRPr="000814FB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814FB">
        <w:rPr>
          <w:rFonts w:ascii="Times New Roman" w:hAnsi="Times New Roman" w:cs="Times New Roman"/>
          <w:sz w:val="28"/>
          <w:szCs w:val="28"/>
        </w:rPr>
        <w:t>. Основная образовательная программа начального общего образовани</w:t>
      </w:r>
      <w:proofErr w:type="gramStart"/>
      <w:r w:rsidRPr="000814FB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0814FB">
        <w:rPr>
          <w:rFonts w:ascii="Times New Roman" w:hAnsi="Times New Roman" w:cs="Times New Roman"/>
          <w:sz w:val="28"/>
          <w:szCs w:val="28"/>
        </w:rPr>
        <w:t>далее - Образовательная программа) разработана в соответствии с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требованиями Федерального государственного образовательного стандарта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начального общего образования (далее - Стандарта) к структуре основной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образовательной программы, определяет цель, задачи, планируемые результаты, содержание и организацию образовательной деятельности при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 xml:space="preserve">получении начального общего образования. </w:t>
      </w:r>
    </w:p>
    <w:p w:rsidR="000814FB" w:rsidRDefault="00274708" w:rsidP="000814FB">
      <w:pPr>
        <w:pStyle w:val="a3"/>
        <w:rPr>
          <w:rFonts w:ascii="Times New Roman" w:hAnsi="Times New Roman" w:cs="Times New Roman"/>
          <w:sz w:val="28"/>
          <w:szCs w:val="28"/>
        </w:rPr>
      </w:pPr>
      <w:r w:rsidRPr="000814FB">
        <w:rPr>
          <w:rFonts w:ascii="Times New Roman" w:hAnsi="Times New Roman" w:cs="Times New Roman"/>
          <w:sz w:val="28"/>
          <w:szCs w:val="28"/>
        </w:rPr>
        <w:t>Уровень: начальное общее образование</w:t>
      </w:r>
    </w:p>
    <w:p w:rsidR="000814FB" w:rsidRDefault="00274708" w:rsidP="000814FB">
      <w:pPr>
        <w:pStyle w:val="a3"/>
        <w:rPr>
          <w:rFonts w:ascii="Times New Roman" w:hAnsi="Times New Roman" w:cs="Times New Roman"/>
          <w:sz w:val="28"/>
          <w:szCs w:val="28"/>
        </w:rPr>
      </w:pPr>
      <w:r w:rsidRPr="000814FB">
        <w:rPr>
          <w:rFonts w:ascii="Times New Roman" w:hAnsi="Times New Roman" w:cs="Times New Roman"/>
          <w:sz w:val="28"/>
          <w:szCs w:val="28"/>
        </w:rPr>
        <w:t xml:space="preserve"> Наименование образовательной программы: основная общеобразовательная программа начального общего образования </w:t>
      </w:r>
    </w:p>
    <w:p w:rsidR="000814FB" w:rsidRDefault="00274708" w:rsidP="000814FB">
      <w:pPr>
        <w:pStyle w:val="a3"/>
        <w:rPr>
          <w:rFonts w:ascii="Times New Roman" w:hAnsi="Times New Roman" w:cs="Times New Roman"/>
          <w:sz w:val="28"/>
          <w:szCs w:val="28"/>
        </w:rPr>
      </w:pPr>
      <w:r w:rsidRPr="000814FB">
        <w:rPr>
          <w:rFonts w:ascii="Times New Roman" w:hAnsi="Times New Roman" w:cs="Times New Roman"/>
          <w:sz w:val="28"/>
          <w:szCs w:val="28"/>
        </w:rPr>
        <w:t>Форма обучения: очна</w:t>
      </w:r>
      <w:proofErr w:type="gramStart"/>
      <w:r w:rsidRPr="000814FB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0814FB">
        <w:rPr>
          <w:rFonts w:ascii="Times New Roman" w:hAnsi="Times New Roman" w:cs="Times New Roman"/>
          <w:sz w:val="28"/>
          <w:szCs w:val="28"/>
        </w:rPr>
        <w:t>допускается сочетание различных форм получения образования и форм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 xml:space="preserve">бучения). </w:t>
      </w:r>
    </w:p>
    <w:p w:rsidR="000814FB" w:rsidRDefault="00274708" w:rsidP="000814FB">
      <w:pPr>
        <w:pStyle w:val="a3"/>
        <w:rPr>
          <w:rFonts w:ascii="Times New Roman" w:hAnsi="Times New Roman" w:cs="Times New Roman"/>
          <w:sz w:val="28"/>
          <w:szCs w:val="28"/>
        </w:rPr>
      </w:pPr>
      <w:r w:rsidRPr="000814FB">
        <w:rPr>
          <w:rFonts w:ascii="Times New Roman" w:hAnsi="Times New Roman" w:cs="Times New Roman"/>
          <w:sz w:val="28"/>
          <w:szCs w:val="28"/>
        </w:rPr>
        <w:t xml:space="preserve">Сроки освоения ООП НОО – 4 года. </w:t>
      </w:r>
    </w:p>
    <w:p w:rsidR="000814FB" w:rsidRDefault="00274708" w:rsidP="000814FB">
      <w:pPr>
        <w:pStyle w:val="a3"/>
        <w:rPr>
          <w:rFonts w:ascii="Times New Roman" w:hAnsi="Times New Roman" w:cs="Times New Roman"/>
          <w:sz w:val="28"/>
          <w:szCs w:val="28"/>
        </w:rPr>
      </w:pPr>
      <w:r w:rsidRPr="000814FB">
        <w:rPr>
          <w:rFonts w:ascii="Times New Roman" w:hAnsi="Times New Roman" w:cs="Times New Roman"/>
          <w:sz w:val="28"/>
          <w:szCs w:val="28"/>
        </w:rPr>
        <w:t xml:space="preserve">Учебные предметы: Русский язык, литературное чтение, английский язык, математика, окружающий мир, музыка, </w:t>
      </w:r>
      <w:proofErr w:type="gramStart"/>
      <w:r w:rsidRPr="000814FB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0814FB">
        <w:rPr>
          <w:rFonts w:ascii="Times New Roman" w:hAnsi="Times New Roman" w:cs="Times New Roman"/>
          <w:sz w:val="28"/>
          <w:szCs w:val="28"/>
        </w:rPr>
        <w:t xml:space="preserve">, технология, физкультура, в 4 классе ОРКСЭ. </w:t>
      </w:r>
    </w:p>
    <w:p w:rsidR="000814FB" w:rsidRDefault="00274708" w:rsidP="000814FB">
      <w:pPr>
        <w:pStyle w:val="a3"/>
        <w:rPr>
          <w:rFonts w:ascii="Times New Roman" w:hAnsi="Times New Roman" w:cs="Times New Roman"/>
          <w:sz w:val="28"/>
          <w:szCs w:val="28"/>
        </w:rPr>
      </w:pPr>
      <w:r w:rsidRPr="000814FB">
        <w:rPr>
          <w:rFonts w:ascii="Times New Roman" w:hAnsi="Times New Roman" w:cs="Times New Roman"/>
          <w:sz w:val="28"/>
          <w:szCs w:val="28"/>
        </w:rPr>
        <w:t>Основная образовательная программа учитывает возрастные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особенности младших школьников и опирается на планируемые в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соответствии с Федеральным образовательным стандартом начального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общего образования результаты. Основными характеристиками личности, достигаемыми на протяжении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младшего школьного возраста (от 6,5 до 11 лет), являются: смена ведущей деятельности ребёнка — переход от игры к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систематическому, социально организованному обучению (при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сохранении значимости игровой, на базе которой развиваются учебные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 xml:space="preserve">навыки и компетентности); </w:t>
      </w:r>
      <w:proofErr w:type="gramStart"/>
      <w:r w:rsidRPr="000814FB">
        <w:rPr>
          <w:rFonts w:ascii="Times New Roman" w:hAnsi="Times New Roman" w:cs="Times New Roman"/>
          <w:sz w:val="28"/>
          <w:szCs w:val="28"/>
        </w:rPr>
        <w:t>формирование системы учебных и познавательных мотивов, умение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принимать, сохранять и реализовывать учебные цели (в процессе их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реализации младший школьник учится планировать свою учебную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деятельность, осуществлять её контроль и оценку); приобретение опыта жизни в коллективе, когда существенно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возрастает значимость межличностных и деловых отношений; усиление роли самооценки ребёнка, которая приобретает черты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 xml:space="preserve">адекватности и </w:t>
      </w:r>
      <w:proofErr w:type="spellStart"/>
      <w:r w:rsidRPr="000814FB"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 w:rsidRPr="000814FB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сохранение и укрепление физического и психического здоровья</w:t>
      </w:r>
      <w:proofErr w:type="gramStart"/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814FB">
        <w:rPr>
          <w:rFonts w:ascii="Times New Roman" w:hAnsi="Times New Roman" w:cs="Times New Roman"/>
          <w:sz w:val="28"/>
          <w:szCs w:val="28"/>
        </w:rPr>
        <w:t>безопасности учащихся, обеспечение их эмоционального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благополучия; развитие творческих способностей школьников с учетом их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индивидуальных особенностей; сохранение и поддержка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индивидуальности каждого ребенка; формирование у младших школьников основы теоретического и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практического мышления и сознания; опыта осуществления различных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 xml:space="preserve">видов деятельности; </w:t>
      </w:r>
      <w:proofErr w:type="gramStart"/>
      <w:r w:rsidRPr="000814FB">
        <w:rPr>
          <w:rFonts w:ascii="Times New Roman" w:hAnsi="Times New Roman" w:cs="Times New Roman"/>
          <w:sz w:val="28"/>
          <w:szCs w:val="28"/>
        </w:rPr>
        <w:t>создание педагогических условий, обеспечивающих не только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успешное образование на данном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уровне, но и широкий перенос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 xml:space="preserve">средств, освоенных в начальной школе, на следующие уровни образования и во внешкольную практику; </w:t>
      </w:r>
      <w:r w:rsidRPr="000814FB">
        <w:rPr>
          <w:rFonts w:ascii="Times New Roman" w:hAnsi="Times New Roman" w:cs="Times New Roman"/>
          <w:sz w:val="28"/>
          <w:szCs w:val="28"/>
        </w:rPr>
        <w:lastRenderedPageBreak/>
        <w:t>приобретение каждым ребенком опыта и средств ощущать себя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субъектом отношений с людьми, с миром и с собой, способным к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самореализации в образовательных и других видах деятельности;</w:t>
      </w:r>
      <w:proofErr w:type="gramEnd"/>
      <w:r w:rsidRPr="000814FB">
        <w:rPr>
          <w:rFonts w:ascii="Times New Roman" w:hAnsi="Times New Roman" w:cs="Times New Roman"/>
          <w:sz w:val="28"/>
          <w:szCs w:val="28"/>
        </w:rPr>
        <w:t xml:space="preserve"> становление учебного сообщества класса через разные формы учебного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сотрудничества. Основными субъектами образовательного процесса являются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учащиеся, родители (законные представители), педагоги. Назначение программы Цель: создать наиболее благоприятные условия для становления и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развития субъектно-субъектных отношений ученика и учителя, развития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личности школьника, удовлетворения его образовательных и творческих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потребностей; помочь ребенку жить в мире и согласии с людьми, природой,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к</w:t>
      </w:r>
      <w:r w:rsidRPr="000814FB">
        <w:rPr>
          <w:rFonts w:ascii="Times New Roman" w:hAnsi="Times New Roman" w:cs="Times New Roman"/>
          <w:sz w:val="28"/>
          <w:szCs w:val="28"/>
        </w:rPr>
        <w:t>ультурой. Задачи: обеспечение гарантий прав детей на образование; создание и развитие механизмов, обеспечивающих демократическое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управление школой; стимулирование творческого самовыражения учителя, раскрытия его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профессионального и творческого потенциала, обеспечивающего развитие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каждого ученика в соответствии с его склонностями, интересами и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возможностями; совершенствование программно-методического обеспечения учебного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процесса в различных формах организации учебной деятельности; обновление содержания образования в свете использования современных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информационных и коммуникационных технологий в учебной деятельности; создание единого образовательного пространства, интеграция общего и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дополнительного образований; создание условий для развития и формирования у детей и подростков качеств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толерантности, патриотизма. Приоритетные направления: ориентация на компетентность и творчество учителя, его творческую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самостоятельность и профессиональную ответственность; формирование мировоззрения через организацию проектно-исследовательской и научной деятельности школьников; совершенствование профессионального уровня педагогов в области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информационных технологий; сохранение, укрепление и формирование здоровья учащихся; развитие системы непрерывного образования, воспитательного потенциала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поликультурной образовательной среды. Принципы реализации программы: программно-целевой подход, который предполагает единую систему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планирования и своевременного внесения корректив в планы; принцип преемственности данной программы, программы развития и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программы образовательного учреждения; принцип информационной компетентности (</w:t>
      </w:r>
      <w:proofErr w:type="spellStart"/>
      <w:r w:rsidRPr="000814FB">
        <w:rPr>
          <w:rFonts w:ascii="Times New Roman" w:hAnsi="Times New Roman" w:cs="Times New Roman"/>
          <w:sz w:val="28"/>
          <w:szCs w:val="28"/>
        </w:rPr>
        <w:t>психолог</w:t>
      </w:r>
      <w:proofErr w:type="gramStart"/>
      <w:r w:rsidRPr="000814FB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0814F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814FB">
        <w:rPr>
          <w:rFonts w:ascii="Times New Roman" w:hAnsi="Times New Roman" w:cs="Times New Roman"/>
          <w:sz w:val="28"/>
          <w:szCs w:val="28"/>
        </w:rPr>
        <w:t xml:space="preserve"> педагогической,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инновационной, информационной) участников образовательного процесса в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школе; принцип вариативности, который предполагает осуществление различных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вариантов действий по реализации задач развития школы; включение в решение задач образовательной программы всех субъектов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 xml:space="preserve">образовательного пространства. </w:t>
      </w:r>
      <w:proofErr w:type="gramStart"/>
      <w:r w:rsidRPr="000814FB">
        <w:rPr>
          <w:rFonts w:ascii="Times New Roman" w:hAnsi="Times New Roman" w:cs="Times New Roman"/>
          <w:sz w:val="28"/>
          <w:szCs w:val="28"/>
        </w:rPr>
        <w:t>Прогнозируемый результат: повышение уровня образованности школьников, успешное освоение ими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 xml:space="preserve">системного содержания образования; проявление признаков самоопределения, </w:t>
      </w:r>
      <w:proofErr w:type="spellStart"/>
      <w:r w:rsidRPr="000814FB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0814FB">
        <w:rPr>
          <w:rFonts w:ascii="Times New Roman" w:hAnsi="Times New Roman" w:cs="Times New Roman"/>
          <w:sz w:val="28"/>
          <w:szCs w:val="28"/>
        </w:rPr>
        <w:t xml:space="preserve">, 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самопознания,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самореализации личности школьника; обретение качеств: ответственности, самостоятельности, инициативности,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развитого чувства собственного достоинства, конструктивности поведения; творческая активность педагогического коллектива, развитие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исследовательского подхода к педагогической деятельности, к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 xml:space="preserve">инновационной деятельности, способность осуществлять ее </w:t>
      </w:r>
      <w:r w:rsidRPr="000814FB">
        <w:rPr>
          <w:rFonts w:ascii="Times New Roman" w:hAnsi="Times New Roman" w:cs="Times New Roman"/>
          <w:sz w:val="28"/>
          <w:szCs w:val="28"/>
        </w:rPr>
        <w:lastRenderedPageBreak/>
        <w:t>на практике; удовлетворенность трудом всех участников педагогического процесса.</w:t>
      </w:r>
      <w:proofErr w:type="gramEnd"/>
    </w:p>
    <w:p w:rsidR="000814FB" w:rsidRDefault="00274708" w:rsidP="000814FB">
      <w:pPr>
        <w:pStyle w:val="a3"/>
        <w:rPr>
          <w:rFonts w:ascii="Times New Roman" w:hAnsi="Times New Roman" w:cs="Times New Roman"/>
          <w:sz w:val="28"/>
          <w:szCs w:val="28"/>
        </w:rPr>
      </w:pPr>
      <w:r w:rsidRPr="000814FB">
        <w:rPr>
          <w:rFonts w:ascii="Times New Roman" w:hAnsi="Times New Roman" w:cs="Times New Roman"/>
          <w:sz w:val="28"/>
          <w:szCs w:val="28"/>
        </w:rPr>
        <w:t xml:space="preserve"> Основная образовательная программа начального общего образования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 xml:space="preserve">содержит следующие разделы: </w:t>
      </w:r>
      <w:proofErr w:type="gramStart"/>
      <w:r w:rsidRPr="000814FB">
        <w:rPr>
          <w:rFonts w:ascii="Times New Roman" w:hAnsi="Times New Roman" w:cs="Times New Roman"/>
          <w:sz w:val="28"/>
          <w:szCs w:val="28"/>
        </w:rPr>
        <w:t>Целевой раздел Пояснительная записка Планируемые результаты освоения обучающимися основной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образования Система оценки достижения планируемых результатов освоения основной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образования Содержательный раздел Программа формирования универсальных учебных действий у обучающихся на уровне начального общего образования Программы отдельных предметов, курсов (приложение с программами по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отдельным предметам) Рабочая программа воспитания Организационный раздел Учебный план начального общего образования</w:t>
      </w:r>
      <w:proofErr w:type="gramEnd"/>
      <w:r w:rsidRPr="000814FB">
        <w:rPr>
          <w:rFonts w:ascii="Times New Roman" w:hAnsi="Times New Roman" w:cs="Times New Roman"/>
          <w:sz w:val="28"/>
          <w:szCs w:val="28"/>
        </w:rPr>
        <w:t xml:space="preserve"> План внеурочной деятельности План внеурочной деятельности Календарный учебный график План воспитательной работы Система условий реализации ООП НОО Организация образовательной деятельности Основной формой обучения является очная (классно-урочная) система. Образовательные программы Авторские программы УМК «Перспектива». В образовательном процессе используются учебники и методические комплекты для реализации задач ООП НОО, рекомендованные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Министерством просвещения Российской Федерации по программе «Перспектива». Результатом реализации Программы является «модель» (образ) выпускника. Модель выпускника – совокупность качеств и умений, сформированных в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результате реализации образовательной программы школы. Образ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выпускника является главным целевым ориентиром в учебно-воспитательной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 xml:space="preserve">работе </w:t>
      </w:r>
      <w:proofErr w:type="gramStart"/>
      <w:r w:rsidRPr="000814F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814FB">
        <w:rPr>
          <w:rFonts w:ascii="Times New Roman" w:hAnsi="Times New Roman" w:cs="Times New Roman"/>
          <w:sz w:val="28"/>
          <w:szCs w:val="28"/>
        </w:rPr>
        <w:t xml:space="preserve"> обучающимися. </w:t>
      </w:r>
      <w:proofErr w:type="gramStart"/>
      <w:r w:rsidRPr="000814FB">
        <w:rPr>
          <w:rFonts w:ascii="Times New Roman" w:hAnsi="Times New Roman" w:cs="Times New Roman"/>
          <w:sz w:val="28"/>
          <w:szCs w:val="28"/>
        </w:rPr>
        <w:t>Качества, которые должны быть сформированы у выпускников школы в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соответствии с задачами по уровням образования, определены в программе</w:t>
      </w:r>
      <w:r w:rsidR="009A4AE3" w:rsidRPr="000814FB">
        <w:rPr>
          <w:rFonts w:ascii="Times New Roman" w:hAnsi="Times New Roman" w:cs="Times New Roman"/>
          <w:sz w:val="28"/>
          <w:szCs w:val="28"/>
        </w:rPr>
        <w:t xml:space="preserve"> </w:t>
      </w:r>
      <w:r w:rsidRPr="000814FB">
        <w:rPr>
          <w:rFonts w:ascii="Times New Roman" w:hAnsi="Times New Roman" w:cs="Times New Roman"/>
          <w:sz w:val="28"/>
          <w:szCs w:val="28"/>
        </w:rPr>
        <w:t>развития школы: высокий уровень образованности; культура мышления; готовность к самостоятельной образовательной деятельности; уровень развития познавательных интересов у учащихся; готовность к творческой исследовательской продуктивной деятельности; умение оценить явления и процессы окружающей жизни, самооценки собственных убеждений и поступков;</w:t>
      </w:r>
      <w:proofErr w:type="gramEnd"/>
      <w:r w:rsidRPr="000814FB">
        <w:rPr>
          <w:rFonts w:ascii="Times New Roman" w:hAnsi="Times New Roman" w:cs="Times New Roman"/>
          <w:sz w:val="28"/>
          <w:szCs w:val="28"/>
        </w:rPr>
        <w:t xml:space="preserve"> система нравственно-этических качеств; готовность к самоопределению, межличностному общению с людьми; потребность ведения здорового образа жизни. Измерители реализации образовательной программы </w:t>
      </w:r>
    </w:p>
    <w:p w:rsidR="000814FB" w:rsidRDefault="00274708" w:rsidP="000814FB">
      <w:pPr>
        <w:pStyle w:val="a3"/>
        <w:rPr>
          <w:rFonts w:ascii="Times New Roman" w:hAnsi="Times New Roman" w:cs="Times New Roman"/>
          <w:sz w:val="28"/>
          <w:szCs w:val="28"/>
        </w:rPr>
      </w:pPr>
      <w:r w:rsidRPr="000814FB">
        <w:rPr>
          <w:rFonts w:ascii="Times New Roman" w:hAnsi="Times New Roman" w:cs="Times New Roman"/>
          <w:sz w:val="28"/>
          <w:szCs w:val="28"/>
        </w:rPr>
        <w:t xml:space="preserve">1. Контрольные и комплексные работы. </w:t>
      </w:r>
    </w:p>
    <w:p w:rsidR="000814FB" w:rsidRDefault="00274708" w:rsidP="000814FB">
      <w:pPr>
        <w:pStyle w:val="a3"/>
        <w:rPr>
          <w:rFonts w:ascii="Times New Roman" w:hAnsi="Times New Roman" w:cs="Times New Roman"/>
          <w:sz w:val="28"/>
          <w:szCs w:val="28"/>
        </w:rPr>
      </w:pPr>
      <w:r w:rsidRPr="000814FB">
        <w:rPr>
          <w:rFonts w:ascii="Times New Roman" w:hAnsi="Times New Roman" w:cs="Times New Roman"/>
          <w:sz w:val="28"/>
          <w:szCs w:val="28"/>
        </w:rPr>
        <w:t xml:space="preserve">2. Диагностика уровня </w:t>
      </w:r>
      <w:proofErr w:type="spellStart"/>
      <w:r w:rsidRPr="000814FB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0814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14FB" w:rsidRDefault="00274708" w:rsidP="000814FB">
      <w:pPr>
        <w:pStyle w:val="a3"/>
        <w:rPr>
          <w:rFonts w:ascii="Times New Roman" w:hAnsi="Times New Roman" w:cs="Times New Roman"/>
          <w:sz w:val="28"/>
          <w:szCs w:val="28"/>
        </w:rPr>
      </w:pPr>
      <w:r w:rsidRPr="000814FB">
        <w:rPr>
          <w:rFonts w:ascii="Times New Roman" w:hAnsi="Times New Roman" w:cs="Times New Roman"/>
          <w:sz w:val="28"/>
          <w:szCs w:val="28"/>
        </w:rPr>
        <w:t>3. Результаты участия школьников в предметных олимпиадах, конкурсах.</w:t>
      </w:r>
    </w:p>
    <w:p w:rsidR="0057217E" w:rsidRPr="000814FB" w:rsidRDefault="00274708" w:rsidP="000814FB">
      <w:pPr>
        <w:pStyle w:val="a3"/>
        <w:rPr>
          <w:rFonts w:ascii="Times New Roman" w:hAnsi="Times New Roman" w:cs="Times New Roman"/>
          <w:sz w:val="28"/>
          <w:szCs w:val="28"/>
        </w:rPr>
      </w:pPr>
      <w:r w:rsidRPr="000814FB">
        <w:rPr>
          <w:rFonts w:ascii="Times New Roman" w:hAnsi="Times New Roman" w:cs="Times New Roman"/>
          <w:sz w:val="28"/>
          <w:szCs w:val="28"/>
        </w:rPr>
        <w:t xml:space="preserve"> 4. Итоговая аттестация.</w:t>
      </w:r>
    </w:p>
    <w:sectPr w:rsidR="0057217E" w:rsidRPr="000814FB" w:rsidSect="000814F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4708"/>
    <w:rsid w:val="000814FB"/>
    <w:rsid w:val="00274708"/>
    <w:rsid w:val="0057217E"/>
    <w:rsid w:val="0097782C"/>
    <w:rsid w:val="009A4AE3"/>
    <w:rsid w:val="00AD7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4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1252</Words>
  <Characters>7141</Characters>
  <Application>Microsoft Office Word</Application>
  <DocSecurity>0</DocSecurity>
  <Lines>59</Lines>
  <Paragraphs>16</Paragraphs>
  <ScaleCrop>false</ScaleCrop>
  <Company/>
  <LinksUpToDate>false</LinksUpToDate>
  <CharactersWithSpaces>8377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НАТАША-2</dc:creator>
  <cp:keywords/>
  <dc:description/>
  <cp:lastModifiedBy>1</cp:lastModifiedBy>
  <cp:revision>6</cp:revision>
  <dcterms:created xsi:type="dcterms:W3CDTF">2022-12-20T07:39:00Z</dcterms:created>
  <dcterms:modified xsi:type="dcterms:W3CDTF">2022-12-30T12:39:00Z</dcterms:modified>
</cp:coreProperties>
</file>