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065" w:rsidRDefault="00B63065" w:rsidP="00B63065">
      <w:pPr>
        <w:spacing w:after="0" w:line="240" w:lineRule="auto"/>
        <w:ind w:left="119"/>
        <w:jc w:val="center"/>
        <w:rPr>
          <w:sz w:val="20"/>
        </w:rPr>
      </w:pPr>
      <w:bookmarkStart w:id="0" w:name="sfjznuc8ro5e" w:colFirst="0" w:colLast="0"/>
      <w:bookmarkStart w:id="1" w:name="rr17haxb0ifi" w:colFirst="0" w:colLast="0"/>
      <w:bookmarkEnd w:id="0"/>
      <w:bookmarkEnd w:id="1"/>
      <w:r>
        <w:rPr>
          <w:rFonts w:ascii="Times New Roman" w:hAnsi="Times New Roman"/>
          <w:b/>
          <w:color w:val="000000"/>
          <w:sz w:val="24"/>
        </w:rPr>
        <w:t>МИНИСТЕРСТВО ПРОСВЕЩЕНИЯ РОССИЙСКОЙ ФЕДЕРАЦИИ</w:t>
      </w:r>
    </w:p>
    <w:p w:rsidR="00B63065" w:rsidRDefault="00B63065" w:rsidP="00B6306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Министерство общего и профессионального образования </w:t>
      </w:r>
    </w:p>
    <w:p w:rsidR="00B63065" w:rsidRDefault="00B63065" w:rsidP="00B63065">
      <w:pPr>
        <w:spacing w:after="0" w:line="240" w:lineRule="auto"/>
        <w:ind w:left="119"/>
        <w:jc w:val="center"/>
        <w:rPr>
          <w:rFonts w:asciiTheme="minorHAnsi" w:hAnsiTheme="minorHAnsi"/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Ростовской области и образования </w:t>
      </w:r>
    </w:p>
    <w:p w:rsidR="00B63065" w:rsidRDefault="00B63065" w:rsidP="00B63065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Отдел образования Администрации Пролетарского района </w:t>
      </w:r>
    </w:p>
    <w:p w:rsidR="00B63065" w:rsidRDefault="00B63065" w:rsidP="00B63065">
      <w:pPr>
        <w:spacing w:after="0" w:line="240" w:lineRule="auto"/>
        <w:ind w:left="119"/>
        <w:jc w:val="center"/>
        <w:rPr>
          <w:rFonts w:asciiTheme="minorHAnsi" w:hAnsiTheme="minorHAnsi"/>
          <w:sz w:val="20"/>
        </w:rPr>
      </w:pPr>
      <w:r>
        <w:rPr>
          <w:rFonts w:ascii="Times New Roman" w:hAnsi="Times New Roman"/>
          <w:b/>
          <w:color w:val="000000"/>
          <w:sz w:val="24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4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4"/>
        </w:rPr>
        <w:t xml:space="preserve"> Хаима Давидовича</w:t>
      </w:r>
    </w:p>
    <w:p w:rsidR="00B63065" w:rsidRDefault="00B63065" w:rsidP="00B63065">
      <w:pPr>
        <w:spacing w:after="0" w:line="240" w:lineRule="auto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63065" w:rsidTr="00B63065">
        <w:tc>
          <w:tcPr>
            <w:tcW w:w="3114" w:type="dxa"/>
          </w:tcPr>
          <w:p w:rsidR="00B63065" w:rsidRDefault="00B630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естественно-математического цикла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О.А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«31» августа2026 г.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МС, заместитель директора по УВР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2 от «31» августа2026 г.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Скок Л.Б.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148 от «31» августа2026 г.</w:t>
            </w:r>
          </w:p>
          <w:p w:rsidR="00B63065" w:rsidRDefault="00B6306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44759">
      <w:pPr>
        <w:pStyle w:val="10"/>
        <w:spacing w:after="0" w:line="408" w:lineRule="auto"/>
        <w:ind w:left="120"/>
        <w:jc w:val="center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7325B1" w:rsidRPr="00744759" w:rsidRDefault="007325B1" w:rsidP="00744759">
      <w:pPr>
        <w:pStyle w:val="10"/>
        <w:spacing w:after="0" w:line="408" w:lineRule="auto"/>
        <w:ind w:left="120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44759">
      <w:pPr>
        <w:pStyle w:val="10"/>
        <w:spacing w:after="0" w:line="408" w:lineRule="auto"/>
        <w:ind w:left="120"/>
        <w:jc w:val="center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учебного предмета «Вероятность и статистика. </w:t>
      </w:r>
    </w:p>
    <w:p w:rsidR="007325B1" w:rsidRPr="00744759" w:rsidRDefault="00744759">
      <w:pPr>
        <w:pStyle w:val="10"/>
        <w:spacing w:after="0" w:line="408" w:lineRule="auto"/>
        <w:ind w:left="120"/>
        <w:jc w:val="center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Базовый уровень»</w:t>
      </w:r>
    </w:p>
    <w:p w:rsidR="007325B1" w:rsidRPr="00744759" w:rsidRDefault="00744759">
      <w:pPr>
        <w:pStyle w:val="10"/>
        <w:spacing w:after="0" w:line="408" w:lineRule="auto"/>
        <w:ind w:left="120"/>
        <w:jc w:val="center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обучающихся 10-11 классов </w:t>
      </w: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7325B1" w:rsidRPr="00744759" w:rsidRDefault="007325B1">
      <w:pPr>
        <w:pStyle w:val="10"/>
        <w:spacing w:after="0"/>
        <w:ind w:left="120"/>
        <w:jc w:val="center"/>
      </w:pPr>
    </w:p>
    <w:p w:rsidR="00B63065" w:rsidRDefault="00B63065">
      <w:pPr>
        <w:pStyle w:val="10"/>
      </w:pPr>
    </w:p>
    <w:p w:rsidR="00B63065" w:rsidRPr="00B63065" w:rsidRDefault="00B63065" w:rsidP="00B6306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B6306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63065">
        <w:rPr>
          <w:rFonts w:ascii="Times New Roman" w:hAnsi="Times New Roman" w:cs="Times New Roman"/>
          <w:sz w:val="24"/>
          <w:szCs w:val="24"/>
        </w:rPr>
        <w:t>ролетарск</w:t>
      </w:r>
      <w:proofErr w:type="spellEnd"/>
    </w:p>
    <w:p w:rsidR="00B63065" w:rsidRPr="00B63065" w:rsidRDefault="00B63065" w:rsidP="00B63065">
      <w:pPr>
        <w:jc w:val="center"/>
        <w:rPr>
          <w:rFonts w:ascii="Times New Roman" w:hAnsi="Times New Roman" w:cs="Times New Roman"/>
          <w:sz w:val="24"/>
          <w:szCs w:val="24"/>
        </w:rPr>
      </w:pPr>
      <w:r w:rsidRPr="00B63065">
        <w:rPr>
          <w:rFonts w:ascii="Times New Roman" w:hAnsi="Times New Roman" w:cs="Times New Roman"/>
          <w:sz w:val="24"/>
          <w:szCs w:val="24"/>
        </w:rPr>
        <w:t>2026 год</w:t>
      </w:r>
    </w:p>
    <w:p w:rsidR="00B63065" w:rsidRDefault="00B63065" w:rsidP="00B63065"/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2" w:name="2ftkvgwsmkhw" w:colFirst="0" w:colLast="0"/>
      <w:bookmarkStart w:id="3" w:name="_a9v1yxylsar0" w:colFirst="0" w:colLast="0"/>
      <w:bookmarkStart w:id="4" w:name="_GoBack"/>
      <w:bookmarkEnd w:id="2"/>
      <w:bookmarkEnd w:id="3"/>
      <w:bookmarkEnd w:id="4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bookmarkStart w:id="5" w:name="_ms30lyf71dg2" w:colFirst="0" w:colLast="0"/>
      <w:bookmarkEnd w:id="5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6" w:name="_u4dru4c4p3q9" w:colFirst="0" w:colLast="0"/>
      <w:bookmarkEnd w:id="6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ЦЕЛИ ИЗУЧЕНИЯ УЧЕБНОГО КУРСА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значимости</w:t>
      </w:r>
      <w:proofErr w:type="gram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ств пр</w:t>
      </w:r>
      <w:proofErr w:type="gram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именяемых фактов. 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7" w:name="_c55mwjwh911g" w:colFirst="0" w:colLast="0"/>
      <w:bookmarkEnd w:id="7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МЕСТО КУРСА В УЧЕБНОМ ПЛАНЕ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 w:rsidP="00744759">
      <w:pPr>
        <w:pStyle w:val="10"/>
        <w:spacing w:after="0" w:line="264" w:lineRule="auto"/>
        <w:ind w:left="120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изучение курса «Вероятность и статистика» на базовом уровне отводится 1 час в неделю в течение каждого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года обучения, всего 68 учебных 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часов.</w:t>
      </w:r>
    </w:p>
    <w:p w:rsidR="007325B1" w:rsidRPr="00744759" w:rsidRDefault="00744759">
      <w:pPr>
        <w:pStyle w:val="10"/>
        <w:spacing w:after="0"/>
        <w:ind w:left="120"/>
      </w:pPr>
      <w:bookmarkStart w:id="8" w:name="covutlbx3tfz" w:colFirst="0" w:colLast="0"/>
      <w:bookmarkStart w:id="9" w:name="_8e35fz2dybjo" w:colFirst="0" w:colLast="0"/>
      <w:bookmarkEnd w:id="8"/>
      <w:bookmarkEnd w:id="9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УЧЕБНОГО КУРСА</w:t>
      </w: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44759">
      <w:pPr>
        <w:pStyle w:val="10"/>
        <w:spacing w:after="0"/>
        <w:ind w:left="12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КЛАСС</w:t>
      </w:r>
    </w:p>
    <w:p w:rsidR="007325B1" w:rsidRPr="00744759" w:rsidRDefault="007325B1">
      <w:pPr>
        <w:pStyle w:val="10"/>
        <w:spacing w:after="0"/>
        <w:ind w:left="120"/>
        <w:jc w:val="both"/>
      </w:pP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7325B1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Операции над событиями: пересечение, объединение, противоположные события.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Диаграммы Эйлера. Формула сложения вероятностей. 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геометрическое</w:t>
      </w:r>
      <w:proofErr w:type="gram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биномиальное. </w:t>
      </w:r>
    </w:p>
    <w:p w:rsidR="007325B1" w:rsidRPr="00744759" w:rsidRDefault="007325B1">
      <w:pPr>
        <w:pStyle w:val="10"/>
        <w:spacing w:after="0"/>
        <w:ind w:left="120"/>
        <w:jc w:val="both"/>
      </w:pPr>
    </w:p>
    <w:p w:rsidR="007325B1" w:rsidRPr="00744759" w:rsidRDefault="00744759">
      <w:pPr>
        <w:pStyle w:val="10"/>
        <w:spacing w:after="0"/>
        <w:ind w:left="120"/>
        <w:jc w:val="both"/>
      </w:pPr>
      <w:bookmarkStart w:id="10" w:name="_byw2vout46no" w:colFirst="0" w:colLast="0"/>
      <w:bookmarkEnd w:id="10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 КЛАСС</w:t>
      </w:r>
    </w:p>
    <w:p w:rsidR="007325B1" w:rsidRPr="00744759" w:rsidRDefault="007325B1">
      <w:pPr>
        <w:pStyle w:val="10"/>
        <w:spacing w:after="0"/>
        <w:ind w:left="120"/>
        <w:jc w:val="both"/>
      </w:pPr>
    </w:p>
    <w:p w:rsidR="007325B1" w:rsidRPr="00744759" w:rsidRDefault="00744759">
      <w:pPr>
        <w:pStyle w:val="10"/>
        <w:spacing w:after="0"/>
        <w:ind w:firstLine="600"/>
        <w:jc w:val="both"/>
      </w:pPr>
      <w:bookmarkStart w:id="11" w:name="_ok4sxxwcwlvg" w:colFirst="0" w:colLast="0"/>
      <w:bookmarkEnd w:id="11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7325B1" w:rsidRPr="00744759" w:rsidRDefault="00744759">
      <w:pPr>
        <w:pStyle w:val="10"/>
        <w:spacing w:after="0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больших чисел и его роль в науке, природе и обществе. Выборочный метод исследований.</w:t>
      </w:r>
    </w:p>
    <w:p w:rsidR="007325B1" w:rsidRPr="00744759" w:rsidRDefault="00744759">
      <w:pPr>
        <w:pStyle w:val="10"/>
        <w:spacing w:after="0"/>
        <w:ind w:firstLine="600"/>
        <w:jc w:val="both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12" w:name="g5649n2u8pgj" w:colFirst="0" w:colLast="0"/>
      <w:bookmarkStart w:id="13" w:name="_5bmyr15a30yh" w:colFirst="0" w:colLast="0"/>
      <w:bookmarkEnd w:id="12"/>
      <w:bookmarkEnd w:id="13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ПЛАНИРУЕМЫЕ РЕЗУЛЬТАТЫ 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14" w:name="_1jdju0aiefhl" w:colFirst="0" w:colLast="0"/>
      <w:bookmarkEnd w:id="14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ЛИЧНОСТНЫЕ РЕЗУЛЬТАТЫ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Личностные результаты освоения программы учебного предмета «Математика» характеризуются: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Гражданское воспитание: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Патриотическое воспитание:</w:t>
      </w:r>
    </w:p>
    <w:p w:rsidR="007325B1" w:rsidRPr="00744759" w:rsidRDefault="00744759">
      <w:pPr>
        <w:pStyle w:val="10"/>
        <w:shd w:val="clear" w:color="auto" w:fill="FFFFFF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Духовно-нравственного воспитания: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осознанием духовных ценностей российского народа; </w:t>
      </w: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Эстетическое воспитание: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Физическое воспитание: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Трудовое воспитание: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gram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Экологическое воспитание: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Ценности научного познания: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сформированностью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15" w:name="_u2btn394cv3m" w:colFirst="0" w:colLast="0"/>
      <w:bookmarkEnd w:id="15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МЕТАПРЕДМЕТНЫЕ РЕЗУЛЬТАТЫ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7447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познавательными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Универсальные </w:t>
      </w:r>
      <w:r w:rsidRPr="007447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познавательные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предлагать критерии для выявления закономерностей и противоречий; 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контрпримеры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; обосновывать собственные суждения и выводы;</w:t>
      </w:r>
    </w:p>
    <w:p w:rsidR="007325B1" w:rsidRPr="00744759" w:rsidRDefault="00744759">
      <w:pPr>
        <w:pStyle w:val="10"/>
        <w:numPr>
          <w:ilvl w:val="0"/>
          <w:numId w:val="1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7325B1" w:rsidRPr="00744759" w:rsidRDefault="00744759">
      <w:pPr>
        <w:pStyle w:val="10"/>
        <w:numPr>
          <w:ilvl w:val="0"/>
          <w:numId w:val="2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325B1" w:rsidRPr="00744759" w:rsidRDefault="00744759">
      <w:pPr>
        <w:pStyle w:val="10"/>
        <w:numPr>
          <w:ilvl w:val="0"/>
          <w:numId w:val="2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325B1" w:rsidRPr="00744759" w:rsidRDefault="00744759">
      <w:pPr>
        <w:pStyle w:val="10"/>
        <w:numPr>
          <w:ilvl w:val="0"/>
          <w:numId w:val="2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325B1" w:rsidRPr="00744759" w:rsidRDefault="00744759">
      <w:pPr>
        <w:pStyle w:val="10"/>
        <w:numPr>
          <w:ilvl w:val="0"/>
          <w:numId w:val="2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7325B1" w:rsidRPr="00744759" w:rsidRDefault="00744759">
      <w:pPr>
        <w:pStyle w:val="10"/>
        <w:numPr>
          <w:ilvl w:val="0"/>
          <w:numId w:val="3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дефициты информации, данных, необходимых для ответа на вопрос и для решения задачи;</w:t>
      </w:r>
    </w:p>
    <w:p w:rsidR="007325B1" w:rsidRPr="00744759" w:rsidRDefault="00744759">
      <w:pPr>
        <w:pStyle w:val="10"/>
        <w:numPr>
          <w:ilvl w:val="0"/>
          <w:numId w:val="3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325B1" w:rsidRPr="00744759" w:rsidRDefault="00744759">
      <w:pPr>
        <w:pStyle w:val="10"/>
        <w:numPr>
          <w:ilvl w:val="0"/>
          <w:numId w:val="3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структурировать информацию, представлять её в различных формах, иллюстрировать графически;</w:t>
      </w:r>
    </w:p>
    <w:p w:rsidR="007325B1" w:rsidRPr="00744759" w:rsidRDefault="00744759">
      <w:pPr>
        <w:pStyle w:val="10"/>
        <w:numPr>
          <w:ilvl w:val="0"/>
          <w:numId w:val="3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надёжность информации по самостоятельно сформулированным критериям.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Универсальные </w:t>
      </w:r>
      <w:r w:rsidRPr="007447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коммуникативные 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действия, обеспечивают </w:t>
      </w:r>
      <w:proofErr w:type="spellStart"/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сформированность</w:t>
      </w:r>
      <w:proofErr w:type="spellEnd"/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социальных навыков обучающихся.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Общение:</w:t>
      </w:r>
    </w:p>
    <w:p w:rsidR="007325B1" w:rsidRPr="00744759" w:rsidRDefault="00744759">
      <w:pPr>
        <w:pStyle w:val="10"/>
        <w:numPr>
          <w:ilvl w:val="0"/>
          <w:numId w:val="4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325B1" w:rsidRPr="00744759" w:rsidRDefault="00744759">
      <w:pPr>
        <w:pStyle w:val="10"/>
        <w:numPr>
          <w:ilvl w:val="0"/>
          <w:numId w:val="4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7325B1" w:rsidRPr="00744759" w:rsidRDefault="00744759">
      <w:pPr>
        <w:pStyle w:val="10"/>
        <w:numPr>
          <w:ilvl w:val="0"/>
          <w:numId w:val="4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Сотрудничество:</w:t>
      </w:r>
    </w:p>
    <w:p w:rsidR="007325B1" w:rsidRPr="00744759" w:rsidRDefault="00744759">
      <w:pPr>
        <w:pStyle w:val="10"/>
        <w:numPr>
          <w:ilvl w:val="0"/>
          <w:numId w:val="5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7325B1" w:rsidRPr="00744759" w:rsidRDefault="00744759">
      <w:pPr>
        <w:pStyle w:val="10"/>
        <w:numPr>
          <w:ilvl w:val="0"/>
          <w:numId w:val="5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Универсальные </w:t>
      </w:r>
      <w:r w:rsidRPr="0074475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регулятивные </w:t>
      </w:r>
      <w:r w:rsidRPr="0074475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действия, обеспечивают формирование смысловых установок и жизненных навыков личности</w:t>
      </w: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Самоорганизация: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325B1" w:rsidRDefault="00744759">
      <w:pPr>
        <w:pStyle w:val="10"/>
        <w:spacing w:after="0" w:line="264" w:lineRule="auto"/>
        <w:ind w:firstLine="60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Самоконтроль:</w:t>
      </w:r>
    </w:p>
    <w:p w:rsidR="007325B1" w:rsidRPr="00744759" w:rsidRDefault="00744759">
      <w:pPr>
        <w:pStyle w:val="10"/>
        <w:numPr>
          <w:ilvl w:val="0"/>
          <w:numId w:val="6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7325B1" w:rsidRPr="00744759" w:rsidRDefault="00744759">
      <w:pPr>
        <w:pStyle w:val="10"/>
        <w:numPr>
          <w:ilvl w:val="0"/>
          <w:numId w:val="6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325B1" w:rsidRPr="00744759" w:rsidRDefault="00744759">
      <w:pPr>
        <w:pStyle w:val="10"/>
        <w:numPr>
          <w:ilvl w:val="0"/>
          <w:numId w:val="6"/>
        </w:numPr>
        <w:spacing w:after="0" w:line="264" w:lineRule="auto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недостижения</w:t>
      </w:r>
      <w:proofErr w:type="spellEnd"/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результатов деятельности, находить ошибку, давать оценку приобретённому опыту.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16" w:name="_k4iobq3km0zy" w:colFirst="0" w:colLast="0"/>
      <w:bookmarkEnd w:id="16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ПРЕДМЕТНЫЕ РЕЗУЛЬТАТЫ 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bookmarkStart w:id="17" w:name="_flx60gqdf1le" w:colFirst="0" w:colLast="0"/>
      <w:bookmarkEnd w:id="17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КЛАСС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Читать и строить таблицы и диаграммы.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Применять комбинаторное правило умножения при решении задач.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left="120"/>
        <w:jc w:val="both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 КЛАСС</w:t>
      </w:r>
    </w:p>
    <w:p w:rsidR="007325B1" w:rsidRPr="00744759" w:rsidRDefault="007325B1">
      <w:pPr>
        <w:pStyle w:val="10"/>
        <w:spacing w:after="0" w:line="264" w:lineRule="auto"/>
        <w:ind w:left="120"/>
        <w:jc w:val="both"/>
      </w:pP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Сравнивать вероятности значений случайной величины по распределению или с помощью диаграмм.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законе больших чисел.</w:t>
      </w:r>
    </w:p>
    <w:p w:rsidR="007325B1" w:rsidRPr="00744759" w:rsidRDefault="00744759">
      <w:pPr>
        <w:pStyle w:val="10"/>
        <w:spacing w:after="0" w:line="264" w:lineRule="auto"/>
        <w:ind w:firstLine="600"/>
        <w:jc w:val="both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  <w:r w:rsidRPr="00744759"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нормальном распределении.</w:t>
      </w:r>
    </w:p>
    <w:p w:rsidR="007325B1" w:rsidRDefault="00744759">
      <w:pPr>
        <w:pStyle w:val="10"/>
        <w:spacing w:after="0"/>
        <w:ind w:left="120"/>
      </w:pPr>
      <w:bookmarkStart w:id="18" w:name="jvwxcgv9ss6t" w:colFirst="0" w:colLast="0"/>
      <w:bookmarkEnd w:id="18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7325B1" w:rsidRDefault="00744759">
      <w:pPr>
        <w:pStyle w:val="10"/>
        <w:spacing w:after="0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 КЛАСС </w:t>
      </w:r>
    </w:p>
    <w:tbl>
      <w:tblPr>
        <w:tblStyle w:val="a6"/>
        <w:tblW w:w="1383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7325B1">
        <w:trPr>
          <w:cantSplit/>
          <w:trHeight w:val="144"/>
          <w:tblHeader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5295" w:type="dxa"/>
            <w:gridSpan w:val="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</w:tr>
      <w:tr w:rsidR="007325B1">
        <w:trPr>
          <w:cantSplit/>
          <w:trHeight w:val="144"/>
          <w:tblHeader/>
        </w:trPr>
        <w:tc>
          <w:tcPr>
            <w:tcW w:w="1066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4645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24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данных и описательная статистика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Операции над событиями, сложение вероятностей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комбинаторики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Серии последовательных испытаний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>
        <w:trPr>
          <w:cantSplit/>
          <w:trHeight w:val="144"/>
          <w:tblHeader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</w:pPr>
          </w:p>
        </w:tc>
      </w:tr>
    </w:tbl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Default="00744759">
      <w:pPr>
        <w:pStyle w:val="10"/>
        <w:spacing w:after="0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11 КЛАСС </w:t>
      </w:r>
    </w:p>
    <w:tbl>
      <w:tblPr>
        <w:tblStyle w:val="a7"/>
        <w:tblW w:w="13872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7325B1">
        <w:trPr>
          <w:cantSplit/>
          <w:trHeight w:val="144"/>
          <w:tblHeader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5349" w:type="dxa"/>
            <w:gridSpan w:val="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</w:tr>
      <w:tr w:rsidR="007325B1">
        <w:trPr>
          <w:cantSplit/>
          <w:trHeight w:val="144"/>
          <w:tblHeader/>
        </w:trPr>
        <w:tc>
          <w:tcPr>
            <w:tcW w:w="1179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4532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12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Дисперсия и стандартное отклонение случайной величины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 больших чисел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Непрерывные случайные величины (распределения)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Нормальное распределения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>
        <w:trPr>
          <w:cantSplit/>
          <w:trHeight w:val="144"/>
          <w:tblHeader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812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</w:pPr>
          </w:p>
        </w:tc>
      </w:tr>
    </w:tbl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Default="00744759">
      <w:pPr>
        <w:pStyle w:val="10"/>
        <w:spacing w:after="0"/>
        <w:ind w:left="120"/>
      </w:pPr>
      <w:bookmarkStart w:id="19" w:name="cuu4unp3f9r4" w:colFirst="0" w:colLast="0"/>
      <w:bookmarkEnd w:id="1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ПОУРОЧНОЕ ПЛАНИРОВАНИЕ </w:t>
      </w:r>
    </w:p>
    <w:p w:rsidR="007325B1" w:rsidRDefault="00744759">
      <w:pPr>
        <w:pStyle w:val="10"/>
        <w:spacing w:after="0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 КЛАСС </w:t>
      </w:r>
    </w:p>
    <w:tbl>
      <w:tblPr>
        <w:tblStyle w:val="a8"/>
        <w:tblW w:w="1404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7325B1">
        <w:trPr>
          <w:cantSplit/>
          <w:trHeight w:val="144"/>
          <w:tblHeader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38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4984" w:type="dxa"/>
            <w:gridSpan w:val="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</w:tr>
      <w:tr w:rsidR="007325B1">
        <w:trPr>
          <w:cantSplit/>
          <w:trHeight w:val="144"/>
          <w:tblHeader/>
        </w:trPr>
        <w:tc>
          <w:tcPr>
            <w:tcW w:w="982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3854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873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данных с помощью таблиц и диаграмм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00738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/98645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9033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Элементарные события (исходы)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/347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78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/64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75244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случайного события. Практическая работа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Диаграммы Эйлера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/221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622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Диаграммы Эйлера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Формула сложения вероятностей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/3057365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25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/47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Формула полной вероятности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/15941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bec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Формула полной вероятности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Формула полной вероятности. Независимые события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Комбинаторное правило умножения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/2270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70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Перестановки и факториал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 сочетаний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/7904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dfb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Треугольник Паскаля. Формула бинома Ньютона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47998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2368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Серия независимых испытаний Бернулли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9572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68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14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Случайная величина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/639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вероятностей. Диаграмма распределения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и произведение случайных величин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 и произведение случайных величин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4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2757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Примеры распределений, в том числе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геометрическое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биномиальное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08061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Примеры распределений, в том числе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геометрическое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биномиальное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afff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985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54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ddca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</w:hyperlink>
          </w:p>
        </w:tc>
      </w:tr>
      <w:tr w:rsidR="007325B1">
        <w:trPr>
          <w:cantSplit/>
          <w:trHeight w:val="144"/>
          <w:tblHeader/>
        </w:trPr>
        <w:tc>
          <w:tcPr>
            <w:tcW w:w="4836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220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</w:pPr>
          </w:p>
        </w:tc>
      </w:tr>
    </w:tbl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Default="00744759">
      <w:pPr>
        <w:pStyle w:val="10"/>
        <w:spacing w:after="0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 11 КЛАСС </w:t>
      </w:r>
    </w:p>
    <w:tbl>
      <w:tblPr>
        <w:tblStyle w:val="a9"/>
        <w:tblW w:w="1404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4"/>
        <w:gridCol w:w="3863"/>
        <w:gridCol w:w="1234"/>
        <w:gridCol w:w="1841"/>
        <w:gridCol w:w="1910"/>
        <w:gridCol w:w="1347"/>
        <w:gridCol w:w="2861"/>
      </w:tblGrid>
      <w:tr w:rsidR="007325B1">
        <w:trPr>
          <w:cantSplit/>
          <w:trHeight w:val="144"/>
          <w:tblHeader/>
        </w:trPr>
        <w:tc>
          <w:tcPr>
            <w:tcW w:w="9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3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4985" w:type="dxa"/>
            <w:gridSpan w:val="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</w:tr>
      <w:tr w:rsidR="007325B1">
        <w:trPr>
          <w:cantSplit/>
          <w:trHeight w:val="144"/>
          <w:tblHeader/>
        </w:trPr>
        <w:tc>
          <w:tcPr>
            <w:tcW w:w="984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3863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1347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861" w:type="dxa"/>
            <w:vMerge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/430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330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573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292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/07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861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Серии независимых испытаний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/32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27084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суммы случайных величин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adefe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/17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769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Дисперсия и стандартное отклонение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bcc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76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Дисперсия и стандартное отклонение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aad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Дисперсии геометрического и биномиального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495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884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 больших чисел. Выборочный метод исследований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369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379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Равномерное распределение и его свойства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423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Равномерное распределение и его свойства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2712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/97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с использованием электронных таблиц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/72953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699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fcbacf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/538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/272910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/5964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277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debe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efb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3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Случайные величины и распределения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cc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df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aea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1298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случайной величины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/640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ebf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597</w:t>
              </w:r>
            </w:hyperlink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Повторение, обобщение и систематизация знаний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  <w:spacing w:after="0"/>
              <w:ind w:left="135"/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m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edsoo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r w:rsidRPr="00744759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/5006273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7325B1">
        <w:trPr>
          <w:cantSplit/>
          <w:trHeight w:val="144"/>
          <w:tblHeader/>
        </w:trPr>
        <w:tc>
          <w:tcPr>
            <w:tcW w:w="4847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4208" w:type="dxa"/>
            <w:gridSpan w:val="2"/>
            <w:tcMar>
              <w:top w:w="50" w:type="dxa"/>
              <w:left w:w="100" w:type="dxa"/>
            </w:tcMar>
            <w:vAlign w:val="center"/>
          </w:tcPr>
          <w:p w:rsidR="007325B1" w:rsidRDefault="007325B1">
            <w:pPr>
              <w:pStyle w:val="10"/>
            </w:pPr>
          </w:p>
        </w:tc>
      </w:tr>
    </w:tbl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Default="007325B1">
      <w:pPr>
        <w:pStyle w:val="10"/>
        <w:sectPr w:rsidR="007325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325B1" w:rsidRPr="00744759" w:rsidRDefault="00744759">
      <w:pPr>
        <w:pStyle w:val="10"/>
        <w:spacing w:before="199" w:after="199"/>
        <w:ind w:left="120"/>
      </w:pPr>
      <w:bookmarkStart w:id="20" w:name="6ge3i300jza" w:colFirst="0" w:colLast="0"/>
      <w:bookmarkEnd w:id="20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325B1" w:rsidRPr="00744759" w:rsidRDefault="007325B1">
      <w:pPr>
        <w:pStyle w:val="10"/>
        <w:spacing w:before="199" w:after="199"/>
        <w:ind w:left="120"/>
      </w:pPr>
    </w:p>
    <w:p w:rsidR="007325B1" w:rsidRDefault="00744759">
      <w:pPr>
        <w:pStyle w:val="10"/>
        <w:spacing w:before="199" w:after="199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КЛАСС</w:t>
      </w:r>
    </w:p>
    <w:p w:rsidR="007325B1" w:rsidRDefault="007325B1">
      <w:pPr>
        <w:pStyle w:val="10"/>
        <w:spacing w:after="0"/>
        <w:ind w:left="120"/>
      </w:pPr>
    </w:p>
    <w:tbl>
      <w:tblPr>
        <w:tblStyle w:val="aa"/>
        <w:tblW w:w="9487" w:type="dxa"/>
        <w:tblInd w:w="-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11"/>
        <w:gridCol w:w="7576"/>
      </w:tblGrid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92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92"/>
            </w:pPr>
            <w:r w:rsidRPr="0074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Читать и строить таблицы и диаграммы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комбинаторное правило умножения при решении задач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7325B1" w:rsidRPr="00744759" w:rsidRDefault="007325B1">
      <w:pPr>
        <w:pStyle w:val="10"/>
        <w:spacing w:after="0"/>
        <w:ind w:left="120"/>
      </w:pPr>
    </w:p>
    <w:p w:rsidR="007325B1" w:rsidRDefault="00744759">
      <w:pPr>
        <w:pStyle w:val="10"/>
        <w:spacing w:before="199" w:after="199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 КЛАСС</w:t>
      </w:r>
    </w:p>
    <w:p w:rsidR="007325B1" w:rsidRDefault="007325B1">
      <w:pPr>
        <w:pStyle w:val="10"/>
        <w:spacing w:after="0"/>
        <w:ind w:left="120"/>
      </w:pPr>
    </w:p>
    <w:tbl>
      <w:tblPr>
        <w:tblStyle w:val="ab"/>
        <w:tblW w:w="9487" w:type="dxa"/>
        <w:tblInd w:w="-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11"/>
        <w:gridCol w:w="7576"/>
      </w:tblGrid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92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92"/>
            </w:pPr>
            <w:r w:rsidRPr="007447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Иметь представление о законе больших чисел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7576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Иметь представление о нормальном распределении</w:t>
            </w:r>
          </w:p>
        </w:tc>
      </w:tr>
    </w:tbl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</w:pPr>
    </w:p>
    <w:p w:rsidR="007325B1" w:rsidRPr="00744759" w:rsidRDefault="007325B1">
      <w:pPr>
        <w:pStyle w:val="10"/>
        <w:spacing w:after="0"/>
        <w:ind w:left="120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</w:p>
    <w:p w:rsidR="007325B1" w:rsidRDefault="00744759">
      <w:pPr>
        <w:pStyle w:val="10"/>
        <w:spacing w:before="199" w:after="199" w:line="336" w:lineRule="auto"/>
        <w:ind w:left="120"/>
      </w:pPr>
      <w:bookmarkStart w:id="21" w:name="z6hddqxjjzm9" w:colFirst="0" w:colLast="0"/>
      <w:bookmarkEnd w:id="2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ПРОВЕРЯЕМЫЕ ЭЛЕМЕНТЫ СОДЕРЖАНИЯ</w:t>
      </w:r>
    </w:p>
    <w:p w:rsidR="007325B1" w:rsidRDefault="007325B1">
      <w:pPr>
        <w:pStyle w:val="10"/>
        <w:spacing w:before="199" w:after="199" w:line="336" w:lineRule="auto"/>
        <w:ind w:left="120"/>
      </w:pPr>
    </w:p>
    <w:p w:rsidR="007325B1" w:rsidRDefault="00744759">
      <w:pPr>
        <w:pStyle w:val="10"/>
        <w:spacing w:before="199" w:after="199" w:line="336" w:lineRule="auto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КЛАСС</w:t>
      </w:r>
    </w:p>
    <w:p w:rsidR="007325B1" w:rsidRDefault="007325B1">
      <w:pPr>
        <w:pStyle w:val="10"/>
        <w:spacing w:after="0" w:line="336" w:lineRule="auto"/>
        <w:ind w:left="120"/>
      </w:pPr>
    </w:p>
    <w:tbl>
      <w:tblPr>
        <w:tblStyle w:val="ac"/>
        <w:tblW w:w="9487" w:type="dxa"/>
        <w:tblInd w:w="-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8632"/>
      </w:tblGrid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92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92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Диаграммы Эйлера. Формула сложения вероятностей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Формула полной вероятности. Независимые события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Серия независимых испытаний Бернулли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8632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234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7325B1" w:rsidRDefault="007325B1">
      <w:pPr>
        <w:pStyle w:val="10"/>
        <w:spacing w:after="0" w:line="336" w:lineRule="auto"/>
        <w:ind w:left="120"/>
      </w:pPr>
    </w:p>
    <w:p w:rsidR="007325B1" w:rsidRDefault="00744759">
      <w:pPr>
        <w:pStyle w:val="10"/>
        <w:spacing w:before="199" w:after="199" w:line="336" w:lineRule="auto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 КЛАСС</w:t>
      </w:r>
    </w:p>
    <w:p w:rsidR="007325B1" w:rsidRDefault="007325B1">
      <w:pPr>
        <w:pStyle w:val="10"/>
        <w:spacing w:after="0" w:line="336" w:lineRule="auto"/>
        <w:ind w:left="120"/>
      </w:pPr>
    </w:p>
    <w:tbl>
      <w:tblPr>
        <w:tblStyle w:val="ad"/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18"/>
        <w:gridCol w:w="8545"/>
      </w:tblGrid>
      <w:tr w:rsidR="007325B1">
        <w:trPr>
          <w:cantSplit/>
          <w:trHeight w:val="144"/>
          <w:tblHeader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5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85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5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Выборочный метод исследований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8545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 w:line="336" w:lineRule="auto"/>
              <w:ind w:left="172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7325B1" w:rsidRDefault="007325B1">
      <w:pPr>
        <w:pStyle w:val="10"/>
        <w:spacing w:after="0" w:line="336" w:lineRule="auto"/>
        <w:ind w:left="120"/>
        <w:sectPr w:rsidR="007325B1">
          <w:pgSz w:w="11906" w:h="16383"/>
          <w:pgMar w:top="1134" w:right="850" w:bottom="1134" w:left="1701" w:header="720" w:footer="720" w:gutter="0"/>
          <w:cols w:space="720"/>
        </w:sectPr>
      </w:pPr>
    </w:p>
    <w:p w:rsidR="007325B1" w:rsidRPr="00744759" w:rsidRDefault="00744759">
      <w:pPr>
        <w:pStyle w:val="10"/>
        <w:spacing w:before="199" w:after="199"/>
        <w:ind w:left="120"/>
      </w:pPr>
      <w:bookmarkStart w:id="22" w:name="tgqjilu339dq" w:colFirst="0" w:colLast="0"/>
      <w:bookmarkEnd w:id="22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325B1" w:rsidRPr="00744759" w:rsidRDefault="007325B1">
      <w:pPr>
        <w:pStyle w:val="10"/>
        <w:spacing w:after="0"/>
        <w:ind w:left="120"/>
      </w:pPr>
    </w:p>
    <w:tbl>
      <w:tblPr>
        <w:tblStyle w:val="ae"/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4"/>
        <w:gridCol w:w="7709"/>
      </w:tblGrid>
      <w:tr w:rsidR="007325B1" w:rsidRPr="00744759">
        <w:trPr>
          <w:cantSplit/>
          <w:trHeight w:val="144"/>
          <w:tblHeader/>
        </w:trPr>
        <w:tc>
          <w:tcPr>
            <w:tcW w:w="185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770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контрпримеры</w:t>
            </w:r>
            <w:proofErr w:type="spell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предметови</w:t>
            </w:r>
            <w:proofErr w:type="spell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 из реальной жизни;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обосновыватьили</w:t>
            </w:r>
            <w:proofErr w:type="spell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1854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709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325B1" w:rsidRPr="00744759" w:rsidRDefault="007325B1">
      <w:pPr>
        <w:pStyle w:val="10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</w:p>
    <w:p w:rsidR="007325B1" w:rsidRPr="00744759" w:rsidRDefault="00744759">
      <w:pPr>
        <w:pStyle w:val="10"/>
        <w:spacing w:before="199" w:after="199"/>
        <w:ind w:left="120"/>
      </w:pPr>
      <w:bookmarkStart w:id="23" w:name="j0fb0onur3h9" w:colFirst="0" w:colLast="0"/>
      <w:bookmarkEnd w:id="23"/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ПЕРЕЧЕНЬ ЭЛЕМЕНТОВ СОДЕРЖАНИЯ, ПРОВЕРЯЕМЫХ НА ЕГЭ ПО МАТЕМАТИКЕ</w:t>
      </w:r>
    </w:p>
    <w:p w:rsidR="007325B1" w:rsidRPr="00744759" w:rsidRDefault="007325B1">
      <w:pPr>
        <w:pStyle w:val="10"/>
        <w:spacing w:after="0"/>
        <w:ind w:left="120"/>
      </w:pPr>
    </w:p>
    <w:tbl>
      <w:tblPr>
        <w:tblStyle w:val="af"/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63"/>
        <w:gridCol w:w="8800"/>
      </w:tblGrid>
      <w:tr w:rsidR="007325B1">
        <w:trPr>
          <w:cantSplit/>
          <w:trHeight w:val="144"/>
          <w:tblHeader/>
        </w:trPr>
        <w:tc>
          <w:tcPr>
            <w:tcW w:w="763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Код </w:t>
            </w:r>
          </w:p>
        </w:tc>
        <w:tc>
          <w:tcPr>
            <w:tcW w:w="880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Числа и вычисления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Натуральные и целые числа. Признаки делимости целых чисел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Свойства степени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Логарифм числа. Десятичные и натуральные логарифмы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Преобразование выражений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Комплексные числа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Уравнения и неравенства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Целые и дробно-рациональные уравнения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Иррациональные уравнения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Тригонометрические уравнения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Показательные и логарифмические уравнения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Целые и дробно-рациональные неравенства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Иррациональные неравенства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Показательные и логарифмические неравенства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Тригонометрические неравенства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и совокупности уравнений и неравенств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Уравнения, неравенства и системы с параметрами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Матрица системы линейных уравнений. Определитель матрицы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Функции и графики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Периодические функции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знакопостоянства</w:t>
            </w:r>
            <w:proofErr w:type="spell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Степенная функция с натуральным и целым показателем. Её </w:t>
            </w:r>
            <w:proofErr w:type="spellStart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свойстваи</w:t>
            </w:r>
            <w:proofErr w:type="spellEnd"/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график. Свойства и график корня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-ой степени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Тригонометрические функции, их свойства и графики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Показательная и логарифмическая функции, их свойства и графики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Последовательности, способы задания последовательностей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Производная функции. Производные элементарных функций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наибольшего и наименьшего значения функции на отрезке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Первообразная. Интеграл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Множества и логика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  <w:jc w:val="both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Множество, операции над множествами. Диаграммы Эйлера – Венна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Логика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Описательная статистика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Комбинаторика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Фигуры на плоскости</w:t>
            </w:r>
          </w:p>
        </w:tc>
      </w:tr>
      <w:tr w:rsidR="007325B1" w:rsidRPr="00744759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Pr="00744759" w:rsidRDefault="00744759">
            <w:pPr>
              <w:pStyle w:val="10"/>
              <w:spacing w:after="0"/>
              <w:ind w:left="135"/>
            </w:pPr>
            <w:r w:rsidRPr="00744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Прямые и плоскости в пространстве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Многогранники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Тела и поверхности вращения</w:t>
            </w:r>
          </w:p>
        </w:tc>
      </w:tr>
      <w:tr w:rsidR="007325B1">
        <w:trPr>
          <w:cantSplit/>
          <w:trHeight w:val="144"/>
          <w:tblHeader/>
        </w:trPr>
        <w:tc>
          <w:tcPr>
            <w:tcW w:w="763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8800" w:type="dxa"/>
            <w:tcMar>
              <w:top w:w="50" w:type="dxa"/>
              <w:left w:w="100" w:type="dxa"/>
            </w:tcMar>
            <w:vAlign w:val="center"/>
          </w:tcPr>
          <w:p w:rsidR="007325B1" w:rsidRDefault="00744759">
            <w:pPr>
              <w:pStyle w:val="10"/>
              <w:spacing w:after="0"/>
              <w:ind w:left="135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Координаты и векторы</w:t>
            </w:r>
          </w:p>
        </w:tc>
      </w:tr>
    </w:tbl>
    <w:p w:rsidR="007325B1" w:rsidRDefault="007325B1">
      <w:pPr>
        <w:pStyle w:val="10"/>
        <w:spacing w:after="0"/>
        <w:ind w:left="120"/>
        <w:sectPr w:rsidR="007325B1">
          <w:pgSz w:w="11906" w:h="16383"/>
          <w:pgMar w:top="1134" w:right="850" w:bottom="1134" w:left="1701" w:header="720" w:footer="720" w:gutter="0"/>
          <w:cols w:space="720"/>
        </w:sectPr>
      </w:pPr>
    </w:p>
    <w:p w:rsidR="007325B1" w:rsidRDefault="00744759">
      <w:pPr>
        <w:pStyle w:val="10"/>
        <w:spacing w:after="0"/>
        <w:ind w:left="120"/>
      </w:pPr>
      <w:bookmarkStart w:id="24" w:name="wqlstbr0zhgx" w:colFirst="0" w:colLast="0"/>
      <w:bookmarkEnd w:id="2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7325B1" w:rsidRDefault="00744759">
      <w:pPr>
        <w:pStyle w:val="10"/>
        <w:spacing w:after="0" w:line="480" w:lineRule="auto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7325B1" w:rsidRDefault="007325B1">
      <w:pPr>
        <w:pStyle w:val="10"/>
        <w:spacing w:after="0" w:line="480" w:lineRule="auto"/>
        <w:ind w:left="120"/>
      </w:pPr>
    </w:p>
    <w:p w:rsidR="007325B1" w:rsidRDefault="007325B1">
      <w:pPr>
        <w:pStyle w:val="10"/>
        <w:spacing w:after="0" w:line="480" w:lineRule="auto"/>
        <w:ind w:left="120"/>
      </w:pPr>
    </w:p>
    <w:p w:rsidR="007325B1" w:rsidRDefault="007325B1">
      <w:pPr>
        <w:pStyle w:val="10"/>
        <w:spacing w:after="0"/>
        <w:ind w:left="120"/>
      </w:pPr>
    </w:p>
    <w:p w:rsidR="007325B1" w:rsidRDefault="00744759">
      <w:pPr>
        <w:pStyle w:val="10"/>
        <w:spacing w:after="0" w:line="480" w:lineRule="auto"/>
        <w:ind w:left="120"/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7325B1" w:rsidRDefault="007325B1">
      <w:pPr>
        <w:pStyle w:val="10"/>
        <w:spacing w:after="0" w:line="480" w:lineRule="auto"/>
        <w:ind w:left="120"/>
      </w:pPr>
    </w:p>
    <w:p w:rsidR="007325B1" w:rsidRDefault="007325B1">
      <w:pPr>
        <w:pStyle w:val="10"/>
        <w:spacing w:after="0"/>
        <w:ind w:left="120"/>
      </w:pPr>
    </w:p>
    <w:p w:rsidR="007325B1" w:rsidRPr="00744759" w:rsidRDefault="00744759">
      <w:pPr>
        <w:pStyle w:val="10"/>
        <w:spacing w:after="0" w:line="480" w:lineRule="auto"/>
        <w:ind w:left="120"/>
      </w:pPr>
      <w:r w:rsidRPr="007447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7325B1" w:rsidRPr="00744759" w:rsidRDefault="007325B1">
      <w:pPr>
        <w:pStyle w:val="10"/>
        <w:spacing w:after="0" w:line="480" w:lineRule="auto"/>
        <w:ind w:left="120"/>
        <w:sectPr w:rsidR="007325B1" w:rsidRPr="00744759">
          <w:pgSz w:w="11906" w:h="16383"/>
          <w:pgMar w:top="1134" w:right="850" w:bottom="1134" w:left="1701" w:header="720" w:footer="720" w:gutter="0"/>
          <w:cols w:space="720"/>
        </w:sectPr>
      </w:pPr>
    </w:p>
    <w:p w:rsidR="007325B1" w:rsidRPr="00744759" w:rsidRDefault="007325B1">
      <w:pPr>
        <w:pStyle w:val="10"/>
      </w:pPr>
    </w:p>
    <w:sectPr w:rsidR="007325B1" w:rsidRPr="00744759" w:rsidSect="007325B1">
      <w:pgSz w:w="11906" w:h="16383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065" w:rsidRDefault="00B63065" w:rsidP="00B63065">
      <w:pPr>
        <w:spacing w:after="0" w:line="240" w:lineRule="auto"/>
      </w:pPr>
      <w:r>
        <w:separator/>
      </w:r>
    </w:p>
  </w:endnote>
  <w:endnote w:type="continuationSeparator" w:id="0">
    <w:p w:rsidR="00B63065" w:rsidRDefault="00B63065" w:rsidP="00B6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065" w:rsidRDefault="00B63065" w:rsidP="00B63065">
      <w:pPr>
        <w:spacing w:after="0" w:line="240" w:lineRule="auto"/>
      </w:pPr>
      <w:r>
        <w:separator/>
      </w:r>
    </w:p>
  </w:footnote>
  <w:footnote w:type="continuationSeparator" w:id="0">
    <w:p w:rsidR="00B63065" w:rsidRDefault="00B63065" w:rsidP="00B6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3939"/>
    <w:multiLevelType w:val="multilevel"/>
    <w:tmpl w:val="10EA3590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F06522"/>
    <w:multiLevelType w:val="multilevel"/>
    <w:tmpl w:val="22463C50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46B0F18"/>
    <w:multiLevelType w:val="multilevel"/>
    <w:tmpl w:val="6A78D4C2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47C6375"/>
    <w:multiLevelType w:val="multilevel"/>
    <w:tmpl w:val="7FD8DF2A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82C0827"/>
    <w:multiLevelType w:val="multilevel"/>
    <w:tmpl w:val="D702E1A8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495E4EC4"/>
    <w:multiLevelType w:val="multilevel"/>
    <w:tmpl w:val="3CD2AA1A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5B1"/>
    <w:rsid w:val="00287D65"/>
    <w:rsid w:val="007325B1"/>
    <w:rsid w:val="00744759"/>
    <w:rsid w:val="00B6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325B1"/>
    <w:pPr>
      <w:keepNext/>
      <w:keepLines/>
      <w:spacing w:before="480"/>
      <w:outlineLvl w:val="0"/>
    </w:pPr>
    <w:rPr>
      <w:b/>
      <w:color w:val="2F5496"/>
      <w:sz w:val="28"/>
      <w:szCs w:val="28"/>
    </w:rPr>
  </w:style>
  <w:style w:type="paragraph" w:styleId="2">
    <w:name w:val="heading 2"/>
    <w:basedOn w:val="10"/>
    <w:next w:val="10"/>
    <w:rsid w:val="007325B1"/>
    <w:pPr>
      <w:keepNext/>
      <w:keepLines/>
      <w:spacing w:before="200"/>
      <w:outlineLvl w:val="1"/>
    </w:pPr>
    <w:rPr>
      <w:b/>
      <w:color w:val="4472C4"/>
      <w:sz w:val="26"/>
      <w:szCs w:val="26"/>
    </w:rPr>
  </w:style>
  <w:style w:type="paragraph" w:styleId="3">
    <w:name w:val="heading 3"/>
    <w:basedOn w:val="10"/>
    <w:next w:val="10"/>
    <w:rsid w:val="007325B1"/>
    <w:pPr>
      <w:keepNext/>
      <w:keepLines/>
      <w:spacing w:before="200"/>
      <w:outlineLvl w:val="2"/>
    </w:pPr>
    <w:rPr>
      <w:b/>
      <w:color w:val="4472C4"/>
    </w:rPr>
  </w:style>
  <w:style w:type="paragraph" w:styleId="4">
    <w:name w:val="heading 4"/>
    <w:basedOn w:val="10"/>
    <w:next w:val="10"/>
    <w:rsid w:val="007325B1"/>
    <w:pPr>
      <w:keepNext/>
      <w:keepLines/>
      <w:spacing w:before="200"/>
      <w:outlineLvl w:val="3"/>
    </w:pPr>
    <w:rPr>
      <w:b/>
      <w:i/>
      <w:color w:val="4472C4"/>
    </w:rPr>
  </w:style>
  <w:style w:type="paragraph" w:styleId="5">
    <w:name w:val="heading 5"/>
    <w:basedOn w:val="10"/>
    <w:next w:val="10"/>
    <w:rsid w:val="007325B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325B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325B1"/>
  </w:style>
  <w:style w:type="table" w:customStyle="1" w:styleId="TableNormal">
    <w:name w:val="TableNormal"/>
    <w:rsid w:val="007325B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325B1"/>
    <w:pPr>
      <w:pBdr>
        <w:bottom w:val="single" w:sz="8" w:space="4" w:color="4472C4"/>
      </w:pBdr>
      <w:spacing w:after="300"/>
    </w:pPr>
    <w:rPr>
      <w:color w:val="323E4F"/>
      <w:sz w:val="52"/>
      <w:szCs w:val="52"/>
    </w:rPr>
  </w:style>
  <w:style w:type="paragraph" w:styleId="a4">
    <w:name w:val="Subtitle"/>
    <w:basedOn w:val="10"/>
    <w:next w:val="10"/>
    <w:rsid w:val="007325B1"/>
    <w:pPr>
      <w:ind w:left="86"/>
    </w:pPr>
    <w:rPr>
      <w:i/>
      <w:color w:val="4472C4"/>
      <w:sz w:val="24"/>
      <w:szCs w:val="24"/>
    </w:rPr>
  </w:style>
  <w:style w:type="table" w:customStyle="1" w:styleId="a5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rsid w:val="007325B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0">
    <w:name w:val="header"/>
    <w:basedOn w:val="a"/>
    <w:link w:val="af1"/>
    <w:uiPriority w:val="99"/>
    <w:unhideWhenUsed/>
    <w:rsid w:val="00B63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63065"/>
  </w:style>
  <w:style w:type="paragraph" w:styleId="af2">
    <w:name w:val="footer"/>
    <w:basedOn w:val="a"/>
    <w:link w:val="af3"/>
    <w:uiPriority w:val="99"/>
    <w:unhideWhenUsed/>
    <w:rsid w:val="00B63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63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347c1b78" TargetMode="External"/><Relationship Id="rId39" Type="http://schemas.openxmlformats.org/officeDocument/2006/relationships/hyperlink" Target="https://m.edsoo.ru/2270cf70" TargetMode="External"/><Relationship Id="rId21" Type="http://schemas.openxmlformats.org/officeDocument/2006/relationships/hyperlink" Target="https://m.edsoo.ru/5fbc5dc1" TargetMode="External"/><Relationship Id="rId34" Type="http://schemas.openxmlformats.org/officeDocument/2006/relationships/hyperlink" Target="https://m.edsoo.ru/47fb6b11" TargetMode="External"/><Relationship Id="rId42" Type="http://schemas.openxmlformats.org/officeDocument/2006/relationships/hyperlink" Target="https://m.edsoo.ru/fa47998f" TargetMode="External"/><Relationship Id="rId47" Type="http://schemas.openxmlformats.org/officeDocument/2006/relationships/hyperlink" Target="https://m.edsoo.ru/6dc7ff39" TargetMode="External"/><Relationship Id="rId50" Type="http://schemas.openxmlformats.org/officeDocument/2006/relationships/hyperlink" Target="https://m.edsoo.ru/91e08061" TargetMode="External"/><Relationship Id="rId55" Type="http://schemas.openxmlformats.org/officeDocument/2006/relationships/hyperlink" Target="https://m.edsoo.ru/1ddca5e0" TargetMode="External"/><Relationship Id="rId63" Type="http://schemas.openxmlformats.org/officeDocument/2006/relationships/hyperlink" Target="https://m.edsoo.ru/17b0e769" TargetMode="External"/><Relationship Id="rId68" Type="http://schemas.openxmlformats.org/officeDocument/2006/relationships/hyperlink" Target="https://m.edsoo.ru/94ddc34a" TargetMode="External"/><Relationship Id="rId76" Type="http://schemas.openxmlformats.org/officeDocument/2006/relationships/hyperlink" Target="https://m.edsoo.ru/72953f4c" TargetMode="External"/><Relationship Id="rId84" Type="http://schemas.openxmlformats.org/officeDocument/2006/relationships/hyperlink" Target="https://m.edsoo.ru/00b2efb3" TargetMode="External"/><Relationship Id="rId89" Type="http://schemas.openxmlformats.org/officeDocument/2006/relationships/hyperlink" Target="https://m.edsoo.ru/5006273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e379f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221c622b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98645f6c" TargetMode="External"/><Relationship Id="rId32" Type="http://schemas.openxmlformats.org/officeDocument/2006/relationships/hyperlink" Target="https://m.edsoo.ru/9a408d25" TargetMode="External"/><Relationship Id="rId37" Type="http://schemas.openxmlformats.org/officeDocument/2006/relationships/hyperlink" Target="https://m.edsoo.ru/e3dd5ac9" TargetMode="External"/><Relationship Id="rId40" Type="http://schemas.openxmlformats.org/officeDocument/2006/relationships/hyperlink" Target="https://m.edsoo.ru/d58ce6d1" TargetMode="External"/><Relationship Id="rId45" Type="http://schemas.openxmlformats.org/officeDocument/2006/relationships/hyperlink" Target="https://m.edsoo.ru/f4a15a14" TargetMode="External"/><Relationship Id="rId53" Type="http://schemas.openxmlformats.org/officeDocument/2006/relationships/hyperlink" Target="https://m.edsoo.ru/e01a3dc4" TargetMode="External"/><Relationship Id="rId58" Type="http://schemas.openxmlformats.org/officeDocument/2006/relationships/hyperlink" Target="https://m.edsoo.ru/07a5e861" TargetMode="External"/><Relationship Id="rId66" Type="http://schemas.openxmlformats.org/officeDocument/2006/relationships/hyperlink" Target="https://m.edsoo.ru/4b5a495e" TargetMode="External"/><Relationship Id="rId74" Type="http://schemas.openxmlformats.org/officeDocument/2006/relationships/hyperlink" Target="https://m.edsoo.ru/97c19f59" TargetMode="External"/><Relationship Id="rId79" Type="http://schemas.openxmlformats.org/officeDocument/2006/relationships/hyperlink" Target="https://m.edsoo.ru/538fd7cf" TargetMode="External"/><Relationship Id="rId87" Type="http://schemas.openxmlformats.org/officeDocument/2006/relationships/hyperlink" Target="https://m.edsoo.ru/640a8ebf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0adefe9e" TargetMode="External"/><Relationship Id="rId82" Type="http://schemas.openxmlformats.org/officeDocument/2006/relationships/hyperlink" Target="https://m.edsoo.ru/5964f277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s://m.edsoo.ru/5fbc5dc1" TargetMode="External"/><Relationship Id="rId14" Type="http://schemas.openxmlformats.org/officeDocument/2006/relationships/hyperlink" Target="https://m.edsoo.ru/e0b7b0f1" TargetMode="External"/><Relationship Id="rId22" Type="http://schemas.openxmlformats.org/officeDocument/2006/relationships/hyperlink" Target="https://m.edsoo.ru/25c6d12b" TargetMode="External"/><Relationship Id="rId27" Type="http://schemas.openxmlformats.org/officeDocument/2006/relationships/hyperlink" Target="https://m.edsoo.ru/64d75244" TargetMode="External"/><Relationship Id="rId30" Type="http://schemas.openxmlformats.org/officeDocument/2006/relationships/hyperlink" Target="https://m.edsoo.ru/cc10c1e2" TargetMode="External"/><Relationship Id="rId35" Type="http://schemas.openxmlformats.org/officeDocument/2006/relationships/hyperlink" Target="https://m.edsoo.ru/15941bec" TargetMode="External"/><Relationship Id="rId43" Type="http://schemas.openxmlformats.org/officeDocument/2006/relationships/hyperlink" Target="https://m.edsoo.ru/2e1f2368" TargetMode="External"/><Relationship Id="rId48" Type="http://schemas.openxmlformats.org/officeDocument/2006/relationships/hyperlink" Target="https://m.edsoo.ru/51b7ed5f" TargetMode="External"/><Relationship Id="rId56" Type="http://schemas.openxmlformats.org/officeDocument/2006/relationships/hyperlink" Target="https://m.edsoo.ru/430d330a" TargetMode="External"/><Relationship Id="rId64" Type="http://schemas.openxmlformats.org/officeDocument/2006/relationships/hyperlink" Target="https://m.edsoo.ru/bcc67f76" TargetMode="External"/><Relationship Id="rId69" Type="http://schemas.openxmlformats.org/officeDocument/2006/relationships/hyperlink" Target="https://m.edsoo.ru/cf23b369" TargetMode="External"/><Relationship Id="rId77" Type="http://schemas.openxmlformats.org/officeDocument/2006/relationships/hyperlink" Target="https://m.edsoo.ru/b699ad0c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5afff05f" TargetMode="External"/><Relationship Id="rId72" Type="http://schemas.openxmlformats.org/officeDocument/2006/relationships/hyperlink" Target="https://m.edsoo.ru/9f5b423d" TargetMode="External"/><Relationship Id="rId80" Type="http://schemas.openxmlformats.org/officeDocument/2006/relationships/hyperlink" Target="https://m.edsoo.ru/272910f5" TargetMode="External"/><Relationship Id="rId85" Type="http://schemas.openxmlformats.org/officeDocument/2006/relationships/hyperlink" Target="https://m.edsoo.ru/1cc2df8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7c9033a8" TargetMode="External"/><Relationship Id="rId33" Type="http://schemas.openxmlformats.org/officeDocument/2006/relationships/hyperlink" Target="https://m.edsoo.ru/b1e76d3a" TargetMode="External"/><Relationship Id="rId38" Type="http://schemas.openxmlformats.org/officeDocument/2006/relationships/hyperlink" Target="https://m.edsoo.ru/29dc6cb9" TargetMode="External"/><Relationship Id="rId46" Type="http://schemas.openxmlformats.org/officeDocument/2006/relationships/hyperlink" Target="https://m.edsoo.ru/639be9aa" TargetMode="External"/><Relationship Id="rId59" Type="http://schemas.openxmlformats.org/officeDocument/2006/relationships/hyperlink" Target="https://m.edsoo.ru/32bc29bf" TargetMode="External"/><Relationship Id="rId67" Type="http://schemas.openxmlformats.org/officeDocument/2006/relationships/hyperlink" Target="https://m.edsoo.ru/a53cd884" TargetMode="External"/><Relationship Id="rId20" Type="http://schemas.openxmlformats.org/officeDocument/2006/relationships/hyperlink" Target="https://m.edsoo.ru/5fbc5dc1" TargetMode="External"/><Relationship Id="rId41" Type="http://schemas.openxmlformats.org/officeDocument/2006/relationships/hyperlink" Target="https://m.edsoo.ru/7904dfb0" TargetMode="External"/><Relationship Id="rId54" Type="http://schemas.openxmlformats.org/officeDocument/2006/relationships/hyperlink" Target="https://m.edsoo.ru/a985ae79" TargetMode="External"/><Relationship Id="rId62" Type="http://schemas.openxmlformats.org/officeDocument/2006/relationships/hyperlink" Target="https://m.edsoo.ru/20de2fc2" TargetMode="External"/><Relationship Id="rId70" Type="http://schemas.openxmlformats.org/officeDocument/2006/relationships/hyperlink" Target="https://m.edsoo.ru/6c1d11a6" TargetMode="External"/><Relationship Id="rId75" Type="http://schemas.openxmlformats.org/officeDocument/2006/relationships/hyperlink" Target="https://m.edsoo.ru/1f1f9ad9" TargetMode="External"/><Relationship Id="rId83" Type="http://schemas.openxmlformats.org/officeDocument/2006/relationships/hyperlink" Target="https://m.edsoo.ru/e71debe4" TargetMode="External"/><Relationship Id="rId88" Type="http://schemas.openxmlformats.org/officeDocument/2006/relationships/hyperlink" Target="https://m.edsoo.ru/0fd6d597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e0b7b0f1" TargetMode="External"/><Relationship Id="rId23" Type="http://schemas.openxmlformats.org/officeDocument/2006/relationships/hyperlink" Target="https://m.edsoo.ru/dd00738d" TargetMode="External"/><Relationship Id="rId28" Type="http://schemas.openxmlformats.org/officeDocument/2006/relationships/hyperlink" Target="https://m.edsoo.ru/5e8fa94a" TargetMode="External"/><Relationship Id="rId36" Type="http://schemas.openxmlformats.org/officeDocument/2006/relationships/hyperlink" Target="https://m.edsoo.ru/a9ec13c8" TargetMode="External"/><Relationship Id="rId49" Type="http://schemas.openxmlformats.org/officeDocument/2006/relationships/hyperlink" Target="https://m.edsoo.ru/c2757cc3" TargetMode="External"/><Relationship Id="rId57" Type="http://schemas.openxmlformats.org/officeDocument/2006/relationships/hyperlink" Target="https://m.edsoo.ru/a573a292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3057365d" TargetMode="External"/><Relationship Id="rId44" Type="http://schemas.openxmlformats.org/officeDocument/2006/relationships/hyperlink" Target="https://m.edsoo.ru/e9572a68" TargetMode="External"/><Relationship Id="rId52" Type="http://schemas.openxmlformats.org/officeDocument/2006/relationships/hyperlink" Target="https://m.edsoo.ru/0f4d3cd7" TargetMode="External"/><Relationship Id="rId60" Type="http://schemas.openxmlformats.org/officeDocument/2006/relationships/hyperlink" Target="https://m.edsoo.ru/ea27084d" TargetMode="External"/><Relationship Id="rId65" Type="http://schemas.openxmlformats.org/officeDocument/2006/relationships/hyperlink" Target="https://m.edsoo.ru/bf78aad6" TargetMode="External"/><Relationship Id="rId73" Type="http://schemas.openxmlformats.org/officeDocument/2006/relationships/hyperlink" Target="https://m.edsoo.ru/b1c2712e" TargetMode="External"/><Relationship Id="rId78" Type="http://schemas.openxmlformats.org/officeDocument/2006/relationships/hyperlink" Target="https://m.edsoo.ru/3fcbacf9" TargetMode="External"/><Relationship Id="rId81" Type="http://schemas.openxmlformats.org/officeDocument/2006/relationships/hyperlink" Target="https://m.edsoo.ru/dc9ad6ca" TargetMode="External"/><Relationship Id="rId86" Type="http://schemas.openxmlformats.org/officeDocument/2006/relationships/hyperlink" Target="https://m.edsoo.ru/aea1298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7074</Words>
  <Characters>40326</Characters>
  <Application>Microsoft Office Word</Application>
  <DocSecurity>0</DocSecurity>
  <Lines>336</Lines>
  <Paragraphs>94</Paragraphs>
  <ScaleCrop>false</ScaleCrop>
  <Company/>
  <LinksUpToDate>false</LinksUpToDate>
  <CharactersWithSpaces>47306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Zauch</cp:lastModifiedBy>
  <cp:revision>5</cp:revision>
  <dcterms:created xsi:type="dcterms:W3CDTF">2025-09-15T10:40:00Z</dcterms:created>
  <dcterms:modified xsi:type="dcterms:W3CDTF">2026-09-06T04:45:00Z</dcterms:modified>
</cp:coreProperties>
</file>