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096"/>
        <w:gridCol w:w="3096"/>
        <w:gridCol w:w="3096"/>
      </w:tblGrid>
      <w:tr w:rsidR="007F1050" w:rsidTr="007F1050">
        <w:trPr>
          <w:trHeight w:val="2148"/>
        </w:trPr>
        <w:tc>
          <w:tcPr>
            <w:tcW w:w="3096" w:type="dxa"/>
          </w:tcPr>
          <w:p w:rsidR="007F1050" w:rsidRDefault="007F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 учителей естественно-математического цикла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7F1050" w:rsidRDefault="006C78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B15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F1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F1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МС, заместитель директора      по УВР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B15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6C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1050" w:rsidRDefault="007F105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Скок Л.Б.</w:t>
            </w:r>
          </w:p>
          <w:p w:rsidR="007F1050" w:rsidRDefault="00B153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№126</w:t>
            </w:r>
          </w:p>
          <w:p w:rsidR="007F1050" w:rsidRDefault="006C78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B15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F1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F1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F1050" w:rsidRDefault="007F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1050" w:rsidRDefault="007F1050" w:rsidP="007F10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050" w:rsidRDefault="007F1050" w:rsidP="007F10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050" w:rsidRDefault="007F1050" w:rsidP="007F10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050" w:rsidRDefault="007F1050" w:rsidP="007F10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050" w:rsidRDefault="007F1050" w:rsidP="007F10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РАБОЧАЯ  ПРОГРАММА </w:t>
      </w:r>
    </w:p>
    <w:p w:rsidR="007F1050" w:rsidRPr="007F1050" w:rsidRDefault="007F1050" w:rsidP="007F10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10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название предмета</w:t>
      </w: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общего образования (класс):  основ</w:t>
      </w:r>
      <w:r w:rsidR="006C7878">
        <w:rPr>
          <w:rFonts w:ascii="Times New Roman" w:hAnsi="Times New Roman" w:cs="Times New Roman"/>
          <w:sz w:val="28"/>
          <w:szCs w:val="28"/>
        </w:rPr>
        <w:t>ное  общее образование,  9класс</w:t>
      </w: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55A" w:rsidRDefault="00B2555A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55A" w:rsidRDefault="00B2555A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50" w:rsidRDefault="00B153D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7F1050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F1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05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F1050">
        <w:rPr>
          <w:rFonts w:ascii="Times New Roman" w:hAnsi="Times New Roman" w:cs="Times New Roman"/>
          <w:sz w:val="28"/>
          <w:szCs w:val="28"/>
        </w:rPr>
        <w:t>. год</w:t>
      </w:r>
    </w:p>
    <w:p w:rsidR="00B2555A" w:rsidRDefault="00B2555A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55A" w:rsidRDefault="00B2555A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50" w:rsidRDefault="007F06E9" w:rsidP="007F105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F06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0.95pt;margin-top:-35.7pt;width:231.1pt;height:5.65pt;z-index:251660288" stroked="f">
            <v:textbox>
              <w:txbxContent>
                <w:p w:rsidR="007F1050" w:rsidRDefault="007F1050" w:rsidP="007F1050"/>
              </w:txbxContent>
            </v:textbox>
          </v:shape>
        </w:pict>
      </w:r>
      <w:r w:rsidR="007F10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 рабочей программе</w:t>
      </w:r>
    </w:p>
    <w:p w:rsidR="007F1050" w:rsidRPr="007F1050" w:rsidRDefault="007F1050" w:rsidP="007F10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10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программа учебного предмета</w:t>
      </w:r>
      <w:proofErr w:type="gramStart"/>
      <w:r>
        <w:rPr>
          <w:rFonts w:ascii="Times New Roman" w:hAnsi="Times New Roman" w:cs="Times New Roman"/>
          <w:sz w:val="26"/>
          <w:szCs w:val="26"/>
        </w:rPr>
        <w:t>»И</w:t>
      </w:r>
      <w:proofErr w:type="gramEnd"/>
      <w:r>
        <w:rPr>
          <w:rFonts w:ascii="Times New Roman" w:hAnsi="Times New Roman" w:cs="Times New Roman"/>
          <w:sz w:val="26"/>
          <w:szCs w:val="26"/>
        </w:rPr>
        <w:t>ндивидуальный проект» , обязательной предметной области «Общественно-научные предметы» разработана в соответствии с пунктом 32.1  ФГОС ООО, с ФОП ООО и реализуется в 9 классах.</w:t>
      </w: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Рабочая программа разработана  учителем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Полеевой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Натальей Анатольевной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«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6"/>
          <w:szCs w:val="26"/>
        </w:rPr>
        <w:t>».</w:t>
      </w: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программа учебного предмета «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6"/>
          <w:szCs w:val="26"/>
        </w:rPr>
        <w:t>» является частью  ФОП ООО, определяющей:</w:t>
      </w:r>
    </w:p>
    <w:p w:rsidR="007F1050" w:rsidRDefault="007F1050" w:rsidP="007F1050">
      <w:pPr>
        <w:pStyle w:val="a8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содержание;</w:t>
      </w:r>
    </w:p>
    <w:p w:rsidR="007F1050" w:rsidRDefault="007F1050" w:rsidP="007F1050">
      <w:pPr>
        <w:pStyle w:val="a8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планируемые результаты (личностные,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предметные);</w:t>
      </w:r>
    </w:p>
    <w:p w:rsidR="007F1050" w:rsidRDefault="007F1050" w:rsidP="007F1050">
      <w:pPr>
        <w:pStyle w:val="a8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тематическое планирование с учётом рабочей программы воспитания и возможностью использования ЭОР/ЦОР.</w:t>
      </w: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Календарно-тематическое планирование является приложением к рабочей программе педагога.</w:t>
      </w: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Нисанова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Х.Д.</w:t>
      </w: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50" w:rsidRDefault="006C7878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29.08.2025</w:t>
      </w:r>
      <w:r w:rsidR="007F10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050" w:rsidRDefault="007F1050" w:rsidP="007F10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050" w:rsidRDefault="007F1050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5A" w:rsidRDefault="00B2555A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5A" w:rsidRDefault="00B2555A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5A" w:rsidRDefault="00B2555A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5A" w:rsidRDefault="00B2555A" w:rsidP="007F1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D35" w:rsidRPr="00A60D35" w:rsidRDefault="00A60D35" w:rsidP="00A60D35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60D35" w:rsidRPr="007F1050" w:rsidRDefault="00A60D35" w:rsidP="00A60D3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60D35" w:rsidRPr="007F1050" w:rsidRDefault="00895DA9" w:rsidP="00895D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«Индивидуальный проект»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РФ от 17.12.2010 № 1897) на основе методического конструктора Д.В. Григорьева, П.В., Степанова «Внеурочная деятельность школьников» (М.: Просвещение,2010</w:t>
      </w:r>
      <w:r w:rsidR="00A60D35" w:rsidRPr="007F10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основе авторской программы курса «Исследовательская деятельность учащихся в профильной школе» (под ред. Б.А. </w:t>
      </w:r>
      <w:proofErr w:type="spell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Татьянкина</w:t>
      </w:r>
      <w:proofErr w:type="spell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разработке программы учтены возможности образовательной организации по реализации ФГОС, а также интересы учащихся и их родителей.</w:t>
      </w:r>
    </w:p>
    <w:p w:rsidR="00A60D35" w:rsidRPr="007F1050" w:rsidRDefault="00A60D35" w:rsidP="00A60D3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навыков проектной деятельности, оказание методической поддержки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класса при подготовке индивидуальных проектов</w:t>
      </w:r>
    </w:p>
    <w:p w:rsidR="00A60D35" w:rsidRPr="007F1050" w:rsidRDefault="00A60D35" w:rsidP="00A60D3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0D35" w:rsidRPr="007F1050" w:rsidRDefault="00A60D35" w:rsidP="00A60D35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теоретическими основами научно-исследовательской деятельности;</w:t>
      </w:r>
    </w:p>
    <w:p w:rsidR="00A60D35" w:rsidRPr="007F1050" w:rsidRDefault="00A60D35" w:rsidP="00A60D35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работать с различными источниками информации;</w:t>
      </w:r>
    </w:p>
    <w:p w:rsidR="00A60D35" w:rsidRPr="007F1050" w:rsidRDefault="00A60D35" w:rsidP="00A60D35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разнообразную творческую, общественно значимую исследовательскую деятельность десятиклассников;</w:t>
      </w:r>
    </w:p>
    <w:p w:rsidR="00A60D35" w:rsidRPr="007F1050" w:rsidRDefault="00A60D35" w:rsidP="00A60D35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навыки публичного выступления, защиты своей работы перед аудиторией;</w:t>
      </w:r>
    </w:p>
    <w:p w:rsidR="00A60D35" w:rsidRPr="007F1050" w:rsidRDefault="00A60D35" w:rsidP="00A60D35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надпредметные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умения и навыки обучаемых (обучение методике ведения научного исследования; создание вторичного (авторского) текста на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полученной в ходе исследования информации).</w:t>
      </w:r>
    </w:p>
    <w:p w:rsidR="00A60D35" w:rsidRPr="007F1050" w:rsidRDefault="00A60D35" w:rsidP="00A60D3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</w:t>
      </w:r>
      <w:r w:rsid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</w:t>
      </w: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«Индивидуальный проект»</w:t>
      </w:r>
    </w:p>
    <w:p w:rsidR="00A60D35" w:rsidRPr="007F1050" w:rsidRDefault="00895DA9" w:rsidP="00B25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2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Значительные изменения, происходящие в последние годы в российском образовании, проявившиеся, в частности, в утверждении принципов личностно-ориентированного образования и индивидуального подхода к каждому ученику, сделали популярными новые методы обучения. Одним из них стал метод проектов в целом и метод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проектов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частности. Согласно разрабатываемому Федеральному Государственному Образовательному Стандарту, учебный план старшей школы должен включать «Индивидуальный учебный проект».</w:t>
      </w:r>
    </w:p>
    <w:p w:rsidR="00A60D35" w:rsidRPr="007F1050" w:rsidRDefault="00B2555A" w:rsidP="00B25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="00A60D35"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данного курса обусловлена потребностью в активном, самостоятельном, мобильном, информационно грамотном, компетентном выпускнике средней школы, а также необходимостью формирования учебно-познавательной компетентности учащихся.</w:t>
      </w:r>
    </w:p>
    <w:p w:rsidR="00A60D35" w:rsidRPr="007F1050" w:rsidRDefault="00895DA9" w:rsidP="00B25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Отличительная особенность курса состоит в том, что предмет «Индивидуальный проект» представляет собой учебный проект или учебное исследование, выполняемое обучающимся в рамках одного или нескольких учебных предметов, что обеспечивает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способности проектирования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осуществления целесообразной и результативной деятельности (познавательной, конструкторской, социальной, художественно-творческой, иной).</w:t>
      </w:r>
    </w:p>
    <w:p w:rsidR="00A60D35" w:rsidRPr="007F1050" w:rsidRDefault="00895DA9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проектной деятельности лежит развитие познавательных навыков, умений самостоятельно конструировать свои знания, ориентироваться в информационном пространстве, развитие критического и творческого мышления, умение увидеть, сформулировать и решить проблему.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логическим завершением школьной проектной системы и, одновременно, переходным элементом, мостом к взрослой, самостоятельной жизни человека. В старшей школе перед каждым учеником стоит задача продемонстрировать уже не отдельные навыки, а умение выполнить работу самостоятельно от начала и до конца.</w:t>
      </w:r>
    </w:p>
    <w:p w:rsidR="00A60D35" w:rsidRPr="007F1050" w:rsidRDefault="00895DA9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проект выполняется обучающимся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четверти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проводится 1 раз в неделю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инженерного, иного.</w:t>
      </w:r>
    </w:p>
    <w:p w:rsidR="00A60D35" w:rsidRPr="007F1050" w:rsidRDefault="00895DA9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просматриваются через взаимодействие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информатикой (использование ИКТ для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проектов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другими предметными областями по теме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</w:t>
      </w:r>
    </w:p>
    <w:p w:rsidR="00A60D35" w:rsidRPr="007F1050" w:rsidRDefault="00A60D35" w:rsidP="00A60D3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курса «</w:t>
      </w:r>
      <w:proofErr w:type="gramStart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A60D35" w:rsidRPr="007F1050" w:rsidRDefault="00895DA9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«Индивидуальный проект» побуждает у старшеклассников эмоциональн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ценностное отношение к изучаемому материалу, создает условия для формирования системы ценностей, позволяющей формировать у них готовность к выбору действий определенной направленности, критически оценивать свои и чужие действия и поступки.</w:t>
      </w:r>
    </w:p>
    <w:p w:rsidR="00A60D35" w:rsidRPr="007F1050" w:rsidRDefault="00895DA9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 ориентиры содержания курса заключаются в формировании и воспитании у обучающихся веры в Россию, чувства личной ответственности за Отечество; формировании чувства патриотизма и гражданской солидарности; в формировании разностороннего, интеллектуально - творческого и духовного развития; в формировании основ художественного мышления;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ориентации на успешную социализацию растущего человека, становление его активной жизненной позиции, готовности к взаимодействию и сотрудничеству в современном поликультурном пространстве, ответственности за будущее культурное наследие.</w:t>
      </w:r>
    </w:p>
    <w:p w:rsidR="00A60D35" w:rsidRPr="007F1050" w:rsidRDefault="00A60D35" w:rsidP="00A60D3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внеурочной деятельности «</w:t>
      </w:r>
      <w:proofErr w:type="gramStart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60D35" w:rsidRPr="007F1050" w:rsidRDefault="00A60D35" w:rsidP="00A60D3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Предметные результаты: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личности обучающихся средствами предлагаемого для изучения учебного предмета, курса: развитие общей культуры обучающихся, их мировоззрения,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овладение систематическими знаниями и приобретение опыта осуществления целесообразной и результативной деятельности;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академической мобильности и (или) возможности поддерживать избранное направление образования;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профессиональной ориентации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личностное, профессиональное, жизненное самоопределение;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действие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смыслообразования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какое значение, смысл имеет для меня учение, и уметь находить ответ на него;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действие нравственно–этического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Регулятивные: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постановка учебной задачи на основе соотнесения того, что уже известно и усвоено учащимся, и того, что еще неизвестно;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A60D35" w:rsidRPr="007F1050" w:rsidRDefault="00A60D35" w:rsidP="0089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прогнозирование – предвосхищение результата и уровня усвоения; его временных характеристик;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в форме сличения способа действия и его результата с заданным эталоном с целью обнаружения отклонений от него;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– внесение необходимых дополнений и корректив в план, и способ действия в случае расхождения ожидаемого результата действия и его реального продукта;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– выделение и осознание учащимся того, что уже усвоено и что еще подлежит усвоению, оценивание качества и уровня усвоения;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Познавательные: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самостоятельное выделение и формулирование познавательной цели;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-поиск и выделение необходимой информации; применение методов информационного поиска, в том числе, с помощью компьютерных средств;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знаково-символические: моделирование -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структурировать знания;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осознанно и произвольно строить речевое высказывание в устной и письменной формах;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выбор наиболее эффективных способов решения задач в зависимости от конкретных условий;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ефлексия способов и условий действия, контроль и оценка процесса и результатов деятельности;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-смысловое чтение как осмысление цели чтения и выбор вида чтения в зависимости от</w:t>
      </w:r>
      <w:r w:rsidR="0089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извлечение необходимой информации из прослушанных текстов, относящихся к</w:t>
      </w:r>
      <w:r w:rsidR="0089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Коммуникативные: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вопросов – инициативное сотрудничество в поиске и сборе информации;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поведением партнера – контроль, коррекция, оценка действий партнера;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 достаточной полнотой и точностью выражать свои мысли в соответствии с задачами и условиями коммуникации;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A60D35" w:rsidRPr="007F1050" w:rsidRDefault="00A60D35" w:rsidP="00A60D3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D35" w:rsidRPr="00895DA9" w:rsidRDefault="00A60D35" w:rsidP="00895DA9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Общеучебные</w:t>
      </w:r>
      <w:proofErr w:type="spellEnd"/>
      <w:r w:rsidRP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умения, навыки и способы деятельности. Логические </w:t>
      </w:r>
      <w:proofErr w:type="spellStart"/>
      <w:r w:rsidRP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общеучебные</w:t>
      </w:r>
      <w:proofErr w:type="spellEnd"/>
      <w:r w:rsidRP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умения и навыки: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разностороннее рассмотрение объектов, выявление в них различных свойств и особенностей;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различий при сравнении объектов.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существенных и несущественных свойств объектов (понятий).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классификация объектов множества по некоторому основанию.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объектов под известные понятия.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выделение в определении понятия рода и видовых признаков.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необходимости или достаточности или необходимости и достаточности известного признака (условия) понятия.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причинно-следственной зависимости.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примеров, иллюстрирующих общее правило (определение).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приведение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контрпримеров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неверных утверждений.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формулирование выводов по результатам анализа.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формулирование утверждения в форме условного предложения.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формулирование утверждения, обратного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формулирование утверждения, противоположного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формулирование гипотезы.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по правилу (формуле) пошаговой программы.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плана-схемы изученного учебного раздела или темы.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и построение эскизов будущего проекта.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планировать, контролировать и оценивать учебную работу: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четкое и правильное осознание цели своей работы.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своей работы (достижения цели).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режима дня.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выполняемой работы поставленной цели.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правильностью результата работы.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правильности выполнения задания.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самооценка уровня овладения учебным материалом.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текстом: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вопросов к прочитанному тексту.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заголовков к абзацам (разделам) текста.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формулирование главной мысли, содержащейся в тексте.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разбивка текста на смысловые части.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текста.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Информационно-библиографические умения и навыки: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пользоваться предметным и именным указателями, оглавлениями.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нахождение в учебнике ответов к задачам.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пользоваться терминологическими словарями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пользоваться каталогами библиотеки.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библиографическое оформление цитат, выписок и списков литературы.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правильно составлять поисковый запрос для поисковой программы;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анализировать и разделять существенную и несущественную информацию в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интернет-источников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устной и письменной речи:</w:t>
      </w:r>
    </w:p>
    <w:p w:rsidR="00A60D35" w:rsidRPr="007F1050" w:rsidRDefault="00A60D35" w:rsidP="00424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рерайтинг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текстов;</w:t>
      </w:r>
    </w:p>
    <w:p w:rsidR="00A60D35" w:rsidRPr="007F1050" w:rsidRDefault="00A60D35" w:rsidP="00424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с докладом на заданную тему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рецензирование текста или выступления.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характеристики географических объектов, исторических деятелей, литературных героев.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рисунка или картины.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передача своего впечатления от прослушанного музыкального произведения.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конспекта прочитанного текста или прослушанного выступления, лекции, доклада.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реферата на определенную тему по нескольким литературным источникам.</w:t>
      </w:r>
    </w:p>
    <w:p w:rsidR="00A60D35" w:rsidRPr="007F1050" w:rsidRDefault="00A60D35" w:rsidP="0089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написание отзыва на прочитанный текст.</w:t>
      </w:r>
    </w:p>
    <w:p w:rsidR="00B2555A" w:rsidRDefault="00B2555A" w:rsidP="00B2555A">
      <w:pPr>
        <w:shd w:val="clear" w:color="auto" w:fill="FFFFFF"/>
        <w:tabs>
          <w:tab w:val="left" w:pos="978"/>
        </w:tabs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60D35" w:rsidRPr="007F1050" w:rsidRDefault="00A60D35" w:rsidP="00B2555A">
      <w:pPr>
        <w:shd w:val="clear" w:color="auto" w:fill="FFFFFF"/>
        <w:tabs>
          <w:tab w:val="left" w:pos="978"/>
        </w:tabs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тем внеурочной деятельности «</w:t>
      </w:r>
      <w:proofErr w:type="gramStart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60D35" w:rsidRPr="007F1050" w:rsidRDefault="00A60D35" w:rsidP="00B2555A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1. В</w:t>
      </w:r>
      <w:r w:rsid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ведение в проектную культуру – </w:t>
      </w:r>
      <w:r w:rsidR="00B1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A60D35" w:rsidRPr="007F1050" w:rsidRDefault="00A60D35" w:rsidP="00373FF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проектная деятельность, проектная культура. Цели, задачи проектирования в современном мире, проблемы. Методология и технология проектной деятельности. Методы проектного мышления. Виды проблемных ситуаций и подходы к их решению. Структура проекта</w:t>
      </w:r>
    </w:p>
    <w:p w:rsidR="00A60D35" w:rsidRPr="007F1050" w:rsidRDefault="00A60D35" w:rsidP="00B2555A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2. Инициализа</w:t>
      </w:r>
      <w:r w:rsid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ция проекта – </w:t>
      </w:r>
      <w:r w:rsidR="00B1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A60D35" w:rsidRPr="007F1050" w:rsidRDefault="00A60D35" w:rsidP="003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Конструирование темы и проблематики проекта. Актуальность – аргументы, обоснованность.</w:t>
      </w:r>
    </w:p>
    <w:p w:rsidR="00A60D35" w:rsidRPr="007F1050" w:rsidRDefault="00A60D35" w:rsidP="003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цели и декомпозиция на задачи, конкретность, методы проверки на соответствие теме. Рассмотрение текста с точки зрения его структуры. Виды переработки чужого текста. Понятия: конспект, тезисы, реферат, аннотация, рецензия, исследование. Критерии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безотметочной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самооценки и оценки продуктов проекта. Критерии оценки проектной и исследовательской работы Гипотезы исследования. Рабочая гипотеза.</w:t>
      </w:r>
    </w:p>
    <w:p w:rsidR="00A60D35" w:rsidRPr="007F1050" w:rsidRDefault="00A60D35" w:rsidP="003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исследования: методы эмпирического исследования методы теоретического исследования</w:t>
      </w:r>
    </w:p>
    <w:p w:rsidR="00A60D35" w:rsidRPr="007F1050" w:rsidRDefault="00A60D35" w:rsidP="00B2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3. Базовое проектирование и исследование – </w:t>
      </w:r>
      <w:r w:rsidR="00895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1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Логика действий и последовательность шагов при планировании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Расчет календарного графика своей деятельности. Умение выделять главное в потоке информации. Работа с массивом материала – обзор, анализ, критика, присвоение. Умение донести до аудитории свой проектный замысел или исследование, умение свернуть в 1 абзац и развернуть до 1 страницы. План исследования, разработка карты исследования. Образовательные экскурсии и методика работы в архиве, музеях, библиотеках. Научные документы и издания. Организация работы с научной литературой. Знакомство с каталогами.</w:t>
      </w:r>
    </w:p>
    <w:p w:rsidR="00A60D35" w:rsidRPr="007F1050" w:rsidRDefault="00A60D35" w:rsidP="00B2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информационных технологий в исследовании, проектной деятельности. Работа в сети Интернет.</w:t>
      </w:r>
    </w:p>
    <w:p w:rsidR="00A60D35" w:rsidRPr="007F1050" w:rsidRDefault="00A60D35" w:rsidP="00B2555A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</w:t>
      </w:r>
      <w:r w:rsidR="00D91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91819" w:rsidRPr="00B153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Оформление промежуточных результатов проектной деятельности </w:t>
      </w:r>
      <w:r w:rsidR="00D91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7ч.</w:t>
      </w:r>
    </w:p>
    <w:p w:rsidR="00B153D0" w:rsidRDefault="00A60D35" w:rsidP="00373FF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Эскизы и модели, макеты проектов. Коммуникативные барьеры при публичной защите результатов проекта. Главные предпосылки успеха публичного выступления.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 Предварительная публичная презентация: тема, рабочая гипотеза, актуальность, план исследования, предполагаемые результаты, план проекта. Предварительная публичная презентация: тема, рабочая гипотеза, актуальность, план исследования, предполагаемые результаты, план проекта. Предварительная публичная презентация: тема, рабочая гипотеза, актуальность, план исследования, предполагаемые результаты, план проекта. Публичная защита проекта</w:t>
      </w:r>
    </w:p>
    <w:p w:rsidR="00A60D35" w:rsidRPr="007F1050" w:rsidRDefault="00B153D0" w:rsidP="00373FF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самоанализ проекта. Аналитический разбор презентации проекта. Рефлексия проекта.</w:t>
      </w:r>
    </w:p>
    <w:p w:rsidR="00A60D35" w:rsidRPr="007F1050" w:rsidRDefault="00A60D35" w:rsidP="00373FF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Аналитический разбор публичного выступления с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проектом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Индивидуальный прогресс.</w:t>
      </w:r>
    </w:p>
    <w:p w:rsidR="00A60D35" w:rsidRPr="007F1050" w:rsidRDefault="00A60D35" w:rsidP="00A60D3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 деятельности «</w:t>
      </w:r>
      <w:proofErr w:type="gramStart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60D35" w:rsidRPr="007F1050" w:rsidRDefault="00373FF2" w:rsidP="003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="00A60D35" w:rsidRPr="007F1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Первый уровень - 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 знает и понимает общественную жизнь. Это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т.д.), первичное понимание социальной реальности и 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A60D35" w:rsidRPr="007F1050" w:rsidRDefault="00373FF2" w:rsidP="003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="00A60D35" w:rsidRPr="007F1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 уровень - 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 ценит общественную жизнь 2-й уровень.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просоциальной</w:t>
      </w:r>
      <w:proofErr w:type="spell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A60D35" w:rsidRPr="007F1050" w:rsidRDefault="00373FF2" w:rsidP="00373FF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A60D35"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уровень</w:t>
      </w:r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школьник самостоятельно действует в общественной жизни.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</w:t>
      </w:r>
      <w:proofErr w:type="gram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в самостоятельном социальном действии, «действии для людей и на людях» (М.К. </w:t>
      </w:r>
      <w:proofErr w:type="spellStart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Мамардашвили</w:t>
      </w:r>
      <w:proofErr w:type="spellEnd"/>
      <w:r w:rsidR="00A60D35"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которые вовсе не обязательно положительно настроены к действующему, молодой человек действительно становится (а не просто узнает о том, как стать общественным деятелем, гражданином, свободным человеком.</w:t>
      </w:r>
      <w:proofErr w:type="gramEnd"/>
    </w:p>
    <w:p w:rsidR="007F1050" w:rsidRPr="007F1050" w:rsidRDefault="007F1050" w:rsidP="007F105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  <w:r w:rsidR="00B25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«Индивидуальный проект»</w:t>
      </w:r>
    </w:p>
    <w:tbl>
      <w:tblPr>
        <w:tblW w:w="10490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6797"/>
        <w:gridCol w:w="1470"/>
        <w:gridCol w:w="798"/>
        <w:gridCol w:w="850"/>
      </w:tblGrid>
      <w:tr w:rsidR="007F1050" w:rsidRPr="00B2555A" w:rsidTr="00B2555A"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F1050" w:rsidRPr="00B2555A" w:rsidRDefault="007F105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F1050" w:rsidRPr="00B2555A" w:rsidRDefault="007F105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F1050" w:rsidRPr="00B2555A" w:rsidRDefault="007F105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учебных часов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1050" w:rsidRPr="00B2555A" w:rsidRDefault="007F105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7F1050" w:rsidRPr="007F1050" w:rsidTr="00B2555A"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F1050" w:rsidRPr="007F1050" w:rsidRDefault="007F1050" w:rsidP="003F7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F1050" w:rsidRPr="007F1050" w:rsidRDefault="007F1050" w:rsidP="003F7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F1050" w:rsidRPr="007F1050" w:rsidRDefault="007F1050" w:rsidP="003F7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F1050" w:rsidRPr="00B2555A" w:rsidRDefault="007F1050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1050" w:rsidRPr="00B2555A" w:rsidRDefault="007F1050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</w:tr>
      <w:tr w:rsidR="00373FF2" w:rsidRPr="007F1050" w:rsidTr="00B2555A">
        <w:trPr>
          <w:trHeight w:val="25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73FF2" w:rsidRPr="007F1050" w:rsidRDefault="00373FF2" w:rsidP="003F7C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3FF2" w:rsidRPr="007F1050" w:rsidRDefault="00373FF2" w:rsidP="00373FF2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1. Введение в проектную культуру</w:t>
            </w:r>
            <w:r w:rsidR="00B15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4</w:t>
            </w:r>
            <w:r w:rsidRPr="007F1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7F1050" w:rsidRPr="007F1050" w:rsidTr="00B2555A">
        <w:trPr>
          <w:trHeight w:val="212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7F1050" w:rsidP="003F7C26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7F1050" w:rsidP="00373FF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</w:t>
            </w:r>
            <w:proofErr w:type="gramStart"/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проектная деятельность, проектная культура.</w:t>
            </w:r>
            <w:r w:rsidR="00373FF2"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Цели, задачи проектирования в современном мире, проблемы</w:t>
            </w:r>
            <w:r w:rsidR="00373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3FF2"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Методология и технология проектной деятельности. Методы проектного мышления. Виды проблемных ситуаций и подходы к их решению. Структура проекта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B153D0" w:rsidP="00B153D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7F105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1050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3FF2" w:rsidRPr="007F1050" w:rsidTr="00B2555A">
        <w:trPr>
          <w:trHeight w:val="285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3FF2" w:rsidRPr="007F1050" w:rsidRDefault="00373FF2" w:rsidP="00B153D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2. Инициализация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5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7F1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7F1050" w:rsidRPr="007F1050" w:rsidTr="00B2555A">
        <w:trPr>
          <w:trHeight w:val="54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E90A2C" w:rsidP="00E90A2C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7F1050" w:rsidP="003F7C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темы и проблематики проекта. Актуальность – аргументы, обоснованность.</w:t>
            </w:r>
            <w:r w:rsidR="00373FF2"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Постановка цели и декомпозиция на задачи, конкретность, методы проверки на соответствие теме. Рассмотрение текста с точки зрения его структуры. Виды переработки чужого текста. Гипотезы исследования. Рабочая гипотеза. Методы исследования: методы эмпирического исследования, методы теоретического исследования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1050" w:rsidRPr="007F1050" w:rsidRDefault="00B153D0" w:rsidP="00B153D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73FF2" w:rsidRPr="007F1050" w:rsidTr="00B2555A">
        <w:trPr>
          <w:trHeight w:val="255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3FF2" w:rsidRPr="007F1050" w:rsidRDefault="00373FF2" w:rsidP="00B153D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Модуль 3. Базовое проектирование и исследование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B15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7F1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7F1050" w:rsidRPr="007F1050" w:rsidTr="00B2555A">
        <w:trPr>
          <w:trHeight w:val="79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B2555A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7F1050" w:rsidP="00E90A2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Логика действий и последовательность шагов при планировании </w:t>
            </w:r>
            <w:proofErr w:type="gramStart"/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7F1050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F1050" w:rsidRPr="007F1050" w:rsidRDefault="007F105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Pr="007F1050" w:rsidRDefault="00373FF2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90A2C" w:rsidRPr="007F1050" w:rsidTr="00B2555A">
        <w:trPr>
          <w:trHeight w:val="82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2555A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E90A2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 календарного графика своей деятельности.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Default="00B2555A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90A2C" w:rsidRPr="007F1050" w:rsidTr="00B2555A">
        <w:trPr>
          <w:trHeight w:val="82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Default="00B2555A" w:rsidP="00B2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2555A" w:rsidRPr="00B2555A" w:rsidRDefault="00B2555A" w:rsidP="00B2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B2555A" w:rsidRPr="00B2555A" w:rsidRDefault="00B2555A" w:rsidP="00B2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B2555A" w:rsidRPr="007F1050" w:rsidRDefault="00B2555A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E90A2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массивом материала – обзор, анализ, критика, присвоение.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90A2C" w:rsidRPr="007F1050" w:rsidTr="00B2555A">
        <w:trPr>
          <w:trHeight w:val="82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2555A" w:rsidP="00B2555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E90A2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исследования, разработка карты исследования.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90A2C" w:rsidRPr="007F1050" w:rsidTr="00B2555A">
        <w:trPr>
          <w:trHeight w:val="4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Default="00B2555A" w:rsidP="00B2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B2555A" w:rsidRPr="007F1050" w:rsidRDefault="00B2555A" w:rsidP="00B2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Научные документы и издания.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90A2C" w:rsidRPr="007F1050" w:rsidTr="00B2555A">
        <w:trPr>
          <w:trHeight w:val="82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Default="00B2555A" w:rsidP="00B2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B2555A" w:rsidRPr="007F1050" w:rsidRDefault="00B2555A" w:rsidP="00B2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научной литературой. Знакомство с каталогами.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90A2C" w:rsidRPr="00B153D0" w:rsidTr="00B2555A">
        <w:trPr>
          <w:trHeight w:val="270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Pr="00B153D0" w:rsidRDefault="00B153D0" w:rsidP="00D91819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Модуль </w:t>
            </w:r>
            <w:r w:rsidR="00E90A2C" w:rsidRPr="00B15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1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B153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15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15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Оформление промежуточных результатов проектной деятельности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90A2C" w:rsidRPr="007F1050" w:rsidTr="00B2555A">
        <w:trPr>
          <w:trHeight w:val="54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2555A" w:rsidP="00B2555A">
            <w:pPr>
              <w:spacing w:beforeAutospacing="1"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Эскизы и модели, макеты проектов. Коммуникативные барьеры при публичной защите результатов проекта.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90A2C" w:rsidRPr="007F1050" w:rsidTr="00B2555A">
        <w:trPr>
          <w:trHeight w:val="54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2555A" w:rsidP="00B2555A">
            <w:pPr>
              <w:spacing w:beforeAutospacing="1" w:after="0" w:afterAutospacing="1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Предварительная публичная презентация: тема, рабочая гипотеза, актуальность, план исследования, предполагаемые результаты, план проекта. Публичная защита проекта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90A2C" w:rsidRPr="007F1050" w:rsidTr="00B2555A">
        <w:trPr>
          <w:trHeight w:val="285"/>
        </w:trPr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E90A2C" w:rsidP="003F7C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0A2C" w:rsidRPr="007F1050" w:rsidRDefault="00B153D0" w:rsidP="003F7C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7F1050" w:rsidRDefault="007F1050" w:rsidP="007F105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3D0" w:rsidRDefault="00B153D0" w:rsidP="007F105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3D0" w:rsidRPr="00476153" w:rsidRDefault="00B153D0" w:rsidP="00B153D0">
      <w:pPr>
        <w:rPr>
          <w:b/>
          <w:color w:val="FF0000"/>
          <w:spacing w:val="-3"/>
        </w:rPr>
      </w:pPr>
    </w:p>
    <w:p w:rsidR="00B153D0" w:rsidRPr="007F1050" w:rsidRDefault="00B153D0" w:rsidP="007F105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D35" w:rsidRPr="007F1050" w:rsidRDefault="00A60D35" w:rsidP="00A60D3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учебно-методического и материально- технического обеспечения внеурочной деятельности «</w:t>
      </w:r>
      <w:proofErr w:type="gramStart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7F1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60D35" w:rsidRPr="007F1050" w:rsidRDefault="00A60D35" w:rsidP="00A60D3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образования.//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http;standart.edu.ru</w:t>
      </w:r>
      <w:proofErr w:type="spellEnd"/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основная образовательная программа основного общего образования. .//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http;standart.edu.ru</w:t>
      </w:r>
      <w:proofErr w:type="spellEnd"/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Голуб Г.Б., Перелыгина Е.А.,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Чуракова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Метод проектов – технология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ориентированного образования: Методическое пособие для педагогов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роф.Е.Я.Когана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Самара: Учебная литература, 2009. – 176с.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Голуб Г.Б., Перелыгина Е.А.,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Чуракова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Основы проектной деятельности школьника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Под </w:t>
      </w:r>
      <w:proofErr w:type="spell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роф.Е.Я.Когана</w:t>
      </w:r>
      <w:proofErr w:type="spell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Самара: Учебная литература, 2009. – 224с.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Демин И.С. Использование информационных технологий в учебно-исследовательской деятельности// Развитие исследовательской деятельности учащихся. - М.,2001.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Леонтович А.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чем отличие исследовательской деятельности от других видов творческой деятельности? / А.В. Леонтович// Завуч. – 2001. - №1. – С 105-107.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Леонтович А.В. Рекомендации по написанию исследовательской работы / А.В. Леонтович // Завуч. – 2001. - №1. – С.102-105.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Полякова Т.Н. Метод проектов в школе: теория и практика применения. - М.: Русское слово, 2011. - 112 </w:t>
      </w:r>
      <w:proofErr w:type="gramStart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http://psystudy.ru - электронный научный журнал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http://studentam.net - электронная библиотека учебников</w:t>
      </w:r>
    </w:p>
    <w:p w:rsidR="00A60D35" w:rsidRPr="007F1050" w:rsidRDefault="00A60D35" w:rsidP="00A60D35">
      <w:pPr>
        <w:numPr>
          <w:ilvl w:val="0"/>
          <w:numId w:val="36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http://www.gumer.info - библиотека</w:t>
      </w:r>
    </w:p>
    <w:p w:rsidR="00A60D35" w:rsidRPr="007F1050" w:rsidRDefault="00A60D35" w:rsidP="00A60D35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8221B0" w:rsidRPr="007F1050" w:rsidRDefault="008221B0">
      <w:pPr>
        <w:rPr>
          <w:rFonts w:ascii="Times New Roman" w:hAnsi="Times New Roman" w:cs="Times New Roman"/>
          <w:sz w:val="28"/>
          <w:szCs w:val="28"/>
        </w:rPr>
      </w:pPr>
    </w:p>
    <w:sectPr w:rsidR="008221B0" w:rsidRPr="007F1050" w:rsidSect="00B2555A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BFF"/>
    <w:multiLevelType w:val="multilevel"/>
    <w:tmpl w:val="1676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76E3"/>
    <w:multiLevelType w:val="multilevel"/>
    <w:tmpl w:val="507C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63A4"/>
    <w:multiLevelType w:val="multilevel"/>
    <w:tmpl w:val="C016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D43E2"/>
    <w:multiLevelType w:val="multilevel"/>
    <w:tmpl w:val="EC3E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44483"/>
    <w:multiLevelType w:val="multilevel"/>
    <w:tmpl w:val="0AA6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D4AC4"/>
    <w:multiLevelType w:val="multilevel"/>
    <w:tmpl w:val="2248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E20C6"/>
    <w:multiLevelType w:val="hybridMultilevel"/>
    <w:tmpl w:val="AEFC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E4E57"/>
    <w:multiLevelType w:val="multilevel"/>
    <w:tmpl w:val="57F8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F12E18"/>
    <w:multiLevelType w:val="multilevel"/>
    <w:tmpl w:val="0DF8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868FA"/>
    <w:multiLevelType w:val="multilevel"/>
    <w:tmpl w:val="F9B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61DF"/>
    <w:multiLevelType w:val="multilevel"/>
    <w:tmpl w:val="C34C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D483C"/>
    <w:multiLevelType w:val="multilevel"/>
    <w:tmpl w:val="E23E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445F6"/>
    <w:multiLevelType w:val="multilevel"/>
    <w:tmpl w:val="565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13862"/>
    <w:multiLevelType w:val="multilevel"/>
    <w:tmpl w:val="89BC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EC2085"/>
    <w:multiLevelType w:val="multilevel"/>
    <w:tmpl w:val="A55C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92711"/>
    <w:multiLevelType w:val="multilevel"/>
    <w:tmpl w:val="FEB0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B4483B"/>
    <w:multiLevelType w:val="multilevel"/>
    <w:tmpl w:val="76B0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D21EE"/>
    <w:multiLevelType w:val="multilevel"/>
    <w:tmpl w:val="C47E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2D50B4"/>
    <w:multiLevelType w:val="multilevel"/>
    <w:tmpl w:val="AC0C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10585"/>
    <w:multiLevelType w:val="multilevel"/>
    <w:tmpl w:val="CC4E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E1F13"/>
    <w:multiLevelType w:val="multilevel"/>
    <w:tmpl w:val="AE4E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B5667D"/>
    <w:multiLevelType w:val="multilevel"/>
    <w:tmpl w:val="2C7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252AC0"/>
    <w:multiLevelType w:val="multilevel"/>
    <w:tmpl w:val="765A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E9243E"/>
    <w:multiLevelType w:val="multilevel"/>
    <w:tmpl w:val="2AE4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E61B7F"/>
    <w:multiLevelType w:val="multilevel"/>
    <w:tmpl w:val="20C0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30FAD"/>
    <w:multiLevelType w:val="multilevel"/>
    <w:tmpl w:val="05B2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CF7782"/>
    <w:multiLevelType w:val="multilevel"/>
    <w:tmpl w:val="F0CE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C7176A"/>
    <w:multiLevelType w:val="multilevel"/>
    <w:tmpl w:val="CC00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BE1869"/>
    <w:multiLevelType w:val="multilevel"/>
    <w:tmpl w:val="618C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05148C"/>
    <w:multiLevelType w:val="hybridMultilevel"/>
    <w:tmpl w:val="082A980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>
    <w:nsid w:val="6362627D"/>
    <w:multiLevelType w:val="multilevel"/>
    <w:tmpl w:val="6284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9D2F32"/>
    <w:multiLevelType w:val="multilevel"/>
    <w:tmpl w:val="840A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4D6CB0"/>
    <w:multiLevelType w:val="multilevel"/>
    <w:tmpl w:val="C3A4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8E2EF8"/>
    <w:multiLevelType w:val="hybridMultilevel"/>
    <w:tmpl w:val="2CBC6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52668"/>
    <w:multiLevelType w:val="multilevel"/>
    <w:tmpl w:val="D29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8F39FC"/>
    <w:multiLevelType w:val="multilevel"/>
    <w:tmpl w:val="6D92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A01E44"/>
    <w:multiLevelType w:val="multilevel"/>
    <w:tmpl w:val="9318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4E125C"/>
    <w:multiLevelType w:val="hybridMultilevel"/>
    <w:tmpl w:val="70EC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5F2AA0"/>
    <w:multiLevelType w:val="multilevel"/>
    <w:tmpl w:val="F3AC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D56601"/>
    <w:multiLevelType w:val="multilevel"/>
    <w:tmpl w:val="DCA4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8"/>
  </w:num>
  <w:num w:numId="3">
    <w:abstractNumId w:val="24"/>
  </w:num>
  <w:num w:numId="4">
    <w:abstractNumId w:val="22"/>
  </w:num>
  <w:num w:numId="5">
    <w:abstractNumId w:val="32"/>
  </w:num>
  <w:num w:numId="6">
    <w:abstractNumId w:val="5"/>
  </w:num>
  <w:num w:numId="7">
    <w:abstractNumId w:val="39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2"/>
  </w:num>
  <w:num w:numId="13">
    <w:abstractNumId w:val="23"/>
  </w:num>
  <w:num w:numId="14">
    <w:abstractNumId w:val="14"/>
  </w:num>
  <w:num w:numId="15">
    <w:abstractNumId w:val="26"/>
  </w:num>
  <w:num w:numId="16">
    <w:abstractNumId w:val="11"/>
  </w:num>
  <w:num w:numId="17">
    <w:abstractNumId w:val="28"/>
  </w:num>
  <w:num w:numId="18">
    <w:abstractNumId w:val="37"/>
  </w:num>
  <w:num w:numId="19">
    <w:abstractNumId w:val="27"/>
  </w:num>
  <w:num w:numId="20">
    <w:abstractNumId w:val="1"/>
  </w:num>
  <w:num w:numId="21">
    <w:abstractNumId w:val="40"/>
  </w:num>
  <w:num w:numId="22">
    <w:abstractNumId w:val="29"/>
  </w:num>
  <w:num w:numId="23">
    <w:abstractNumId w:val="12"/>
  </w:num>
  <w:num w:numId="24">
    <w:abstractNumId w:val="31"/>
  </w:num>
  <w:num w:numId="25">
    <w:abstractNumId w:val="15"/>
  </w:num>
  <w:num w:numId="26">
    <w:abstractNumId w:val="16"/>
  </w:num>
  <w:num w:numId="27">
    <w:abstractNumId w:val="36"/>
  </w:num>
  <w:num w:numId="28">
    <w:abstractNumId w:val="19"/>
  </w:num>
  <w:num w:numId="29">
    <w:abstractNumId w:val="4"/>
  </w:num>
  <w:num w:numId="30">
    <w:abstractNumId w:val="33"/>
  </w:num>
  <w:num w:numId="31">
    <w:abstractNumId w:val="20"/>
  </w:num>
  <w:num w:numId="32">
    <w:abstractNumId w:val="10"/>
  </w:num>
  <w:num w:numId="33">
    <w:abstractNumId w:val="3"/>
  </w:num>
  <w:num w:numId="34">
    <w:abstractNumId w:val="21"/>
  </w:num>
  <w:num w:numId="35">
    <w:abstractNumId w:val="25"/>
  </w:num>
  <w:num w:numId="36">
    <w:abstractNumId w:val="7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0"/>
  </w:num>
  <w:num w:numId="40">
    <w:abstractNumId w:val="6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21B0"/>
    <w:rsid w:val="00162245"/>
    <w:rsid w:val="001E3E80"/>
    <w:rsid w:val="00373FF2"/>
    <w:rsid w:val="00424F62"/>
    <w:rsid w:val="00623F68"/>
    <w:rsid w:val="006C7878"/>
    <w:rsid w:val="007F06E9"/>
    <w:rsid w:val="007F1050"/>
    <w:rsid w:val="008221B0"/>
    <w:rsid w:val="00895DA9"/>
    <w:rsid w:val="009B1D21"/>
    <w:rsid w:val="00A60D35"/>
    <w:rsid w:val="00B153D0"/>
    <w:rsid w:val="00B2555A"/>
    <w:rsid w:val="00C54F23"/>
    <w:rsid w:val="00D91819"/>
    <w:rsid w:val="00E4677E"/>
    <w:rsid w:val="00E9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0D35"/>
    <w:rPr>
      <w:color w:val="0000FF"/>
      <w:u w:val="single"/>
    </w:rPr>
  </w:style>
  <w:style w:type="character" w:customStyle="1" w:styleId="ui">
    <w:name w:val="ui"/>
    <w:basedOn w:val="a0"/>
    <w:rsid w:val="00A60D35"/>
  </w:style>
  <w:style w:type="paragraph" w:styleId="a5">
    <w:name w:val="Balloon Text"/>
    <w:basedOn w:val="a"/>
    <w:link w:val="a6"/>
    <w:uiPriority w:val="99"/>
    <w:semiHidden/>
    <w:unhideWhenUsed/>
    <w:rsid w:val="00A6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D35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8"/>
    <w:uiPriority w:val="34"/>
    <w:qFormat/>
    <w:locked/>
    <w:rsid w:val="007F1050"/>
  </w:style>
  <w:style w:type="paragraph" w:styleId="a8">
    <w:name w:val="List Paragraph"/>
    <w:basedOn w:val="a"/>
    <w:link w:val="a7"/>
    <w:uiPriority w:val="34"/>
    <w:qFormat/>
    <w:rsid w:val="007F10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15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53D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7205">
                      <w:marLeft w:val="0"/>
                      <w:marRight w:val="0"/>
                      <w:marTop w:val="272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1016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8535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768">
              <w:marLeft w:val="0"/>
              <w:marRight w:val="0"/>
              <w:marTop w:val="204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3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899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52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3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5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2024-09-10T15:45:00Z</dcterms:created>
  <dcterms:modified xsi:type="dcterms:W3CDTF">2025-09-10T06:39:00Z</dcterms:modified>
</cp:coreProperties>
</file>