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Муниципальное бюджетное общеобразовательное учреждение Пролетарская средняя общеобразовательная школа № 4 имени Нисанова Хаима Давидовича г. Пролетарска Пролетарского района Ростовской области</w:t>
      </w:r>
    </w:p>
    <w:p w:rsidR="002669FE" w:rsidRDefault="002669FE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2669FE">
        <w:tc>
          <w:tcPr>
            <w:tcW w:w="4914" w:type="dxa"/>
          </w:tcPr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Рекомендовано методическим</w:t>
            </w:r>
          </w:p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советом школы</w:t>
            </w:r>
          </w:p>
          <w:p w:rsidR="002669FE" w:rsidRDefault="001B3A0D">
            <w:pPr>
              <w:ind w:right="-239" w:firstLine="284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Протокол № 1 от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Руководитель МС ________________</w:t>
            </w:r>
          </w:p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С.В. Баланина</w:t>
            </w:r>
          </w:p>
        </w:tc>
        <w:tc>
          <w:tcPr>
            <w:tcW w:w="4914" w:type="dxa"/>
          </w:tcPr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«Утверждаю»</w:t>
            </w:r>
          </w:p>
          <w:p w:rsidR="002669FE" w:rsidRDefault="001B3A0D">
            <w:pPr>
              <w:ind w:right="-239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директор школы______________</w:t>
            </w:r>
          </w:p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Л.Б. Скок</w:t>
            </w:r>
          </w:p>
          <w:p w:rsidR="002669FE" w:rsidRDefault="001B3A0D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Приказ № 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48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от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:rsidR="002669FE" w:rsidRDefault="002669FE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2669FE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РАБОЧАЯ ПРОГРАММА</w:t>
      </w:r>
    </w:p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курса дополнительного образования</w:t>
      </w:r>
    </w:p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«Фемида»</w:t>
      </w:r>
    </w:p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направление: социально-педагогическое</w:t>
      </w:r>
    </w:p>
    <w:p w:rsidR="002669FE" w:rsidRDefault="002669FE">
      <w:pPr>
        <w:ind w:right="-239" w:firstLine="284"/>
        <w:jc w:val="center"/>
        <w:rPr>
          <w:rFonts w:ascii="Times New Roman" w:eastAsia="Times New Roman" w:hAnsi="Times New Roman"/>
          <w:b/>
          <w:bCs/>
          <w:sz w:val="48"/>
          <w:szCs w:val="44"/>
        </w:rPr>
      </w:pPr>
    </w:p>
    <w:p w:rsidR="002669FE" w:rsidRDefault="001B3A0D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Уровень </w:t>
      </w:r>
      <w:r>
        <w:rPr>
          <w:rFonts w:ascii="Times New Roman" w:eastAsia="Times New Roman" w:hAnsi="Times New Roman"/>
          <w:b/>
          <w:bCs/>
          <w:sz w:val="28"/>
          <w:szCs w:val="28"/>
        </w:rPr>
        <w:t>общего образования (класс):</w:t>
      </w:r>
    </w:p>
    <w:p w:rsidR="002669FE" w:rsidRDefault="001B3A0D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Среднее общее образование, 10-11 класс</w:t>
      </w:r>
    </w:p>
    <w:p w:rsidR="002669FE" w:rsidRDefault="001B3A0D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Количество часов: 60</w:t>
      </w:r>
    </w:p>
    <w:p w:rsidR="002669FE" w:rsidRDefault="001B3A0D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Педагог дополнительного образования:  Скок В. В.</w:t>
      </w:r>
    </w:p>
    <w:p w:rsidR="002669FE" w:rsidRDefault="002669FE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2669FE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2669FE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2669FE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669FE" w:rsidRDefault="001B3A0D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202</w:t>
      </w: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– 202</w:t>
      </w:r>
      <w:r>
        <w:rPr>
          <w:rFonts w:ascii="Times New Roman" w:eastAsia="Times New Roman" w:hAnsi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уч.год</w:t>
      </w:r>
    </w:p>
    <w:p w:rsidR="002669FE" w:rsidRDefault="001B3A0D">
      <w:pPr>
        <w:spacing w:after="0"/>
        <w:ind w:firstLine="284"/>
        <w:jc w:val="center"/>
        <w:rPr>
          <w:rFonts w:ascii="Times New Roman" w:hAnsi="Times New Roman"/>
          <w:b/>
          <w:i/>
          <w:caps/>
          <w:sz w:val="28"/>
          <w:szCs w:val="28"/>
          <w:u w:val="single"/>
        </w:rPr>
      </w:pPr>
      <w:r>
        <w:rPr>
          <w:rFonts w:ascii="Times New Roman" w:hAnsi="Times New Roman"/>
          <w:b/>
          <w:i/>
          <w:caps/>
          <w:sz w:val="28"/>
          <w:szCs w:val="28"/>
          <w:u w:val="single"/>
        </w:rPr>
        <w:lastRenderedPageBreak/>
        <w:t>Пояснительная записка</w:t>
      </w:r>
    </w:p>
    <w:p w:rsidR="002669FE" w:rsidRDefault="002669FE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669FE" w:rsidRDefault="001B3A0D">
      <w:pPr>
        <w:pStyle w:val="a5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Правосознание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влиянием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окружающей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правовой</w:t>
      </w:r>
    </w:p>
    <w:p w:rsidR="002669FE" w:rsidRDefault="001B3A0D">
      <w:pPr>
        <w:pStyle w:val="a5"/>
        <w:spacing w:before="137" w:line="362" w:lineRule="auto"/>
        <w:ind w:right="141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действительности, научной организации правового обучения и юридической практики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государства. Основу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составляет уяснение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требований.</w:t>
      </w:r>
    </w:p>
    <w:p w:rsidR="002669FE" w:rsidRDefault="001B3A0D">
      <w:pPr>
        <w:pStyle w:val="a5"/>
        <w:spacing w:line="360" w:lineRule="auto"/>
        <w:ind w:right="14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Воспринимая эти требования, человек соотносит их с реальной правовой практикой,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вырабатывает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оценочные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суждения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праве.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Происходит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накопление правовых знаний, вырабатывается индивидуальная позиция по отношению к действующему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праву.</w:t>
      </w:r>
    </w:p>
    <w:p w:rsidR="002669FE" w:rsidRDefault="001B3A0D">
      <w:pPr>
        <w:pStyle w:val="a5"/>
        <w:spacing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Реализуя данную программу, необходимо добиться развития правовой культуры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 как сплава </w:t>
      </w:r>
      <w:r>
        <w:rPr>
          <w:rFonts w:ascii="Times New Roman" w:hAnsi="Times New Roman"/>
          <w:sz w:val="28"/>
          <w:szCs w:val="28"/>
        </w:rPr>
        <w:t>знаний, умений, навыков с убежденностью. Школьник, накопив в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своем сознании определенный запас знаний, вступает в полосу завершения формирования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своего мировоззрения. Активное применение ситуаций правовой ориентации (в играх,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тренингах, упражнениях) способ</w:t>
      </w:r>
      <w:r>
        <w:rPr>
          <w:rFonts w:ascii="Times New Roman" w:hAnsi="Times New Roman"/>
          <w:sz w:val="28"/>
          <w:szCs w:val="28"/>
        </w:rPr>
        <w:t>ствует не только проверке, но и закреплению полученных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правовых знаний. При использовании ситуаций правовой ориентации создаются такие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условия, которые заставляют учащихся напряженно трудиться. Ведь именно в процессе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преодоления трудностей возникает осозна</w:t>
      </w:r>
      <w:r>
        <w:rPr>
          <w:rFonts w:ascii="Times New Roman" w:hAnsi="Times New Roman"/>
          <w:sz w:val="28"/>
          <w:szCs w:val="28"/>
        </w:rPr>
        <w:t>ние, и чем сложнее будет ситуация, тем выше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 результат. Моделирование педагогических ситуаций правовой ориентации,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предусмотренных программой, служит важным звеном воплощения позитивного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правосознания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правомерном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поведении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обучающегося.</w:t>
      </w:r>
    </w:p>
    <w:p w:rsidR="002669FE" w:rsidRDefault="001B3A0D">
      <w:pPr>
        <w:spacing w:line="360" w:lineRule="auto"/>
        <w:ind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Рабочая прог</w:t>
      </w:r>
      <w:r>
        <w:rPr>
          <w:rFonts w:ascii="Times New Roman" w:hAnsi="Times New Roman"/>
          <w:sz w:val="28"/>
        </w:rPr>
        <w:t>рамма составлена на основании следующих нормативно- правовых документов:</w:t>
      </w:r>
    </w:p>
    <w:p w:rsidR="002669FE" w:rsidRDefault="001B3A0D">
      <w:pPr>
        <w:pStyle w:val="af3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7" w:tgtFrame="_blank" w:history="1">
        <w:r>
          <w:rPr>
            <w:rStyle w:val="ab"/>
            <w:rFonts w:ascii="Times New Roman" w:hAnsi="Times New Roman"/>
            <w:bCs/>
            <w:color w:val="auto"/>
            <w:sz w:val="28"/>
            <w:szCs w:val="28"/>
            <w:u w:val="none"/>
          </w:rPr>
          <w:t>Федеральный закон РФ 273-Ф</w:t>
        </w:r>
        <w:r>
          <w:rPr>
            <w:rStyle w:val="ab"/>
            <w:rFonts w:ascii="Times New Roman" w:hAnsi="Times New Roman"/>
            <w:bCs/>
            <w:color w:val="auto"/>
            <w:sz w:val="28"/>
            <w:szCs w:val="28"/>
            <w:u w:val="none"/>
          </w:rPr>
          <w:t>З «Об образовании в Российской Федерации» от 29.12. 2012 г.</w:t>
        </w:r>
      </w:hyperlink>
    </w:p>
    <w:p w:rsidR="002669FE" w:rsidRDefault="001B3A0D">
      <w:pPr>
        <w:pStyle w:val="align-center"/>
        <w:shd w:val="clear" w:color="auto" w:fill="FFFFFF"/>
        <w:spacing w:before="0" w:beforeAutospacing="0" w:after="240" w:afterAutospacing="0" w:line="360" w:lineRule="auto"/>
        <w:rPr>
          <w:color w:val="222222"/>
          <w:sz w:val="28"/>
          <w:szCs w:val="28"/>
        </w:rPr>
      </w:pPr>
      <w:r>
        <w:rPr>
          <w:bCs/>
          <w:sz w:val="28"/>
          <w:szCs w:val="28"/>
        </w:rPr>
        <w:t>  •</w:t>
      </w:r>
      <w:r>
        <w:rPr>
          <w:rFonts w:ascii="Arial" w:hAnsi="Arial" w:cs="Arial"/>
          <w:color w:val="222222"/>
          <w:sz w:val="26"/>
          <w:szCs w:val="26"/>
        </w:rPr>
        <w:t xml:space="preserve"> </w:t>
      </w:r>
      <w:r>
        <w:rPr>
          <w:color w:val="222222"/>
          <w:sz w:val="28"/>
          <w:szCs w:val="28"/>
        </w:rPr>
        <w:t>Концепция развития дополнительного образования детей до 2030 года, утвержденная  распоряжением правительством Российской Федерации от 31 марта 2022 г. N 678-р;</w:t>
      </w:r>
    </w:p>
    <w:p w:rsidR="002669FE" w:rsidRDefault="001B3A0D">
      <w:pPr>
        <w:pStyle w:val="af3"/>
        <w:numPr>
          <w:ilvl w:val="0"/>
          <w:numId w:val="1"/>
        </w:numPr>
        <w:spacing w:line="360" w:lineRule="auto"/>
        <w:ind w:left="0" w:firstLine="284"/>
        <w:jc w:val="both"/>
        <w:rPr>
          <w:rStyle w:val="ab"/>
          <w:rFonts w:ascii="Times New Roman" w:hAnsi="Times New Roman"/>
          <w:i/>
          <w:iCs/>
          <w:color w:val="212121"/>
          <w:sz w:val="21"/>
          <w:szCs w:val="21"/>
          <w:u w:val="none"/>
        </w:rPr>
      </w:pPr>
      <w:hyperlink r:id="rId8" w:tgtFrame="_blank" w:history="1"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Приказ Министерства просвещения  РФ от 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27 июля 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 20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22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 г. N 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629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 "Об утверждении порядка организации и осуществления образовательной</w:t>
        </w:r>
        <w:r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 деятельности по дополнительным общеобразовательным программам"</w:t>
        </w:r>
      </w:hyperlink>
    </w:p>
    <w:p w:rsidR="002669FE" w:rsidRDefault="001B3A0D">
      <w:pPr>
        <w:pStyle w:val="af1"/>
        <w:numPr>
          <w:ilvl w:val="0"/>
          <w:numId w:val="1"/>
        </w:numPr>
        <w:tabs>
          <w:tab w:val="left" w:pos="1308"/>
        </w:tabs>
        <w:adjustRightInd/>
        <w:spacing w:line="360" w:lineRule="auto"/>
        <w:ind w:left="0" w:right="701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Санитарные правила СП</w:t>
      </w:r>
      <w:r>
        <w:rPr>
          <w:rFonts w:ascii="Arial" w:eastAsia="Arial" w:hAnsi="Arial" w:cs="Arial"/>
          <w:color w:val="333333"/>
          <w:sz w:val="24"/>
          <w:szCs w:val="24"/>
          <w:shd w:val="clear" w:color="auto" w:fill="FFFFFF"/>
        </w:rPr>
        <w:t xml:space="preserve"> 2.4.2.4283-26</w:t>
      </w:r>
      <w:r>
        <w:rPr>
          <w:sz w:val="28"/>
          <w:szCs w:val="28"/>
        </w:rPr>
        <w:t xml:space="preserve"> «Санитарно-эпидемиологические требования к организаци</w:t>
      </w:r>
      <w:r>
        <w:rPr>
          <w:sz w:val="28"/>
          <w:szCs w:val="28"/>
        </w:rPr>
        <w:t>ям</w:t>
      </w:r>
      <w:r>
        <w:rPr>
          <w:sz w:val="28"/>
          <w:szCs w:val="28"/>
        </w:rPr>
        <w:t xml:space="preserve">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</w:t>
      </w:r>
      <w:r>
        <w:rPr>
          <w:sz w:val="26"/>
          <w:szCs w:val="26"/>
        </w:rPr>
        <w:t xml:space="preserve">02.06.2026 </w:t>
      </w:r>
      <w:r>
        <w:rPr>
          <w:sz w:val="26"/>
          <w:szCs w:val="26"/>
        </w:rPr>
        <w:t xml:space="preserve">года N </w:t>
      </w:r>
      <w:r>
        <w:rPr>
          <w:sz w:val="26"/>
          <w:szCs w:val="26"/>
        </w:rPr>
        <w:t xml:space="preserve">19 </w:t>
      </w:r>
    </w:p>
    <w:p w:rsidR="002669FE" w:rsidRDefault="001B3A0D">
      <w:pPr>
        <w:pStyle w:val="af1"/>
        <w:numPr>
          <w:ilvl w:val="0"/>
          <w:numId w:val="1"/>
        </w:numPr>
        <w:shd w:val="clear" w:color="auto" w:fill="FFFFFF"/>
        <w:spacing w:line="360" w:lineRule="auto"/>
        <w:ind w:left="0" w:right="56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Программы «Основы правовых знаний» Российского фонда правовых реформ, М.,</w:t>
      </w:r>
      <w:r>
        <w:rPr>
          <w:sz w:val="28"/>
          <w:szCs w:val="28"/>
        </w:rPr>
        <w:t xml:space="preserve"> Вита - Пресс, 2005 г.</w:t>
      </w:r>
    </w:p>
    <w:p w:rsidR="002669FE" w:rsidRDefault="001B3A0D">
      <w:pPr>
        <w:pStyle w:val="af1"/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line="360" w:lineRule="auto"/>
        <w:ind w:left="0" w:right="5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Положения о рабочей программе педагога М</w:t>
      </w:r>
      <w:r>
        <w:rPr>
          <w:color w:val="000000"/>
          <w:sz w:val="28"/>
          <w:szCs w:val="28"/>
        </w:rPr>
        <w:t>БОУСОШ №4 им. Нисанова Х.Д. г.Пролетарска</w:t>
      </w:r>
    </w:p>
    <w:p w:rsidR="002669FE" w:rsidRDefault="001B3A0D">
      <w:pPr>
        <w:pStyle w:val="a5"/>
        <w:spacing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Актуальность программы </w:t>
      </w:r>
      <w:r>
        <w:rPr>
          <w:rFonts w:ascii="Times New Roman" w:hAnsi="Times New Roman"/>
          <w:sz w:val="28"/>
          <w:szCs w:val="28"/>
        </w:rPr>
        <w:t>обусловлена тем, что содержание правового образования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 определяется с учетом коренных изменений, которые происходят в</w:t>
      </w:r>
      <w:r>
        <w:rPr>
          <w:rFonts w:ascii="Times New Roman" w:hAnsi="Times New Roman"/>
          <w:sz w:val="28"/>
          <w:szCs w:val="28"/>
        </w:rPr>
        <w:t xml:space="preserve"> России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новым характером отношений между государством, личностью и социальным положением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гражданина.</w:t>
      </w:r>
    </w:p>
    <w:p w:rsidR="002669FE" w:rsidRDefault="001B3A0D">
      <w:pPr>
        <w:pStyle w:val="a5"/>
        <w:spacing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программы </w:t>
      </w:r>
      <w:r>
        <w:rPr>
          <w:rFonts w:ascii="Times New Roman" w:hAnsi="Times New Roman"/>
          <w:sz w:val="28"/>
          <w:szCs w:val="28"/>
        </w:rPr>
        <w:t xml:space="preserve">- формирование у школьников правовой </w:t>
      </w:r>
      <w:r>
        <w:rPr>
          <w:rFonts w:ascii="Times New Roman" w:hAnsi="Times New Roman"/>
          <w:spacing w:val="-57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культуры,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способности 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готовности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преобразующей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добровольческой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(социальн</w:t>
      </w:r>
      <w:r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творчеству).</w:t>
      </w:r>
    </w:p>
    <w:p w:rsidR="002669FE" w:rsidRDefault="001B3A0D">
      <w:pPr>
        <w:pStyle w:val="2"/>
        <w:spacing w:before="141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Задачи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программы:</w:t>
      </w:r>
    </w:p>
    <w:p w:rsidR="002669FE" w:rsidRDefault="001B3A0D">
      <w:pPr>
        <w:pStyle w:val="af1"/>
        <w:numPr>
          <w:ilvl w:val="0"/>
          <w:numId w:val="2"/>
        </w:numPr>
        <w:tabs>
          <w:tab w:val="left" w:pos="1419"/>
        </w:tabs>
        <w:adjustRightInd/>
        <w:spacing w:before="135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способность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видеть 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понимать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социальные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проблемы;</w:t>
      </w:r>
    </w:p>
    <w:p w:rsidR="002669FE" w:rsidRDefault="001B3A0D">
      <w:pPr>
        <w:pStyle w:val="af1"/>
        <w:numPr>
          <w:ilvl w:val="0"/>
          <w:numId w:val="2"/>
        </w:numPr>
        <w:tabs>
          <w:tab w:val="left" w:pos="1419"/>
        </w:tabs>
        <w:adjustRightInd/>
        <w:spacing w:before="140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способность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готовность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вступать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конструктивную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коммуникацию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 другими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субъектами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социальными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институтами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вокруг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общественно-значимых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проблем;</w:t>
      </w:r>
    </w:p>
    <w:p w:rsidR="002669FE" w:rsidRDefault="001B3A0D">
      <w:pPr>
        <w:pStyle w:val="af1"/>
        <w:numPr>
          <w:ilvl w:val="0"/>
          <w:numId w:val="2"/>
        </w:numPr>
        <w:tabs>
          <w:tab w:val="left" w:pos="1419"/>
        </w:tabs>
        <w:adjustRightInd/>
        <w:spacing w:before="136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способность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готовность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другими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субъектами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решать общественно-значимые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проблемы.</w:t>
      </w:r>
    </w:p>
    <w:p w:rsidR="002669FE" w:rsidRDefault="001B3A0D">
      <w:pPr>
        <w:pStyle w:val="2"/>
        <w:spacing w:before="5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Формы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занятий:</w:t>
      </w:r>
    </w:p>
    <w:p w:rsidR="002669FE" w:rsidRDefault="001B3A0D">
      <w:pPr>
        <w:pStyle w:val="a5"/>
        <w:spacing w:before="68"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ходе реализации программы кружка используются следующие формы организации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занятий: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игра;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9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проблемная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ситуация;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7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групповая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парная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работа;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9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деятельность;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7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тренировочные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упражнения;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9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ситуативные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тренинги;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7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чтение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обсуждение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документов;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9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обсуждение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материалов,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написание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отзывов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статей;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8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выступления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классных часах;</w:t>
      </w:r>
    </w:p>
    <w:p w:rsidR="002669FE" w:rsidRDefault="001B3A0D">
      <w:pPr>
        <w:pStyle w:val="af1"/>
        <w:numPr>
          <w:ilvl w:val="1"/>
          <w:numId w:val="2"/>
        </w:numPr>
        <w:tabs>
          <w:tab w:val="left" w:pos="1559"/>
        </w:tabs>
        <w:adjustRightInd/>
        <w:spacing w:before="139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статей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публикации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газетах.</w:t>
      </w:r>
    </w:p>
    <w:p w:rsidR="002669FE" w:rsidRDefault="001B3A0D">
      <w:pPr>
        <w:pStyle w:val="a5"/>
        <w:spacing w:before="137"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цели и выполнения задач программой используются современные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технологии. Занятия проводятся с учетом возрастных и психологических особенностей на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дифференцированного подхода.</w:t>
      </w:r>
    </w:p>
    <w:p w:rsidR="002669FE" w:rsidRDefault="001B3A0D">
      <w:pPr>
        <w:pStyle w:val="a5"/>
        <w:spacing w:before="1"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анализировать, сравнивать, </w:t>
      </w:r>
      <w:r>
        <w:rPr>
          <w:rFonts w:ascii="Times New Roman" w:hAnsi="Times New Roman"/>
          <w:sz w:val="28"/>
          <w:szCs w:val="28"/>
        </w:rPr>
        <w:t>выделять главное, решать проблему, способность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самоанализу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самооценке, быть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ответственным,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самостоятельным,</w:t>
      </w:r>
      <w:r>
        <w:rPr>
          <w:rFonts w:ascii="Times New Roman" w:hAnsi="Times New Roman"/>
          <w:spacing w:val="5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творить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сотрудничать – этому способствуют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активные формы и методы обучения. К ним относятся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игра, проблемная ситуация, обучение через деятельн</w:t>
      </w:r>
      <w:r>
        <w:rPr>
          <w:rFonts w:ascii="Times New Roman" w:hAnsi="Times New Roman"/>
          <w:sz w:val="28"/>
          <w:szCs w:val="28"/>
        </w:rPr>
        <w:t>ость, групповая и парная работа,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практическая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деятельность.</w:t>
      </w:r>
    </w:p>
    <w:p w:rsidR="002669FE" w:rsidRDefault="001B3A0D">
      <w:pPr>
        <w:pStyle w:val="a5"/>
        <w:spacing w:line="36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творческой деятельности предполагает сотрудничество воспитанника с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партнерами по группе, именно это рождает инициативу ребенка в учебных действиях. В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результате происходит коррекция слож</w:t>
      </w:r>
      <w:r>
        <w:rPr>
          <w:rFonts w:ascii="Times New Roman" w:hAnsi="Times New Roman"/>
          <w:sz w:val="28"/>
          <w:szCs w:val="28"/>
        </w:rPr>
        <w:t>ившейся точки зрения – она уточняется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обогащается.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занятии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школьники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взаимодействуют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другом,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педагог,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оставаясь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центральной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фигурой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обучения,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специально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строит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     сотрудничество,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уделяя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ребенку.</w:t>
      </w:r>
    </w:p>
    <w:p w:rsidR="002669FE" w:rsidRDefault="001B3A0D">
      <w:pPr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случае обострения санитарно-эпидемиологической обстановки возможно электронное обучение с применением дистанционных образовательных технологий.</w:t>
      </w:r>
    </w:p>
    <w:p w:rsidR="002669FE" w:rsidRDefault="001B3A0D">
      <w:pPr>
        <w:spacing w:before="2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Продолжительность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занятий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40 минут.</w:t>
      </w:r>
    </w:p>
    <w:p w:rsidR="002669FE" w:rsidRDefault="001B3A0D">
      <w:pPr>
        <w:pStyle w:val="ac"/>
        <w:shd w:val="clear" w:color="auto" w:fill="FFFFFF"/>
        <w:spacing w:before="0" w:after="0" w:line="245" w:lineRule="atLeast"/>
        <w:ind w:firstLine="284"/>
        <w:rPr>
          <w:sz w:val="28"/>
        </w:rPr>
      </w:pPr>
      <w:r>
        <w:rPr>
          <w:sz w:val="28"/>
        </w:rPr>
        <w:t xml:space="preserve"> Курс рассчитан на 68 часов (2 ч. в неделю), реальная календарная ситуация позволяет реализовать </w:t>
      </w:r>
      <w:r w:rsidR="003062A1" w:rsidRPr="003062A1">
        <w:rPr>
          <w:sz w:val="28"/>
        </w:rPr>
        <w:t>64</w:t>
      </w:r>
      <w:r>
        <w:rPr>
          <w:sz w:val="28"/>
        </w:rPr>
        <w:t xml:space="preserve"> часов. </w:t>
      </w:r>
    </w:p>
    <w:p w:rsidR="002669FE" w:rsidRDefault="001B3A0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Общая характеристика предмета</w:t>
      </w:r>
    </w:p>
    <w:p w:rsidR="002669FE" w:rsidRDefault="001B3A0D">
      <w:pPr>
        <w:shd w:val="clear" w:color="auto" w:fill="FFFFFF"/>
        <w:spacing w:after="0"/>
        <w:ind w:firstLine="284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 xml:space="preserve">Содержание дополнительного образования по   расширению  правового образования </w:t>
      </w:r>
      <w:r>
        <w:rPr>
          <w:rFonts w:ascii="Times New Roman" w:hAnsi="Times New Roman"/>
          <w:spacing w:val="-15"/>
          <w:sz w:val="28"/>
          <w:szCs w:val="28"/>
        </w:rPr>
        <w:t>у учащихся  10 - 11   классов средней шк</w:t>
      </w:r>
      <w:r>
        <w:rPr>
          <w:rFonts w:ascii="Times New Roman" w:hAnsi="Times New Roman"/>
          <w:spacing w:val="-15"/>
          <w:sz w:val="28"/>
          <w:szCs w:val="28"/>
        </w:rPr>
        <w:t xml:space="preserve">олы </w:t>
      </w:r>
      <w:r>
        <w:rPr>
          <w:rFonts w:ascii="Times New Roman" w:hAnsi="Times New Roman"/>
          <w:spacing w:val="-2"/>
          <w:sz w:val="28"/>
          <w:szCs w:val="28"/>
        </w:rPr>
        <w:t xml:space="preserve"> можно </w:t>
      </w:r>
      <w:r>
        <w:rPr>
          <w:rFonts w:ascii="Times New Roman" w:hAnsi="Times New Roman"/>
          <w:sz w:val="28"/>
          <w:szCs w:val="28"/>
        </w:rPr>
        <w:t>рассматривать как дополнение и расширение правовых знаний, полученных на уроках обществознания и продолжение работы по формированию у учащихся функциональной грамотности.</w:t>
      </w:r>
    </w:p>
    <w:p w:rsidR="002669FE" w:rsidRDefault="001B3A0D">
      <w:pPr>
        <w:shd w:val="clear" w:color="auto" w:fill="FFFFFF"/>
        <w:ind w:right="43" w:firstLine="284"/>
        <w:jc w:val="center"/>
        <w:rPr>
          <w:rFonts w:ascii="Times New Roman" w:hAnsi="Times New Roman"/>
          <w:b/>
          <w:i/>
          <w:caps/>
          <w:sz w:val="28"/>
          <w:szCs w:val="28"/>
          <w:u w:val="single"/>
        </w:rPr>
      </w:pPr>
      <w:r>
        <w:rPr>
          <w:rFonts w:ascii="Times New Roman" w:hAnsi="Times New Roman"/>
          <w:b/>
          <w:i/>
          <w:caps/>
          <w:sz w:val="28"/>
          <w:szCs w:val="28"/>
          <w:u w:val="single"/>
        </w:rPr>
        <w:t>Содержание программы</w:t>
      </w:r>
    </w:p>
    <w:p w:rsidR="002669FE" w:rsidRDefault="001B3A0D">
      <w:pPr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Организационное заседание (1 ч).</w:t>
      </w:r>
    </w:p>
    <w:p w:rsidR="002669FE" w:rsidRDefault="001B3A0D">
      <w:pPr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Утверждение плана р</w:t>
      </w:r>
      <w:r>
        <w:rPr>
          <w:rFonts w:ascii="Times New Roman" w:hAnsi="Times New Roman"/>
          <w:sz w:val="28"/>
          <w:szCs w:val="28"/>
        </w:rPr>
        <w:t>аботы. Избрание актива клуба «Фемида». Определение форм работы.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Мораль и право  (7 ч).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2669FE" w:rsidRDefault="001B3A0D">
      <w:pPr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Право и мораль. Виды правонарушений. Административное правонарушение и уголовное преступление. Взыскание и наказание.</w:t>
      </w:r>
    </w:p>
    <w:p w:rsidR="002669FE" w:rsidRDefault="001B3A0D">
      <w:pPr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Аморализм. </w:t>
      </w:r>
      <w:r>
        <w:rPr>
          <w:rFonts w:ascii="Times New Roman" w:hAnsi="Times New Roman"/>
          <w:sz w:val="28"/>
          <w:szCs w:val="28"/>
        </w:rPr>
        <w:t>Бездуховность.</w:t>
      </w:r>
    </w:p>
    <w:p w:rsidR="002669FE" w:rsidRDefault="001B3A0D">
      <w:pPr>
        <w:spacing w:after="0"/>
        <w:ind w:firstLine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  Уголовный кодекс РФ. Общая часть  (21 ч).</w:t>
      </w:r>
    </w:p>
    <w:p w:rsidR="002669FE" w:rsidRDefault="001B3A0D">
      <w:pPr>
        <w:spacing w:after="0"/>
        <w:ind w:firstLine="284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Тема 1. Понятие, система, задачи и принципы уголовного права и уголовного законодательства.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Понятие уголовного права как самостоятельной отрасли права. Соотношение уголовного права с другими отраслями права (уголовно-исполнительным, уголовно-процессуальным, административным). Задачи уголовного права. Охранительная функция уголовного права. Объ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екты уголовно-правовой охраны.  Предупредительное значение уголовного права.  Воспитательная функция уголовного права.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Система уголовного права. Деление на Общую и Особенную части уголовного права. Основные критерии их построения.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Принципы уголовного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права: понятие, система и виды. Значение их нормативного закрепления. Принцип законности. Принцип равенства граждан перед законом. Принцип вины. Принцип справедливости. Принцип гуманизма. Содержание этих принципов. Их связь с закрепленными в Конституции 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ссийской Федерации 1993 г. основными правами и свободами человека и гражданина. Проблема неотвратимости уголовной ответственности.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 Понятие уголовного закона. Уголовный закон как единственный источник уголовно-правовых норм. Значение уголовного закона.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Основные этапы становления и развития отечественного уголовного законодательства.       Основные черты Уголовного кодекса (УК) Российской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 1996 г. Значение Конституции Российской Федерации, общепризнанных принципов и норм международного права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ля российского уголовного законодательства.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3. Строение уголовного закона. Уголовно-правовая норма и ее структура. Особенности гипотезы в нормах уголовного закона. Виды диспозиций и санкций.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Действие уголовного закона во времени. Принятие, опубликов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ание и вступление в силу уголовного закона. Прекращение действия уголовного закона. Понятие времени совершения преступления. Обратная сила уголовного закона. Пределы обратной силы.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Действие уголовного закона в пространстве. Действие уголовного закона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отношении лиц, совершивших преступление на территории Российской Федерации. Понятие территории России. Место совершения преступления.  Выдача лиц, совершивших преступление. Запрещение выдачи собственных граждан.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Судебный прецедент.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Тема 2. Преступление.</w:t>
      </w:r>
    </w:p>
    <w:p w:rsidR="002669FE" w:rsidRDefault="001B3A0D">
      <w:pPr>
        <w:pStyle w:val="af1"/>
        <w:numPr>
          <w:ilvl w:val="0"/>
          <w:numId w:val="3"/>
        </w:numPr>
        <w:spacing w:before="100" w:beforeAutospacing="1" w:after="100" w:afterAutospacing="1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и признаки преступления. Проблема определения преступления. Формальные, материальные и формально-материальные определения. Общественная опасность, уголовная противоправность, виновность и угроза наказанием как признаки преступления.  Категоризация </w:t>
      </w:r>
      <w:r>
        <w:rPr>
          <w:sz w:val="28"/>
          <w:szCs w:val="28"/>
        </w:rPr>
        <w:t xml:space="preserve">преступлений и ее критерии.                                                                                                  Неоднократность преступлений и ее признаки. Условия, при которых преступление не признается совершенным неоднократно.              </w:t>
      </w:r>
      <w:r>
        <w:rPr>
          <w:sz w:val="28"/>
          <w:szCs w:val="28"/>
        </w:rPr>
        <w:t xml:space="preserve">                                                                                            Совокупность преступлений: понятие, виды и отличие от конкуренции уголовно-правовых норм. Обстоятельства, при которых совокупность преступлений исключается.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Рецидив преступлений: его понятие и признаки. Соотношение рецидива и неоднократности преступлений. Виды рецидива: простой, опасный и осо</w:t>
      </w:r>
      <w:r>
        <w:rPr>
          <w:sz w:val="28"/>
          <w:szCs w:val="28"/>
        </w:rPr>
        <w:t>бо опасный. Обстоятельства, исключающие рецидив преступлений.</w:t>
      </w:r>
    </w:p>
    <w:p w:rsidR="002669FE" w:rsidRDefault="001B3A0D">
      <w:pPr>
        <w:pStyle w:val="af1"/>
        <w:numPr>
          <w:ilvl w:val="0"/>
          <w:numId w:val="3"/>
        </w:numPr>
        <w:spacing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Понятие уголовной ответственности. Отличие уголовной ответственности от иных видов юридической ответственности. Наличие состава преступления в действиях лица как правовое основание уголовной отв</w:t>
      </w:r>
      <w:r>
        <w:rPr>
          <w:sz w:val="28"/>
          <w:szCs w:val="28"/>
        </w:rPr>
        <w:t>етственности.  Структура состава преступления. Признаки состава преступления, характеризующие объект, объективную сторону, субъекта, субъективную сторону.  Понятие квалификации преступлений. Значение правильного установления состава преступления для квалиф</w:t>
      </w:r>
      <w:r>
        <w:rPr>
          <w:sz w:val="28"/>
          <w:szCs w:val="28"/>
        </w:rPr>
        <w:t>икации преступления и назначения наказания.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     Понятие вины. Вина как юридически-психологическая и оценочная категория. Формы вины по уголовному праву. Их значение для квалификации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преступления и назначения наказания.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Умысел как форма вины.  Виды умысла. Прямой и косвенный умысел, их разграничение. Заранее обдуманный и внезапно возникший умысел, аффектированный ум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ысел, определенный (конкретизированный) и неопределенный (неконкретизированный), альтернативный умысел.                                                                                                            Неосторожность и ее виды. Отграничение легком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ыслия от косвенного умысла. Отличие небрежности от легкомыслия и невиновного причинения вреда. Ограничение уголовной ответственности за неосторожные деяния.                                                                          Преступление с двумя форма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 вины. Особенности составов преступлений с двумя нормами вины.                                                                                                                                               Виды невиновного причинения вреда.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Мотив и цель преступления, эмоциональное состояние лица в момент совершения преступления. Значение факультативных признаков субъективной стороны.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    Неоконч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енное преступление.  Понятие, виды и значение стадий совершения преступления. Понятие обнаружения умысла, его значение. Проблема уголовной ответственности за угрозу совершением преступления. Проблема определения момента окончания преступлений. Виды неоконч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енного преступления.  Понятие и признаки приготовления к преступлению. Особенности наказания за приготовление к совершению преступления.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Понятие и признаки покушения на преступление. Виды покушения. Особенности наказания за покушение на преступление.                                                                                         Понятие и признаки добровольного отка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от преступления. Уголовно-правовые последствия. 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Соучастие в преступлении. Понятие, объективные и субъективные признаки соучастия. Отличие соучастия от прикосновенности к преступлению.  Виды соучастников преступления. Исполнитель, организатор, подстр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екатель и пособник - их уголовно-правовая характеристика. Понятия организатора группы и организатора совершения преступления - их соотношение. Совершение преступления группой лиц, группой лиц по предварительному сговору, организованной группой или преступн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 сообществом (преступной организацией).  Понятие и признаки банды, незаконного вооруженного формирования как форм сложного соисполнительства. Ответственность соучастников преступления: основания и пределы.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Обстоятельства, исключающие преступность дея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ния. Понятие и виды обстоятельств, исключающих преступность деяния. Их социальная природа.                                                    Понятие необходимой обороны. Условия ее правомерности, относящиеся к посягательству и защите. Понятие и проблемы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пределения превышения пределов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необходимой обороны. Особенности ответственности за действия, совершенные при превышении пределов необходимой обороны.                                                                             Причинение вреда при задержани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лица, совершившего преступление. Цели и условия правомерности. Проблема определения совершения лицом преступления (критерии). Задержание лица, совершившего преступление, и презумпция невиновности.                            Понятие и условия правомерност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крайней необходимости. Ее отграничение от необходимой обороны и причинения вреда при задержании лица, совершившего преступление. Понятие и признаки превышения пределов крайней необходимости. Физическое или психическое принуждение. Понятие и правовые посл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едствия.  Обоснованный риск. Условия обоснованности риска.                                                              Исполнение приказа или распоряжения. Условия правомерности. Ответственность за выполнение заведомо незаконного приказа или распоряжения.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Тема 3. Понятие и цели наказания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Понятие и признаки наказания по уголовному праву. Отличие наказания от иных уголовно-правовых мер (принудительных мер медицинского характера, мер воспитательного воздействия). Отличие наказания от других мер государственного принуждения (принудительного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исполнения решения по гражданскому делу, мер административного или дисциплинарного воздействия).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Цели наказания. Восстановление социальной справедливости как цель наказания. Понятие социальной справедливости и ее восстановления. Восстановление социал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ьной справедливости и воздаяние за причиненное зло - их соотношение.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Исправление осужденного как цель наказания. Критерии исправления.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Предупреждение совершения новых преступлений. Дискуссионные вопросы наказания.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2. Система и виды наказаний. Понятие и принципы построения системы наказаний. Значение системы наказаний для судебной практики. Основные, дополнительные наказания и те, которые могут быть назначены как в качестве основных, так и в качестве дополнительных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Наказания, связанные и не связанные с ограничением (лишением) свободы. Срочные и бессрочные виды наказаний. Наказания, затрагивающие имущественные права осужденного.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Юридическая характеристика отдельных видов наказаний и условий их применения.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Штраф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его понятие и основания назначения. Отличие от конфискации имущества и возмещения ущерба, причиненного преступлением, в порядке гражданского судопроизводства. Виды штрафа. Размер и порядок исчисления штрафа. Принцип индивидуализации наказания при назначе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нии штрафа. Правовые последствия злостного уклонения от уплаты штрафа.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Лишение права занимать определенные должности или заниматься определенной деятельностью. Содержание и основания назначения. Сроки применения, порядок их исчисления.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Лишение специально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го, воинского или почетного звания, классного чина и государственных наград: содержание, основания назначения, продолжительность.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Обязательные работы: понятие, основания назначения и продолжительность обязательных работ. Последствия злостного уклонения 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обязательных работ. Лица, которым обязательные работы не могут быть назначены.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Исправительные работы: содержание, основания назначения, продолжительность и порядок отбывания. Размер удержаний из заработка осужденного. Отличие исправительных работ от обяза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тельных работ и штрафа. Последствия злостного уклонения от исправительных работ.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Ограничение по военной службе: содержание, основания назначения, продолжительность и порядок исполнения.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Конфискация имущества: понятие, основания назначения. Отличие от штра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фа и специальной (уголовно-процессуальной) конфискации. Виды конфискации имущества. Предметы, не подлежащие изъятию в процессе конфискации.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Ограничение свободы: понятие, основания назначения и продолжительность. Лица, которым ограничение свободы не может 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ыть назначено.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Арест: понятие и продолжительность. Лица, которым арест не назначается. 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 в дисциплинарной воинской части. Лица, которым такое наказание может быть назначено. Условия назначения и продолжительность применения.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Лишение свободы: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нятие и виды. Лишение свободы на определенный срок и пожизненное лишение свободы. Лица, которым пожизненное лишение свободы не назначается. Максимальный срок лишения свободы, назначаемый по совокупности преступлений или совокупности приговоров. Место отбыв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ания лишения свободы. Определение вида исправительного учреждения.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Смертная казнь. Проблема сохранения смертной казни в системе уголовных наказаний. Дискуссия по вопросу об отмене смертной казни.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Основания назначения смертной казни. Лица, которым смертная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казнь не назначается. Правовые особенности исполнения смертной казни. Замена смертной казни в порядке помилования пожизненным лишением свободы. Мораторий на исполнение смертной казни в России.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Назначение наказания. Общие начала назначения наказания,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 характеристика и значение. Соотношение с принципами уголовного права. Назначение справедливого наказания. Назначение наказания в пределах санкции, предусмотренной Особенной частью Уголовного кодекса Российской Федерации. Назначение наказания с учетом пол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ожений Общей части. Ориентирование судов на назначение менее строгого наказания из предусмотренных в статье, если оно сможет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обеспечить достижение целей наказания. Назначение более строгого наказания по совокупности преступлений или совокупности приговоров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Назначение менее строгого наказания. Учет характера и степени общественной опасности преступления, личности виновного, смягчающих или отягчающих обстоятельств, влияния наказания на исправление виновного и условия жизни его семьи.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Обстоятельства, смягч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ающие наказание: понятие, значение, система и виды. Смягчающие обстоятельства, характеризующие личность виновного. Обстоятельства, связанные с условиями или мотивом совершения преступления. Обстоятельства, связанные с поведением виновного после совершения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преступления. Возможность учета других обстоятельств в качестве смягчающих наказание. Соотношение смягчающих наказание обстоятельств и признаков привилегированных составов преступлений. Пределы назначения наказания при наличии смягчающих обстоятельств.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Обстоятельства, отягчающие наказание: понятие, значение, система и виды. Обстоятельства, характеризующие личность потерпевшего. Особенности назначения наказания при вердикте присяжных заседателей о снисхождении или особом снисхождении. Особенности назначен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ия наказания за неоконченное преступление и за преступление, совершенное в соучастии. Назначение наказания при рецидиве преступлений.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Назначение наказания по совокупности преступлений или по совокупности приговоров. Принцип поглощения менее строгого нак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азания более строгим. Принцип полного или частичного сложения. Пределы сложения наказаний. Сложение дополнительных наказаний.  Исчисление сроков наказаний и зачет наказания.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Условное осуждение. Назначение наказания условно. Основания предоставления усло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вного осуждения.  Испытательный срок: его значение и продолжительность. Возложение на осужденного специальных обязанностей. Контроль за поведением условно осужденного.  Досрочная отмена условного осуждения. Продление испытательного срока. Последствия систе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матического или злостного неисполнения осужденным специальных обязанностей, определенных судом. Последствия совершения им преступления в течение испытательного срока.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 Освобождение от уголовной ответственности и наказания.  Понятие, основания и виды осв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обождения от уголовной ответственности. Соотношение с освобождением от наказания. Проблема оснований освобождения от уголовной ответственности и презумпция невиновности. Общепредупредительное значение норм об освобождении от уголовной ответственности. Теор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ия компромисса (Х.Д. Аликперов). Освобождение от уголовной ответственности и принцип неотвратимости ответственности. Уголовно-правовые последствия освобождения от уголовной ответственности. Безусловный характер предусмотренных в Уголовном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кодексе Российско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Федерации видов освобождения от уголовной ответственности.                                                                          Освобождение от уголовной ответственности в связи с деятельным раскаянием. Освобождение от уголовной ответственности в свя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зи с примирением с потерпевшим. Освобождение от уголовной ответственности в связи с изменением обстановки. Освобождение от уголовной ответственности в связи с истечением сроков давности. Освобождение от уголовной ответственности в связи с актом амнистии.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Освобождение от наказания.  Условно-досрочное освобождение от отбывания наказания. Основания, условия и порядок освобождения. Требование отбытия определенной части наказания для лиц, осужденных к лишению свободы. Возложение на освобожденное лицо специальны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 обязанностей. Контроль за поведением освобожденного. Последствия совершения условно освобожденным преступления или иного правонарушения в течение неотбытой части срока наказания. Последствия злостного уклонения от выполнения специальных обязанностей.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обождение от наказания в связи с болезнью.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Отсрочка отбывания наказания беременным женщинам и женщинам, имеющим малолетних детей. Условия и порядок применения такой отсрочки.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Освобождение от отбывания наказания в связи с истечением сроков давности обвинит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ельного приговора суда.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Амнистия и помилование.  Понятие амнистии, ее значение и уголовно-правовые последствия. Порядок издания акта амнистии. Содержание акта амнистии. Амнистия и неотвратимость уголовной ответственности. Лица, на которых амнистия не рас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пространяется.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Помилование. Отличие от амнистии. Порядок издания акта о помиловании. Уголовно-правовые последствия помилования.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Судимость, ее правовое значение. Условия погашения либо снятия судимости. Вопрос об отмене общеправовых последствий судимости.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 Особенности уголовной ответственности несовершеннолетних. Преступления, за которые наступает уголовная ответственность с 14 лет.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Виды наказаний, назначаемых несовершеннолетним. Особенности и порядок назначения этих видов наказаний. Виды исправительных учреждений для несовершеннолетних, осужденных к лишению свободы.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Применение к несовершеннолетним принудительных мер воспитатель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воздействия. Виды, содержание, основания, условия и порядок применения принудительных мер воспитательного воздействия.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Освобождение от наказания несовершеннолетних. Условно-досрочное освобождение несовершеннолетних от отбывания наказания.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Сроки 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вности и сроки погашения судимости по делам о преступлениях несовершеннолетних.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Принудительные меры медицинского характера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Понятие, основания и цели применения принудительных мер медицинского характера. Отличие от наказания.  Виды принудительных мер мед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ицинского характера. Продолжительность применения. Уголовно-правовые последствия применения принудительных мер медицинского характера.   Продление, изменение и прекращение применения принудительных мер медицинского характера.</w:t>
      </w:r>
    </w:p>
    <w:p w:rsidR="002669FE" w:rsidRDefault="001B3A0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. Уголовный </w:t>
      </w:r>
      <w:r>
        <w:rPr>
          <w:rFonts w:ascii="Times New Roman" w:hAnsi="Times New Roman"/>
          <w:b/>
          <w:sz w:val="28"/>
          <w:szCs w:val="28"/>
        </w:rPr>
        <w:t>кодекс РФ. Особенная часть (22 ч).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Тема 1.  Особенная часть УК.                                                                                                                    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Понятие Особенной части уголовного права Российской Федерации,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ее значение и система  Понятие и значение квалификации преступлений.      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Тема 2 Преступления против личности.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Преступления против жизни и здоровья: убийство,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обои, истязание, причинение вреда здоровью.  Преступления против свободы, чести и достоинства личности. Преступления против половой неприкосновенности и половой свободы личности.  Преступления против конституционных прав и свобод человека и гражданина. 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еступления против семьи и несовершеннолетних.       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Тема 3. Преступление в сфере экономики.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Преступления против собственности . Кража. Мошенничество. Грабеж. Разбой. Вымо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гательство.  Преступления в сфере экономической деятельности.  Преступления против интересов службы в коммерческих и иных организациях.        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Тема 4. Преступления против общественной безопасности и общественного порядка.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Преступления против обществе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нной безопасности:  терроризм, бандитизм, массовые беспорядки, хулиганство, вандализм, незаконное приобретение оружия, пиратство.        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Преступления против здоровья населения и общественной нравственности. Экологические преступления: нарушения правил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охраны и использования окружающей природной среды.  Преступления против безопасности движения и эксплуатации транспорта.  Преступления в сфере компьютерной информации.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    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Тема 5. Преступления против государственной власти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Преступления против основ конституционного строя и безопасности государства: государственная измена, шпионаж, диверсия, вооруженный мятеж. Преступления против государственной власти, интересов госу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дарственной службы и службы в органах местного самоуправления: злоупотребление должностными полномочиями, превышение должностных полномочий, получение и дача взятки, халатность.  Преступления против правосудия. Преступления против порядка управления.     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Тема 6. Преступления против военной службы.                                                 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  Преступления против военной службы: неисполнение приказа, дезертирство, нарушение уставных правил и правил использования военной техники и оружия. 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   </w:t>
      </w:r>
    </w:p>
    <w:p w:rsidR="002669FE" w:rsidRDefault="001B3A0D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Тема 7. Преступления против мира и безопасности человечества.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Преступления против мира и безопасности человечества: планирование, подготовка, развязывание или ведение агрессивной войны, геноцид, экоцид, наемн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ичество.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Уголовный процесс (17 ч).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Тема 1. Основные положения.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Понятие, содержание и значение принципов - основных начал уголовно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го процесса. Система видов и взаимообусловленность принципов уголовного процесса. Общеправовые, межотраслевые 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отраслевые принципы в уго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ловном процессе.  Презумпция невиновности в уголовном процессе как принцип объективности в деятельности правоохранительных органов.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Законность межотраслевой принцип. Осуществление правосудия только судом, как основа презумпц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ии невиновности. Уважение чести и достоинства личности. Неприкосновенность жилища. Тайна переписки, телефонных и иных переговоров, почтовых, телеграфных и иных сообщений. Обеспечение подо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зреваемому и обвиняемому права на защиту. Свобода оценки доказательс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тв. Язык уголовного судопроизводства. Право на обжалование процессуальных решений и действий. Назначение уголовного судопроизводства.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Тема 2. Участники уголовного судопроизводства.</w:t>
      </w:r>
    </w:p>
    <w:p w:rsidR="002669FE" w:rsidRDefault="001B3A0D">
      <w:pPr>
        <w:pStyle w:val="af1"/>
        <w:numPr>
          <w:ilvl w:val="0"/>
          <w:numId w:val="4"/>
        </w:numPr>
        <w:spacing w:line="276" w:lineRule="auto"/>
        <w:ind w:left="0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Понятие и характерные черты участников (субъектов) уголовного процесса, их </w:t>
      </w:r>
      <w:r>
        <w:rPr>
          <w:bCs/>
          <w:sz w:val="28"/>
          <w:szCs w:val="28"/>
        </w:rPr>
        <w:t>классификация. Обвиняемый, подозреваемый, их процессуальное положение.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Защитник подозреваемого и обвиняемого. Допуск защитника к участию в деле. Случаи обязательного участия защитника в уголовном судопроизвод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стве. Полномочия защитника.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Потерпевший, гражда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нский истец, гражданский ответчик, понятие и про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цессуальное положение. Представители участников процесса, их компетенция.  Уполномоченный по правам человека в уголовном процессе, его ком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петенция.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Иные участники уголовного процесса, их права и обязанности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Обстоятельства, исключающие участие в уголовном процессе судьи, прокурора, следователя, дознавателя секретаря судебного заседания, перевод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чика, специалиста, защитника, представителей потерпевшего, гражданского истца и ответчика. Процедура их отвода. Зая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вление об отводе судьи. Поря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док его рассмотрения.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Тема 3. Доказывание и доказательства в уголовном процессе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Понятие, значение и виды доказательств в уголовном процессе. Процесс и этапы доказывания, способы собирания и проверки доказательств. Применение на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учно-технических средств в доказывании.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Роль участия в доказывании подозреваемого, обвиняемого, потерпев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шего, защитника, гражданского истца и ответчика, иных субъектов уголовного судопроизводства.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Понятие, проверка и оценка относимости, допустимости, дост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оверности и достаточности доказательств.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Понятие, предмет и виды заключений эксперта. Особенности оценки заключения эксперта. Приоритеты видов доказательств.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Вещественные доказательства и их виды.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Протоколы следственных и судебных действий, иные документы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как вид доказательств в уголовном процессе.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Тема 4. Меры уголовно-процессуального принуждения.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Понятие, виды и значение мер пресечения. Понятие и соотношение мер пресечения и мер принуждения в уголовном процессе. Виды и значение мер принуждения в уголовном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процессе.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Конституционные гарантии законности и обоснованности применения мер принуждения и пресечения.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Порядок и сроки задержания. Цели задержания. Протокол задержания, его значение и содержание. Обеспечение права задержанного подозреваемого на уведом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ление близких родственников, охрану имущества и хозяйства, на обеспече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ние защитника. Основания и процессуальный порядок освобождения задер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жанного.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Меры попечения о детях и охрана имущества лиц, содержащихся под стражей.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Основания и порядок отмены или при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менения меры пресечения. Порядок обжалования решения о продлении срока содержания под стражей в суд.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Критерии правовой оценки деяния несовершеннолетнего обвиняемого или подозреваемого при избрании мер принуждения или пресечения.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Особенности отмены или изме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нения мер пресечения, избранных по указанию прокурора или по решению суда.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Тема 5. Производство в отдельных стадиях уголовного процесса.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1. Понятие, задачи и значение стадии возбуждения уголовного дела. Государств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енные органы и должностные лица, правомочные решать вопрос о возбуждении уголовного дела.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 дежурных частей и органов внутренних дел, иных органов дознания и следствия при поступлении заявления и сообщения о преступлении.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Поводы, основания и про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цессуальный порядок возбуждения уголовного дела. Предварительная проверка и принятие решений по заявлениям и сообщениям о преступлении.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Отказ в возбуждении уголовного дела. Обстоятельства, исключающие производство по уголовному делу.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Передача заявлений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 сообщений по подследственности или подсудности.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Процессуальный надзор и контроль за законностью в первой стадии уголовного процесса.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 .  Понятие и значение стадии предварительного расследования. Формы предварительного расследования.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Понятие, виды 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компетенция органов следствия в Российской Федерации. Понятие и признаки для определения подследственности.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Начало и место производства предварительного расследования. Сроки следствия и дознания и порядок их продления.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Применение научно-технических сред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ств в процессе расследования уголовного дела.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Обжалование действий следователя или органа дознания.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Продление сроков расследования и содержания под стражей обвиняе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мого.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Обжалование действий и решений органа расследования. Сроки и порядок рассмотрения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жалоб.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3. Понятие, виды и система следственных действий. Цели в проведении следственных действий и действий процессуально процедурного характера.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Допрос свидетеля и потерпевшего. Порядок их вызова. Особенности допроса несовершеннолетних свидетелей 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потерпевших. Правила допро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са и составления протокола об этом, Отличие прав потерпевшего от прав свидетеля.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Допрос обвиняемого. Порядок вызова и момент, когда лицо обязано и может быть допрошено в качестве обвиняемого. Предмет допроса обвиняемого и гаран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тии прав обвиняемого при его допросе. Собственноручная за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пись обвиняемого своих показаний в протоколе допроса. Порядок допроса несовершеннолетнего обвиняемого.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Очная ставка. Понятие, основания и порядок проведения и оформле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ния очной ставки.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Основание, по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нятие и виды производства обыска. Понятие и отличие выемки от обыска. Основание и порядок производства выемки. Особенности выемки документов содержащих государственную тайну, а также в поме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щениях дипломатических представительств. Особенности соблюдения за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конности прав человека при проведении обыска и выемки.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Особенности использования записи телефонных и иных переговоров для расследования дела.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Понятие и виды осмотра. Основание, порядок и особенности производства некоторых видов осмотра: трупа, при эксгума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ции трупа и др.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Освидетельствование. Основание, понятие и порядок реализации оформления. Гарантии прав человека при освидетельствовании.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Следственный эксперимент: основания, цели, условия и виды. Производство экспертизы. Понятия, основания, цели и виды, об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язательственные виды экспертиз. Соблюдение прав человека при производстве и исключаю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щие обстоятельства для производства экспертиз. Права обвиняемого и по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дозреваемого при производстве. Основания производства, дополнительной, повторной комиссионной и компл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ексной экспертиз. 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Иные способы собирания доказательств. Требование от учреждений, предприятий, организаций, должностных лиц и граждан представления пред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метов и документов при производстве ревизий и документальных проверок, о восстановлении  бухгалтерског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 учета.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4. Понятие, основание, значение, обязанность и выбор момента привлече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ния в качестве обвиняемого. Содержание формулы обвинения и ее значение для рассмотрения дела в суде. Форма появления обвиняемого в уголовном деле.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Проблемы презумпции невиновно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сти и привлечения виновного к уголовной ответственности.  Основания и порядок вызова и привода обвиняемого.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Предъявление обвинения и разъяснение обвиняемому его компетенции в этой роли. Обеспечение защиты. Предмет, порядок и момент допроса обвиняемого. Осо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бенности и гарантии при допросе несовершеннолетнего об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виняемого.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Изменение, дополнение и прекращение дела в связи с непричастностью участия обвиняемого в совершении преступления.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Социальный статус обвиняемого и его отстранение от должности.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5. Понятие, со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держание и значение судебного разбирательства. Взаимообусловленность и соотношение судебного разбирательства и предваритель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ного расследования как стадий в уголовном процессе. Стороны, субъекты судебного разбирательства.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Понятие, сущность, значение, порядо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 и структурные части судебного разбирательства.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Подготовительная часть судебного разбирательства. Судебное следствие. Прения сторон, реплики и последнее слово подсудимого. Постановление и провозглашение приговора.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Предмет предложения сторон по существу об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винения до составления судом приговора.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судебного заседания и его уголовно-процессуальное значение.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Виды решений суда при разбирательстве дела по существу.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Приговор суда - акт правосудия, его виды. Содержание и структура при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 xml:space="preserve">говора. Вопросы,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разрешаемые судом о приговоре. Порядок обжалования и опротестование приговора.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Частное определение (постановление) суда первой инстанции.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Участие защитника и представителя потерпевшего в судебном заседании.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Характерные черты судебного разбирательства при 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огласии обвиняемого с предъявленным обвинением на предварительном расследовании. По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рядок заявления обвиняемого и его особенности.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Формализованные основания для применения особого порядка принятия судебного решения.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Порядок и пределы постановления приговор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 в порядке особого судебного разбирательства.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Пределы обжалования приговора.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6. Общие условия производства с участием присяжных заседателей. Особенности назначения и подготовки судебного заседания в порядке предварительного слушания. Особенности производ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ства проведения пред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варительного слушания.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Процедура составления предварительного списка присяжных заседате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лей секретарем судебного заседания или помощником судьи. Выбор старшины и его роль в составе присяжных заседателей.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Принятие присяги присяжными зас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едателями и ее значение. Права при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сяжных заседателей при отправлении правосудия.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Особенности полномочий судьи и присяжных заседателей при рассмот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рении дел. Постановление судьей вопросов для разрешения присяжными заседа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телями. Содержание вопросов.  Напут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ственное слово председательствующего при удалении присяжных заседателей в тайную, совещательную комнату.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Процедура голосования присяжных в совещательной комнате и роль стар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шины в ее проведении.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Обязательность вердикта. Виды решений принимаемых председател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ьствующим по вердикту при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сяжных.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 приговора. Прекращение дела в связи с установленной невменяемостью подсудимого.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судебного заседания в суде присяжных.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7. Порядок апелляционного и кассационного обжалования и принесения жалоб или пред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ставления. Сроки обжалования приговоров. Последствия подачи жалобы или представления.  Судебные звенья и структура судов, рассматривающие дела в порядке апелляционного и кассационного обжалования.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Предмет и сроки начала рассмотрения дела в апелляционной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инстан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ции. Содержание апелляционной жалобы или представления. Назначение и подготовка заседания суда апелляционной инстанции. Судебное следствие, прения сторон, последнее слово подсудимого как структурные части заседания апелляционного суда.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Виды решений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апелляционного суда.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Постановление приговора. Протокол апелляционного судебного заседания. Предмет судебного разбирательства в суде кассационной инстанции. Сроки рассмотрения дела судом.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Основания отмены или изменения решений судов первой инстанции. Нес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праведливость приговора. Недопустимость изменения приговора в сторону ухудшения положения осужденного.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8. Понятие, значение и задачи надзорного производства. Общие и отличи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тельные черты кассационного и надзорного производства.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Судебные звенья и структуры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судов, рассматривающие дела в порядке надзора.</w:t>
      </w:r>
    </w:p>
    <w:p w:rsidR="002669FE" w:rsidRDefault="001B3A0D">
      <w:pPr>
        <w:spacing w:after="0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Пределы прав надзорной инстанции суда. Виды решений и обязатель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>ность указаний суда надзорной инстанции.</w:t>
      </w:r>
    </w:p>
    <w:p w:rsidR="002669FE" w:rsidRDefault="001B3A0D">
      <w:pPr>
        <w:shd w:val="clear" w:color="auto" w:fill="FFFFFF"/>
        <w:ind w:right="43" w:firstLine="284"/>
        <w:jc w:val="center"/>
        <w:rPr>
          <w:rFonts w:ascii="Times New Roman" w:hAnsi="Times New Roman"/>
          <w:b/>
          <w:i/>
          <w:caps/>
          <w:sz w:val="28"/>
          <w:szCs w:val="28"/>
          <w:u w:val="single"/>
        </w:rPr>
      </w:pPr>
      <w:r>
        <w:rPr>
          <w:rFonts w:ascii="Times New Roman" w:hAnsi="Times New Roman"/>
          <w:b/>
          <w:i/>
          <w:caps/>
          <w:sz w:val="28"/>
          <w:szCs w:val="28"/>
          <w:u w:val="single"/>
        </w:rPr>
        <w:t>тематический план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6382"/>
        <w:gridCol w:w="2482"/>
      </w:tblGrid>
      <w:tr w:rsidR="002669FE">
        <w:tc>
          <w:tcPr>
            <w:tcW w:w="0" w:type="auto"/>
          </w:tcPr>
          <w:p w:rsidR="002669FE" w:rsidRDefault="001B3A0D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2669FE" w:rsidRDefault="001B3A0D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Разделы программы</w:t>
            </w:r>
          </w:p>
        </w:tc>
        <w:tc>
          <w:tcPr>
            <w:tcW w:w="2482" w:type="dxa"/>
          </w:tcPr>
          <w:p w:rsidR="002669FE" w:rsidRDefault="001B3A0D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numPr>
                <w:ilvl w:val="0"/>
                <w:numId w:val="5"/>
              </w:numPr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Организационное занятие.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B3A0D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numPr>
                <w:ilvl w:val="0"/>
                <w:numId w:val="5"/>
              </w:numPr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Мораль и право.  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1B3A0D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numPr>
                <w:ilvl w:val="0"/>
                <w:numId w:val="5"/>
              </w:numPr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Уголовный кодекс РФ. Общая часть. 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B3A0D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numPr>
                <w:ilvl w:val="0"/>
                <w:numId w:val="5"/>
              </w:numPr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>. Уголовный кодекс РФ. Особенная часть.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  <w:r w:rsidR="001B3A0D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numPr>
                <w:ilvl w:val="0"/>
                <w:numId w:val="5"/>
              </w:numPr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>. Уголовный процесс.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14</w:t>
            </w:r>
            <w:r w:rsidR="001B3A0D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  <w:bookmarkStart w:id="0" w:name="_GoBack"/>
        <w:bookmarkEnd w:id="0"/>
      </w:tr>
      <w:tr w:rsidR="002669FE">
        <w:trPr>
          <w:trHeight w:val="227"/>
        </w:trPr>
        <w:tc>
          <w:tcPr>
            <w:tcW w:w="0" w:type="auto"/>
          </w:tcPr>
          <w:p w:rsidR="002669FE" w:rsidRDefault="002669FE">
            <w:pPr>
              <w:pStyle w:val="af1"/>
              <w:spacing w:line="276" w:lineRule="auto"/>
              <w:ind w:left="0" w:right="43" w:firstLine="284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669FE" w:rsidRDefault="001B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53" w:firstLine="284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Итого:</w:t>
            </w:r>
          </w:p>
        </w:tc>
        <w:tc>
          <w:tcPr>
            <w:tcW w:w="2482" w:type="dxa"/>
          </w:tcPr>
          <w:p w:rsidR="002669FE" w:rsidRDefault="003062A1">
            <w:pPr>
              <w:widowControl w:val="0"/>
              <w:autoSpaceDE w:val="0"/>
              <w:autoSpaceDN w:val="0"/>
              <w:adjustRightInd w:val="0"/>
              <w:ind w:right="43" w:firstLine="284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62A1">
              <w:rPr>
                <w:rFonts w:ascii="Times New Roman" w:hAnsi="Times New Roman"/>
                <w:b/>
                <w:sz w:val="28"/>
                <w:szCs w:val="28"/>
              </w:rPr>
              <w:t>64</w:t>
            </w:r>
            <w:r w:rsidR="001B3A0D" w:rsidRPr="003062A1">
              <w:rPr>
                <w:rFonts w:ascii="Times New Roman" w:hAnsi="Times New Roman"/>
                <w:b/>
                <w:sz w:val="28"/>
                <w:szCs w:val="28"/>
              </w:rPr>
              <w:t xml:space="preserve">  ч</w:t>
            </w:r>
          </w:p>
        </w:tc>
      </w:tr>
    </w:tbl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Style w:val="af"/>
          <w:rFonts w:ascii="Times New Roman" w:hAnsi="Times New Roman"/>
          <w:sz w:val="28"/>
          <w:szCs w:val="28"/>
          <w:u w:val="single"/>
        </w:rPr>
        <w:t>Планируемые результаты освоения программы</w:t>
      </w:r>
    </w:p>
    <w:p w:rsidR="002669FE" w:rsidRDefault="001B3A0D">
      <w:pPr>
        <w:pStyle w:val="ac"/>
        <w:spacing w:before="0" w:beforeAutospacing="0" w:after="0" w:afterAutospacing="0" w:line="276" w:lineRule="auto"/>
        <w:ind w:firstLine="284"/>
        <w:rPr>
          <w:b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>
        <w:rPr>
          <w:b/>
          <w:sz w:val="28"/>
          <w:szCs w:val="28"/>
        </w:rPr>
        <w:t>Предметные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результаты:</w:t>
      </w:r>
    </w:p>
    <w:p w:rsidR="002669FE" w:rsidRDefault="001B3A0D">
      <w:pPr>
        <w:pStyle w:val="af1"/>
        <w:numPr>
          <w:ilvl w:val="2"/>
          <w:numId w:val="2"/>
        </w:numPr>
        <w:tabs>
          <w:tab w:val="left" w:pos="1909"/>
        </w:tabs>
        <w:adjustRightInd/>
        <w:spacing w:before="133" w:line="360" w:lineRule="auto"/>
        <w:ind w:left="0" w:right="282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усвоение первоначальных сведений о правах и свободах человека, об обществе и роли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человека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нем;</w:t>
      </w:r>
    </w:p>
    <w:p w:rsidR="002669FE" w:rsidRDefault="001B3A0D">
      <w:pPr>
        <w:pStyle w:val="af1"/>
        <w:numPr>
          <w:ilvl w:val="2"/>
          <w:numId w:val="2"/>
        </w:numPr>
        <w:tabs>
          <w:tab w:val="left" w:pos="2007"/>
        </w:tabs>
        <w:adjustRightInd/>
        <w:spacing w:line="360" w:lineRule="auto"/>
        <w:ind w:left="0" w:right="282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владение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базовым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понятийным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аппаратом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необходимым для получения дальнейшего правового </w:t>
      </w:r>
      <w:r>
        <w:rPr>
          <w:sz w:val="28"/>
          <w:szCs w:val="28"/>
        </w:rPr>
        <w:t>образования. Иметь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представление о понятиях: равноправие, хороший поступок, плохой поступок, правило,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закон,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человека,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религия,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вероисповедание,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помощь,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Конституция,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Декларация и Конвенция ООН, ребенок, государство, гражданство, социальная</w:t>
      </w:r>
      <w:r>
        <w:rPr>
          <w:sz w:val="28"/>
          <w:szCs w:val="28"/>
        </w:rPr>
        <w:t xml:space="preserve"> защита,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инвалид, милосердие, родословная, здоровый образ жизни, дискриминация, раса, расизм,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свобода, обязанность, ответственность.</w:t>
      </w:r>
    </w:p>
    <w:p w:rsidR="002669FE" w:rsidRDefault="001B3A0D">
      <w:pPr>
        <w:pStyle w:val="af1"/>
        <w:numPr>
          <w:ilvl w:val="2"/>
          <w:numId w:val="2"/>
        </w:numPr>
        <w:adjustRightInd/>
        <w:spacing w:line="276" w:lineRule="exact"/>
        <w:ind w:left="0" w:right="282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владение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навыками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устанавливать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выявлять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причинно-следственные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социуме;</w:t>
      </w:r>
    </w:p>
    <w:p w:rsidR="002669FE" w:rsidRDefault="001B3A0D">
      <w:pPr>
        <w:pStyle w:val="af1"/>
        <w:numPr>
          <w:ilvl w:val="2"/>
          <w:numId w:val="2"/>
        </w:numPr>
        <w:adjustRightInd/>
        <w:spacing w:before="139" w:line="360" w:lineRule="auto"/>
        <w:ind w:left="0" w:right="282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овладение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основами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грамот</w:t>
      </w:r>
      <w:r>
        <w:rPr>
          <w:sz w:val="28"/>
          <w:szCs w:val="28"/>
        </w:rPr>
        <w:t>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правилами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правового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нравственного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поведения;</w:t>
      </w:r>
    </w:p>
    <w:p w:rsidR="002669FE" w:rsidRDefault="001B3A0D">
      <w:pPr>
        <w:pStyle w:val="af1"/>
        <w:numPr>
          <w:ilvl w:val="2"/>
          <w:numId w:val="2"/>
        </w:numPr>
        <w:tabs>
          <w:tab w:val="left" w:pos="709"/>
        </w:tabs>
        <w:adjustRightInd/>
        <w:spacing w:line="360" w:lineRule="auto"/>
        <w:ind w:left="0" w:right="282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знание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наиболее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событий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истории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материальной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духовной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России.</w:t>
      </w:r>
    </w:p>
    <w:p w:rsidR="002669FE" w:rsidRDefault="001B3A0D">
      <w:pPr>
        <w:pStyle w:val="a5"/>
        <w:spacing w:line="360" w:lineRule="auto"/>
        <w:ind w:right="28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результативности программы состоит в использовании системы критериев, которые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оценочные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параметрам: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духовно-нравственные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количественные.</w:t>
      </w:r>
    </w:p>
    <w:p w:rsidR="002669FE" w:rsidRDefault="001B3A0D">
      <w:pPr>
        <w:pStyle w:val="2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Метапредметные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результаты:</w:t>
      </w:r>
    </w:p>
    <w:p w:rsidR="002669FE" w:rsidRDefault="001B3A0D">
      <w:pPr>
        <w:pStyle w:val="af1"/>
        <w:numPr>
          <w:ilvl w:val="3"/>
          <w:numId w:val="2"/>
        </w:numPr>
        <w:adjustRightInd/>
        <w:spacing w:before="135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регулировать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собственную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учебную,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направленную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познание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закономерностей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действительности;</w:t>
      </w:r>
    </w:p>
    <w:p w:rsidR="002669FE" w:rsidRDefault="001B3A0D">
      <w:pPr>
        <w:pStyle w:val="af1"/>
        <w:numPr>
          <w:ilvl w:val="3"/>
          <w:numId w:val="2"/>
        </w:numPr>
        <w:adjustRightInd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умение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осуществлять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информационный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поиск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задач;</w:t>
      </w:r>
    </w:p>
    <w:p w:rsidR="002669FE" w:rsidRDefault="001B3A0D">
      <w:pPr>
        <w:pStyle w:val="af1"/>
        <w:numPr>
          <w:ilvl w:val="3"/>
          <w:numId w:val="2"/>
        </w:numPr>
        <w:adjustRightInd/>
        <w:spacing w:before="137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освоение правил и норм социокультурного взаимодействия со взрослыми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сверстниками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сообществах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разного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типа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(класс,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школа,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семья,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городе,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т.д.);</w:t>
      </w:r>
    </w:p>
    <w:p w:rsidR="002669FE" w:rsidRDefault="001B3A0D">
      <w:pPr>
        <w:pStyle w:val="af1"/>
        <w:numPr>
          <w:ilvl w:val="3"/>
          <w:numId w:val="2"/>
        </w:numPr>
        <w:adjustRightInd/>
        <w:spacing w:before="1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регулировать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собственную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</w:t>
      </w:r>
      <w:r>
        <w:rPr>
          <w:sz w:val="28"/>
          <w:szCs w:val="28"/>
        </w:rPr>
        <w:t>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учебную,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направленную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познание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закономерностей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действительности;</w:t>
      </w:r>
    </w:p>
    <w:p w:rsidR="002669FE" w:rsidRDefault="001B3A0D">
      <w:pPr>
        <w:pStyle w:val="af1"/>
        <w:numPr>
          <w:ilvl w:val="3"/>
          <w:numId w:val="2"/>
        </w:numPr>
        <w:adjustRightInd/>
        <w:spacing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использовать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источники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художественного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наследия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пересказе,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анализировать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тексты, пересказы, ответы товарищей,</w:t>
      </w:r>
    </w:p>
    <w:p w:rsidR="002669FE" w:rsidRDefault="001B3A0D">
      <w:pPr>
        <w:pStyle w:val="af1"/>
        <w:numPr>
          <w:ilvl w:val="3"/>
          <w:numId w:val="2"/>
        </w:numPr>
        <w:adjustRightInd/>
        <w:spacing w:before="1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навыков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общения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(дома,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школе,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обществе).</w:t>
      </w:r>
    </w:p>
    <w:p w:rsidR="002669FE" w:rsidRDefault="001B3A0D">
      <w:pPr>
        <w:pStyle w:val="af1"/>
        <w:numPr>
          <w:ilvl w:val="3"/>
          <w:numId w:val="2"/>
        </w:numPr>
        <w:adjustRightInd/>
        <w:spacing w:before="137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 умениях чтения, слушания обществоведческой литературы,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историко-художественной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историко-популярной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литературы.</w:t>
      </w:r>
    </w:p>
    <w:p w:rsidR="002669FE" w:rsidRDefault="001B3A0D">
      <w:pPr>
        <w:pStyle w:val="2"/>
        <w:spacing w:before="5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Личностные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результаты:</w:t>
      </w:r>
    </w:p>
    <w:p w:rsidR="002669FE" w:rsidRDefault="001B3A0D">
      <w:pPr>
        <w:pStyle w:val="af1"/>
        <w:numPr>
          <w:ilvl w:val="3"/>
          <w:numId w:val="2"/>
        </w:numPr>
        <w:tabs>
          <w:tab w:val="left" w:pos="709"/>
        </w:tabs>
        <w:adjustRightInd/>
        <w:spacing w:before="134"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осознание себя членом общества и государства самоопределение </w:t>
      </w:r>
      <w:r>
        <w:rPr>
          <w:sz w:val="28"/>
          <w:szCs w:val="28"/>
        </w:rPr>
        <w:t>своей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российской гражданской идентичности, чувство любви к своей стране, выражающееся 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интересе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 ее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истории 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культуре,</w:t>
      </w:r>
    </w:p>
    <w:p w:rsidR="002669FE" w:rsidRDefault="001B3A0D">
      <w:pPr>
        <w:pStyle w:val="af1"/>
        <w:numPr>
          <w:ilvl w:val="3"/>
          <w:numId w:val="2"/>
        </w:numPr>
        <w:tabs>
          <w:tab w:val="left" w:pos="709"/>
        </w:tabs>
        <w:adjustRightInd/>
        <w:spacing w:line="362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осознание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своей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этнической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культурной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принадлежности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контексте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единого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целостного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отечества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всем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разнообразии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культур,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национальностей,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религий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России;</w:t>
      </w:r>
    </w:p>
    <w:p w:rsidR="002669FE" w:rsidRDefault="001B3A0D">
      <w:pPr>
        <w:pStyle w:val="af1"/>
        <w:numPr>
          <w:ilvl w:val="3"/>
          <w:numId w:val="2"/>
        </w:numPr>
        <w:tabs>
          <w:tab w:val="left" w:pos="709"/>
        </w:tabs>
        <w:adjustRightInd/>
        <w:spacing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уважительное отношение к иному мнению, истории и культуре других </w:t>
      </w:r>
      <w:r>
        <w:rPr>
          <w:sz w:val="28"/>
          <w:szCs w:val="28"/>
        </w:rPr>
        <w:lastRenderedPageBreak/>
        <w:t>народов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России;</w:t>
      </w:r>
    </w:p>
    <w:p w:rsidR="002669FE" w:rsidRDefault="001B3A0D">
      <w:pPr>
        <w:pStyle w:val="af1"/>
        <w:numPr>
          <w:ilvl w:val="3"/>
          <w:numId w:val="2"/>
        </w:numPr>
        <w:tabs>
          <w:tab w:val="left" w:pos="709"/>
        </w:tabs>
        <w:adjustRightInd/>
        <w:spacing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уважение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людям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других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национальностей,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вероисповедания,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понимания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принятия базовых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общечеловеческих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ценностей;</w:t>
      </w:r>
    </w:p>
    <w:p w:rsidR="002669FE" w:rsidRDefault="001B3A0D">
      <w:pPr>
        <w:pStyle w:val="af1"/>
        <w:numPr>
          <w:ilvl w:val="3"/>
          <w:numId w:val="2"/>
        </w:numPr>
        <w:tabs>
          <w:tab w:val="left" w:pos="709"/>
        </w:tabs>
        <w:adjustRightInd/>
        <w:spacing w:line="360" w:lineRule="auto"/>
        <w:ind w:left="0" w:right="-1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способно</w:t>
      </w:r>
      <w:r>
        <w:rPr>
          <w:sz w:val="28"/>
          <w:szCs w:val="28"/>
        </w:rPr>
        <w:t>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адекватной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самооценке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опорой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знание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моральных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норм, требующих для своего выполнения развития самостоятельности и личной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 за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свои поступки.</w:t>
      </w:r>
    </w:p>
    <w:p w:rsidR="002669FE" w:rsidRDefault="001B3A0D">
      <w:pPr>
        <w:ind w:firstLine="284"/>
        <w:jc w:val="center"/>
        <w:outlineLvl w:val="2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sz w:val="28"/>
          <w:szCs w:val="28"/>
          <w:u w:val="single"/>
        </w:rPr>
        <w:t>ТРЕБОВАНИЯ К УРОВНЮ ПОДГОТОВКИ ОБУЧАЮЩИХСЯ:</w:t>
      </w:r>
    </w:p>
    <w:p w:rsidR="002669FE" w:rsidRDefault="001B3A0D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изучения курса правового </w:t>
      </w:r>
      <w:r>
        <w:rPr>
          <w:rFonts w:ascii="Times New Roman" w:hAnsi="Times New Roman"/>
          <w:sz w:val="28"/>
          <w:szCs w:val="28"/>
        </w:rPr>
        <w:t>кружка «Фемида»  ученик должен</w:t>
      </w:r>
    </w:p>
    <w:p w:rsidR="002669FE" w:rsidRDefault="001B3A0D">
      <w:pPr>
        <w:pStyle w:val="ad"/>
        <w:spacing w:line="276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знать/понимать</w:t>
      </w:r>
    </w:p>
    <w:p w:rsidR="002669FE" w:rsidRDefault="001B3A0D">
      <w:pPr>
        <w:pStyle w:val="21"/>
        <w:numPr>
          <w:ilvl w:val="0"/>
          <w:numId w:val="6"/>
        </w:numPr>
        <w:tabs>
          <w:tab w:val="left" w:pos="0"/>
        </w:tabs>
        <w:spacing w:line="276" w:lineRule="auto"/>
        <w:ind w:left="0" w:firstLine="284"/>
        <w:rPr>
          <w:szCs w:val="28"/>
        </w:rPr>
      </w:pPr>
      <w:r>
        <w:rPr>
          <w:szCs w:val="28"/>
        </w:rPr>
        <w:t>социальные свойства человека, его взаимодействие с другими людьми;</w:t>
      </w:r>
    </w:p>
    <w:p w:rsidR="002669FE" w:rsidRDefault="001B3A0D">
      <w:pPr>
        <w:pStyle w:val="21"/>
        <w:numPr>
          <w:ilvl w:val="0"/>
          <w:numId w:val="6"/>
        </w:numPr>
        <w:spacing w:line="276" w:lineRule="auto"/>
        <w:ind w:left="0" w:firstLine="284"/>
        <w:rPr>
          <w:szCs w:val="28"/>
        </w:rPr>
      </w:pPr>
      <w:r>
        <w:rPr>
          <w:szCs w:val="28"/>
        </w:rPr>
        <w:t xml:space="preserve">сущность общества как формы совместной деятельности людей; </w:t>
      </w:r>
    </w:p>
    <w:p w:rsidR="002669FE" w:rsidRDefault="001B3A0D">
      <w:pPr>
        <w:pStyle w:val="21"/>
        <w:numPr>
          <w:ilvl w:val="0"/>
          <w:numId w:val="6"/>
        </w:numPr>
        <w:spacing w:line="276" w:lineRule="auto"/>
        <w:ind w:left="0" w:firstLine="284"/>
        <w:rPr>
          <w:szCs w:val="28"/>
        </w:rPr>
      </w:pPr>
      <w:r>
        <w:rPr>
          <w:szCs w:val="28"/>
        </w:rPr>
        <w:t>содержание и значение социальных норм, регулирующих общественные отношения;</w:t>
      </w:r>
    </w:p>
    <w:p w:rsidR="002669FE" w:rsidRDefault="001B3A0D">
      <w:pPr>
        <w:pStyle w:val="ad"/>
        <w:spacing w:line="276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уметь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описывать</w:t>
      </w:r>
      <w:r>
        <w:rPr>
          <w:rFonts w:ascii="Times New Roman" w:hAnsi="Times New Roman"/>
          <w:sz w:val="28"/>
          <w:szCs w:val="28"/>
        </w:rPr>
        <w:t xml:space="preserve"> основные социальные объекты, выделяя их существенные признаки; 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сравнивать</w:t>
      </w:r>
      <w:r>
        <w:rPr>
          <w:rFonts w:ascii="Times New Roman" w:hAnsi="Times New Roman"/>
          <w:sz w:val="28"/>
          <w:szCs w:val="28"/>
        </w:rPr>
        <w:t xml:space="preserve"> социальные объекты, суждения об обществе и человеке, выявлять их общие черты и различия; 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объяснять</w:t>
      </w:r>
      <w:r>
        <w:rPr>
          <w:rFonts w:ascii="Times New Roman" w:hAnsi="Times New Roman"/>
          <w:sz w:val="28"/>
          <w:szCs w:val="28"/>
        </w:rPr>
        <w:t xml:space="preserve"> взаимосвязи изученных социальных объектов (включая взаимодействия челов</w:t>
      </w:r>
      <w:r>
        <w:rPr>
          <w:rFonts w:ascii="Times New Roman" w:hAnsi="Times New Roman"/>
          <w:sz w:val="28"/>
          <w:szCs w:val="28"/>
        </w:rPr>
        <w:t>ека и общества, гражданина и государства);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приводить примеры</w:t>
      </w:r>
      <w:r>
        <w:rPr>
          <w:rFonts w:ascii="Times New Roman" w:hAnsi="Times New Roman"/>
          <w:sz w:val="28"/>
          <w:szCs w:val="28"/>
        </w:rPr>
        <w:t xml:space="preserve"> социальных объектов определенного типа, социальных отношений; ситуаций, регулируемых нормами Уголовного кодекса РФ; 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оценивать</w:t>
      </w:r>
      <w:r>
        <w:rPr>
          <w:rFonts w:ascii="Times New Roman" w:hAnsi="Times New Roman"/>
          <w:sz w:val="28"/>
          <w:szCs w:val="28"/>
        </w:rPr>
        <w:t xml:space="preserve"> поведение людей с точки зрения моральных и правовых  норм;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рамках изученного материала познавательные и практические задачи,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отражающие типичные правовые ситуации в жизни человека;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поиск</w:t>
      </w:r>
      <w:r>
        <w:rPr>
          <w:rFonts w:ascii="Times New Roman" w:hAnsi="Times New Roman"/>
          <w:sz w:val="28"/>
          <w:szCs w:val="28"/>
        </w:rPr>
        <w:t xml:space="preserve"> социальной информации по заданной теме из различных ее носителей (материалов СМИ, учебного текста и других адаптиро</w:t>
      </w:r>
      <w:r>
        <w:rPr>
          <w:rFonts w:ascii="Times New Roman" w:hAnsi="Times New Roman"/>
          <w:sz w:val="28"/>
          <w:szCs w:val="28"/>
        </w:rPr>
        <w:t>ванных источников); различать в социальной информации факты и мнения;</w:t>
      </w:r>
    </w:p>
    <w:p w:rsidR="002669FE" w:rsidRDefault="001B3A0D">
      <w:pPr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самостоятельно составлять</w:t>
      </w:r>
      <w:r>
        <w:rPr>
          <w:rFonts w:ascii="Times New Roman" w:hAnsi="Times New Roman"/>
          <w:sz w:val="28"/>
          <w:szCs w:val="28"/>
        </w:rPr>
        <w:t xml:space="preserve"> простейшие виды правовых документов (исковое заявления и т.п.);</w:t>
      </w:r>
    </w:p>
    <w:p w:rsidR="002669FE" w:rsidRDefault="001B3A0D">
      <w:pPr>
        <w:pStyle w:val="ad"/>
        <w:spacing w:line="276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r>
        <w:rPr>
          <w:rFonts w:ascii="Times New Roman" w:hAnsi="Times New Roman"/>
          <w:sz w:val="28"/>
          <w:szCs w:val="28"/>
        </w:rPr>
        <w:t>для:</w:t>
      </w:r>
    </w:p>
    <w:p w:rsidR="002669FE" w:rsidRDefault="001B3A0D">
      <w:pPr>
        <w:pStyle w:val="ad"/>
        <w:numPr>
          <w:ilvl w:val="0"/>
          <w:numId w:val="8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полноценного выполнения типичных для подростка социальных ролей; </w:t>
      </w:r>
    </w:p>
    <w:p w:rsidR="002669FE" w:rsidRDefault="001B3A0D">
      <w:pPr>
        <w:pStyle w:val="ad"/>
        <w:numPr>
          <w:ilvl w:val="0"/>
          <w:numId w:val="8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нравственной и правовой оценки конкретных поступков людей;</w:t>
      </w:r>
    </w:p>
    <w:p w:rsidR="002669FE" w:rsidRDefault="001B3A0D">
      <w:pPr>
        <w:pStyle w:val="ad"/>
        <w:numPr>
          <w:ilvl w:val="0"/>
          <w:numId w:val="8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 и защиты прав человека и гражданина, осознанного выполнения гражданских обязанностей;</w:t>
      </w:r>
    </w:p>
    <w:p w:rsidR="002669FE" w:rsidRDefault="001B3A0D">
      <w:pPr>
        <w:pStyle w:val="ad"/>
        <w:numPr>
          <w:ilvl w:val="0"/>
          <w:numId w:val="8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первичного анализа и использовани</w:t>
      </w:r>
      <w:r>
        <w:rPr>
          <w:rFonts w:ascii="Times New Roman" w:hAnsi="Times New Roman"/>
          <w:sz w:val="28"/>
          <w:szCs w:val="28"/>
        </w:rPr>
        <w:t>я социальной информации;</w:t>
      </w:r>
    </w:p>
    <w:p w:rsidR="002669FE" w:rsidRDefault="001B3A0D">
      <w:pPr>
        <w:pStyle w:val="ad"/>
        <w:numPr>
          <w:ilvl w:val="0"/>
          <w:numId w:val="8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сознательного неприятия антиобщественного поведения.</w:t>
      </w:r>
    </w:p>
    <w:p w:rsidR="002669FE" w:rsidRDefault="001B3A0D">
      <w:pPr>
        <w:spacing w:after="0"/>
        <w:ind w:firstLine="284"/>
        <w:rPr>
          <w:rFonts w:ascii="Times New Roman" w:hAnsi="Times New Roman"/>
          <w:b/>
          <w:bCs/>
          <w:i/>
          <w:caps/>
          <w:spacing w:val="-7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caps/>
          <w:spacing w:val="-7"/>
          <w:sz w:val="28"/>
          <w:szCs w:val="28"/>
          <w:u w:val="single"/>
        </w:rPr>
        <w:t>Перечень учебно – методического обеспечения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Интерактивная доска.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Компьютер.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МФУ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Мультимедиапроектор.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Средства телекоммуникации (выход в Интернет).</w:t>
      </w:r>
    </w:p>
    <w:p w:rsidR="002669FE" w:rsidRDefault="001B3A0D">
      <w:pPr>
        <w:pStyle w:val="af1"/>
        <w:numPr>
          <w:ilvl w:val="0"/>
          <w:numId w:val="9"/>
        </w:numPr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 xml:space="preserve">Аудиторная доска с </w:t>
      </w:r>
      <w:r>
        <w:rPr>
          <w:sz w:val="28"/>
          <w:szCs w:val="28"/>
        </w:rPr>
        <w:t>магнитной поверхностью и набором приспособлений для крепления таблиц, карт.</w:t>
      </w:r>
    </w:p>
    <w:p w:rsidR="002669FE" w:rsidRDefault="001B3A0D">
      <w:pPr>
        <w:pStyle w:val="af1"/>
        <w:numPr>
          <w:ilvl w:val="0"/>
          <w:numId w:val="9"/>
        </w:numPr>
        <w:shd w:val="clear" w:color="auto" w:fill="FFFFFF"/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 xml:space="preserve">Компьютерный стол. </w:t>
      </w:r>
    </w:p>
    <w:p w:rsidR="002669FE" w:rsidRDefault="001B3A0D">
      <w:pPr>
        <w:pStyle w:val="af1"/>
        <w:numPr>
          <w:ilvl w:val="0"/>
          <w:numId w:val="9"/>
        </w:numPr>
        <w:shd w:val="clear" w:color="auto" w:fill="FFFFFF"/>
        <w:spacing w:line="276" w:lineRule="auto"/>
        <w:ind w:left="0" w:firstLine="284"/>
        <w:rPr>
          <w:sz w:val="28"/>
          <w:szCs w:val="28"/>
        </w:rPr>
      </w:pPr>
      <w:r>
        <w:rPr>
          <w:sz w:val="28"/>
          <w:szCs w:val="28"/>
        </w:rPr>
        <w:t>Документ-камера.</w:t>
      </w:r>
    </w:p>
    <w:p w:rsidR="002669FE" w:rsidRDefault="001B3A0D">
      <w:pPr>
        <w:shd w:val="clear" w:color="auto" w:fill="FFFFFF"/>
        <w:ind w:firstLine="284"/>
        <w:jc w:val="center"/>
        <w:rPr>
          <w:rFonts w:ascii="Times New Roman" w:hAnsi="Times New Roman"/>
          <w:b/>
          <w:bCs/>
          <w:i/>
          <w:caps/>
          <w:spacing w:val="-7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caps/>
          <w:spacing w:val="-7"/>
          <w:sz w:val="28"/>
          <w:szCs w:val="28"/>
          <w:u w:val="single"/>
        </w:rPr>
        <w:t>Список литературы: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Нормативные правовые акты. 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Конституция РФ от 12.12.1993 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Уголовный кодекс РФ  (в современной редакции)</w:t>
      </w:r>
    </w:p>
    <w:p w:rsidR="002669FE" w:rsidRDefault="001B3A0D">
      <w:pPr>
        <w:spacing w:after="0"/>
        <w:ind w:firstLine="28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Уголовно-процессуальный кодекс (в современной редакции)</w:t>
      </w:r>
    </w:p>
    <w:p w:rsidR="002669FE" w:rsidRDefault="001B3A0D">
      <w:pPr>
        <w:spacing w:after="0"/>
        <w:ind w:firstLine="28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Федеральный закон " О прокуратуре РФ " от 17.01.92 г.  № 2202-01 с последу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  <w:t xml:space="preserve">ющими изменениями и дополнениями.  </w:t>
      </w:r>
    </w:p>
    <w:p w:rsidR="002669FE" w:rsidRDefault="001B3A0D">
      <w:pPr>
        <w:spacing w:after="0"/>
        <w:ind w:firstLine="28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Закон РФ "Об обжаловании действий и решений, нарушающих права и свободы граждан" от 27.04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.93 г. № 4866-1 (с изменениями и дополнениями).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u w:val="single"/>
          <w:lang w:eastAsia="ru-RU"/>
        </w:rPr>
        <w:t>Дополнительная литература: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 Душенко К.В.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Большая книга афоризмов. Изд. 3-е, исп. М.: ЭКСМО-Пресс, 2000.</w:t>
      </w:r>
    </w:p>
    <w:p w:rsidR="002669FE" w:rsidRDefault="001B3A0D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Никитин А.Ф.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Большой школьный словарь: обществознание, экономика, право. М: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ACT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-ПРЕСС ШКОЛА, 2006.</w:t>
      </w:r>
    </w:p>
    <w:sectPr w:rsidR="002669FE">
      <w:footerReference w:type="default" r:id="rId9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A0D" w:rsidRDefault="001B3A0D">
      <w:pPr>
        <w:spacing w:line="240" w:lineRule="auto"/>
      </w:pPr>
      <w:r>
        <w:separator/>
      </w:r>
    </w:p>
  </w:endnote>
  <w:endnote w:type="continuationSeparator" w:id="0">
    <w:p w:rsidR="001B3A0D" w:rsidRDefault="001B3A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ames">
    <w:altName w:val="Courier New"/>
    <w:charset w:val="00"/>
    <w:family w:val="decorative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0958"/>
      <w:docPartObj>
        <w:docPartGallery w:val="AutoText"/>
      </w:docPartObj>
    </w:sdtPr>
    <w:sdtEndPr/>
    <w:sdtContent>
      <w:p w:rsidR="002669FE" w:rsidRDefault="001B3A0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2A1">
          <w:rPr>
            <w:noProof/>
          </w:rPr>
          <w:t>21</w:t>
        </w:r>
        <w:r>
          <w:fldChar w:fldCharType="end"/>
        </w:r>
      </w:p>
    </w:sdtContent>
  </w:sdt>
  <w:p w:rsidR="002669FE" w:rsidRDefault="002669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A0D" w:rsidRDefault="001B3A0D">
      <w:pPr>
        <w:spacing w:after="0"/>
      </w:pPr>
      <w:r>
        <w:separator/>
      </w:r>
    </w:p>
  </w:footnote>
  <w:footnote w:type="continuationSeparator" w:id="0">
    <w:p w:rsidR="001B3A0D" w:rsidRDefault="001B3A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32220"/>
    <w:multiLevelType w:val="multilevel"/>
    <w:tmpl w:val="1F8322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05666"/>
    <w:multiLevelType w:val="multilevel"/>
    <w:tmpl w:val="21D05666"/>
    <w:lvl w:ilvl="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272E501E"/>
    <w:multiLevelType w:val="multilevel"/>
    <w:tmpl w:val="272E50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55879"/>
    <w:multiLevelType w:val="multilevel"/>
    <w:tmpl w:val="44E55879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BB641F3"/>
    <w:multiLevelType w:val="multilevel"/>
    <w:tmpl w:val="4BB641F3"/>
    <w:lvl w:ilvl="0">
      <w:start w:val="1"/>
      <w:numFmt w:val="bullet"/>
      <w:lvlText w:val=""/>
      <w:lvlJc w:val="left"/>
      <w:pPr>
        <w:tabs>
          <w:tab w:val="left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9014B"/>
    <w:multiLevelType w:val="multilevel"/>
    <w:tmpl w:val="60A9014B"/>
    <w:lvl w:ilvl="0">
      <w:start w:val="1"/>
      <w:numFmt w:val="bullet"/>
      <w:lvlText w:val=""/>
      <w:lvlJc w:val="left"/>
      <w:pPr>
        <w:tabs>
          <w:tab w:val="left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B7FA7"/>
    <w:multiLevelType w:val="multilevel"/>
    <w:tmpl w:val="62AB7F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87497"/>
    <w:multiLevelType w:val="multilevel"/>
    <w:tmpl w:val="65787497"/>
    <w:lvl w:ilvl="0">
      <w:numFmt w:val="bullet"/>
      <w:lvlText w:val=""/>
      <w:lvlJc w:val="left"/>
      <w:pPr>
        <w:ind w:left="141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155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702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170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26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9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3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9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76CA7F7C"/>
    <w:multiLevelType w:val="multilevel"/>
    <w:tmpl w:val="76CA7F7C"/>
    <w:lvl w:ilvl="0">
      <w:start w:val="1"/>
      <w:numFmt w:val="bullet"/>
      <w:lvlText w:val=""/>
      <w:lvlJc w:val="left"/>
      <w:pPr>
        <w:tabs>
          <w:tab w:val="left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9C498F"/>
    <w:rsid w:val="00036962"/>
    <w:rsid w:val="000524C8"/>
    <w:rsid w:val="00065066"/>
    <w:rsid w:val="000A6953"/>
    <w:rsid w:val="000B090E"/>
    <w:rsid w:val="000C0014"/>
    <w:rsid w:val="000C1F6B"/>
    <w:rsid w:val="000C4DA4"/>
    <w:rsid w:val="000C5D17"/>
    <w:rsid w:val="000D010A"/>
    <w:rsid w:val="00102F23"/>
    <w:rsid w:val="00103383"/>
    <w:rsid w:val="00104103"/>
    <w:rsid w:val="0011282C"/>
    <w:rsid w:val="00127C09"/>
    <w:rsid w:val="00137E99"/>
    <w:rsid w:val="0018271B"/>
    <w:rsid w:val="00182D24"/>
    <w:rsid w:val="001A1B10"/>
    <w:rsid w:val="001A53FD"/>
    <w:rsid w:val="001B3A0D"/>
    <w:rsid w:val="001E7756"/>
    <w:rsid w:val="001F0C43"/>
    <w:rsid w:val="00203138"/>
    <w:rsid w:val="00216D65"/>
    <w:rsid w:val="00221E5C"/>
    <w:rsid w:val="00240443"/>
    <w:rsid w:val="002569AC"/>
    <w:rsid w:val="002669FE"/>
    <w:rsid w:val="0027053F"/>
    <w:rsid w:val="002D5858"/>
    <w:rsid w:val="002E04A9"/>
    <w:rsid w:val="003062A1"/>
    <w:rsid w:val="00320E21"/>
    <w:rsid w:val="00350594"/>
    <w:rsid w:val="00361D0D"/>
    <w:rsid w:val="00385566"/>
    <w:rsid w:val="00397FEF"/>
    <w:rsid w:val="003A1D55"/>
    <w:rsid w:val="0041161A"/>
    <w:rsid w:val="004368F0"/>
    <w:rsid w:val="00436D74"/>
    <w:rsid w:val="0044690E"/>
    <w:rsid w:val="004517FF"/>
    <w:rsid w:val="004574AE"/>
    <w:rsid w:val="00460E6F"/>
    <w:rsid w:val="004637DF"/>
    <w:rsid w:val="00464030"/>
    <w:rsid w:val="00465B16"/>
    <w:rsid w:val="004676C0"/>
    <w:rsid w:val="0048165A"/>
    <w:rsid w:val="00483BDB"/>
    <w:rsid w:val="00491511"/>
    <w:rsid w:val="004E49D9"/>
    <w:rsid w:val="004F0613"/>
    <w:rsid w:val="004F4E1B"/>
    <w:rsid w:val="0050384F"/>
    <w:rsid w:val="00510434"/>
    <w:rsid w:val="00544348"/>
    <w:rsid w:val="00545571"/>
    <w:rsid w:val="00547B1A"/>
    <w:rsid w:val="00573F2C"/>
    <w:rsid w:val="00575301"/>
    <w:rsid w:val="005C031B"/>
    <w:rsid w:val="005C2086"/>
    <w:rsid w:val="005C3AE9"/>
    <w:rsid w:val="006018F6"/>
    <w:rsid w:val="0061785B"/>
    <w:rsid w:val="006244A0"/>
    <w:rsid w:val="0066695E"/>
    <w:rsid w:val="00683C3C"/>
    <w:rsid w:val="006B1ED5"/>
    <w:rsid w:val="006B3C2D"/>
    <w:rsid w:val="00707C3D"/>
    <w:rsid w:val="00736FE7"/>
    <w:rsid w:val="00744726"/>
    <w:rsid w:val="007614A2"/>
    <w:rsid w:val="00763770"/>
    <w:rsid w:val="00765392"/>
    <w:rsid w:val="00784D33"/>
    <w:rsid w:val="007B6309"/>
    <w:rsid w:val="007C04F0"/>
    <w:rsid w:val="007C084F"/>
    <w:rsid w:val="007E3724"/>
    <w:rsid w:val="007F6EFC"/>
    <w:rsid w:val="00811509"/>
    <w:rsid w:val="008148F0"/>
    <w:rsid w:val="0085258A"/>
    <w:rsid w:val="008A575B"/>
    <w:rsid w:val="008E1B5E"/>
    <w:rsid w:val="008E2D58"/>
    <w:rsid w:val="008F06E8"/>
    <w:rsid w:val="008F2828"/>
    <w:rsid w:val="008F31C4"/>
    <w:rsid w:val="009306E5"/>
    <w:rsid w:val="00930F4B"/>
    <w:rsid w:val="00946288"/>
    <w:rsid w:val="009659D2"/>
    <w:rsid w:val="009921CC"/>
    <w:rsid w:val="009B0326"/>
    <w:rsid w:val="009B4963"/>
    <w:rsid w:val="009B549B"/>
    <w:rsid w:val="009C498F"/>
    <w:rsid w:val="009E651C"/>
    <w:rsid w:val="00A30B15"/>
    <w:rsid w:val="00A3254E"/>
    <w:rsid w:val="00A54AC2"/>
    <w:rsid w:val="00A8044E"/>
    <w:rsid w:val="00A80D92"/>
    <w:rsid w:val="00A826FE"/>
    <w:rsid w:val="00A839A8"/>
    <w:rsid w:val="00AA1663"/>
    <w:rsid w:val="00AE2D40"/>
    <w:rsid w:val="00B057C1"/>
    <w:rsid w:val="00B47C61"/>
    <w:rsid w:val="00B5054F"/>
    <w:rsid w:val="00B76105"/>
    <w:rsid w:val="00B77EC8"/>
    <w:rsid w:val="00B8371D"/>
    <w:rsid w:val="00B95CF4"/>
    <w:rsid w:val="00BA77C3"/>
    <w:rsid w:val="00BC2B63"/>
    <w:rsid w:val="00BD0AAE"/>
    <w:rsid w:val="00BD175F"/>
    <w:rsid w:val="00BE19EE"/>
    <w:rsid w:val="00BF06CE"/>
    <w:rsid w:val="00C2065F"/>
    <w:rsid w:val="00C81135"/>
    <w:rsid w:val="00C90121"/>
    <w:rsid w:val="00CA7136"/>
    <w:rsid w:val="00CC22D3"/>
    <w:rsid w:val="00CD313C"/>
    <w:rsid w:val="00CD71C1"/>
    <w:rsid w:val="00CE3065"/>
    <w:rsid w:val="00CE52F5"/>
    <w:rsid w:val="00CE5857"/>
    <w:rsid w:val="00D31929"/>
    <w:rsid w:val="00D6274A"/>
    <w:rsid w:val="00D64723"/>
    <w:rsid w:val="00DA0749"/>
    <w:rsid w:val="00DC6215"/>
    <w:rsid w:val="00DD3AC8"/>
    <w:rsid w:val="00DE0E1D"/>
    <w:rsid w:val="00DE5945"/>
    <w:rsid w:val="00E0508D"/>
    <w:rsid w:val="00E11CD7"/>
    <w:rsid w:val="00E24CFA"/>
    <w:rsid w:val="00E411CB"/>
    <w:rsid w:val="00E76A64"/>
    <w:rsid w:val="00ED459D"/>
    <w:rsid w:val="00ED611D"/>
    <w:rsid w:val="00EE693E"/>
    <w:rsid w:val="00EF778A"/>
    <w:rsid w:val="00F00A6F"/>
    <w:rsid w:val="00F24F4E"/>
    <w:rsid w:val="00F346E2"/>
    <w:rsid w:val="00F450B7"/>
    <w:rsid w:val="00FB0C90"/>
    <w:rsid w:val="00FB1A88"/>
    <w:rsid w:val="00FF212E"/>
    <w:rsid w:val="39B0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6C0AC"/>
  <w15:docId w15:val="{F6EA3B89-E548-44A3-BCA9-FE533F33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 w:line="240" w:lineRule="auto"/>
      <w:outlineLvl w:val="4"/>
    </w:pPr>
    <w:rPr>
      <w:rFonts w:ascii="Thames" w:eastAsia="Times New Roman" w:hAnsi="Thames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</w:style>
  <w:style w:type="paragraph" w:styleId="21">
    <w:name w:val="Body Text Indent 2"/>
    <w:basedOn w:val="a"/>
    <w:link w:val="22"/>
    <w:semiHidden/>
    <w:qFormat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Hyperlink"/>
    <w:basedOn w:val="a0"/>
    <w:uiPriority w:val="99"/>
    <w:semiHidden/>
    <w:unhideWhenUsed/>
    <w:rPr>
      <w:color w:val="0000FF"/>
      <w:u w:val="single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d">
    <w:name w:val="Plain Text"/>
    <w:basedOn w:val="a"/>
    <w:link w:val="ae"/>
    <w:semiHidden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styleId="af">
    <w:name w:val="Strong"/>
    <w:uiPriority w:val="22"/>
    <w:qFormat/>
    <w:rPr>
      <w:b/>
      <w:bCs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link w:val="af2"/>
    <w:uiPriority w:val="1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qFormat/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semiHidden/>
    <w:qFormat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hames" w:eastAsia="Times New Roman" w:hAnsi="Thames" w:cs="Times New Roman"/>
      <w:b/>
      <w:bCs/>
      <w:i/>
      <w:iCs/>
      <w:sz w:val="26"/>
      <w:szCs w:val="26"/>
      <w:lang w:eastAsia="ru-RU"/>
    </w:rPr>
  </w:style>
  <w:style w:type="paragraph" w:customStyle="1" w:styleId="11">
    <w:name w:val="Обычный1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link w:val="af1"/>
    <w:uiPriority w:val="1"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lign-center">
    <w:name w:val="align-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pedu.ru/attachments/article/87/%D0%9F%D1%80%D0%B8%D0%BA%D0%B0%D0%B7%20%D0%94%D0%9E%D0%9F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1.metodlaboratoria-vcht.ru/load/federalnyj_zakon_rf_273_fz_ob_obrazovanii_v_rossijskoj_federacii_ot_29_12_2012_g/1-1-0-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6645</Words>
  <Characters>37879</Characters>
  <Application>Microsoft Office Word</Application>
  <DocSecurity>0</DocSecurity>
  <Lines>315</Lines>
  <Paragraphs>88</Paragraphs>
  <ScaleCrop>false</ScaleCrop>
  <Company>Reanimator Extreme Edition</Company>
  <LinksUpToDate>false</LinksUpToDate>
  <CharactersWithSpaces>44436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31</cp:revision>
  <cp:lastPrinted>2023-09-24T10:19:00Z</cp:lastPrinted>
  <dcterms:created xsi:type="dcterms:W3CDTF">2015-09-06T14:36:00Z</dcterms:created>
  <dcterms:modified xsi:type="dcterms:W3CDTF">2026-09-01T17:51:00Z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eyJoZGlkIjoiOGI1NTA1ODc3N2NlNWVlNjA5ZGNiZDcyMTFlZmM0MGIifQ==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48E9456BDED9424FBFA0AAD59CB7BA88_12</vt:lpwstr>
  </property>
</Properties>
</file>