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585" w:rsidRPr="00CB5585" w:rsidRDefault="00CB5585" w:rsidP="00CB55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585">
        <w:rPr>
          <w:rFonts w:ascii="Times New Roman" w:hAnsi="Times New Roman" w:cs="Times New Roman"/>
          <w:b/>
          <w:sz w:val="28"/>
          <w:szCs w:val="28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CB5585" w:rsidRPr="00CB5585" w:rsidRDefault="00CB5585" w:rsidP="00CB55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656" w:type="dxa"/>
        <w:jc w:val="center"/>
        <w:tblLook w:val="01E0"/>
      </w:tblPr>
      <w:tblGrid>
        <w:gridCol w:w="3617"/>
        <w:gridCol w:w="3495"/>
        <w:gridCol w:w="3544"/>
      </w:tblGrid>
      <w:tr w:rsidR="00CB5585" w:rsidRPr="00CB5585" w:rsidTr="006E49B7">
        <w:trPr>
          <w:jc w:val="center"/>
        </w:trPr>
        <w:tc>
          <w:tcPr>
            <w:tcW w:w="3617" w:type="dxa"/>
            <w:shd w:val="clear" w:color="auto" w:fill="auto"/>
          </w:tcPr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>«РАССМОТРЕНО»</w:t>
            </w: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>Руководитель МО</w:t>
            </w: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5585">
              <w:rPr>
                <w:rFonts w:ascii="Times New Roman" w:hAnsi="Times New Roman" w:cs="Times New Roman"/>
                <w:sz w:val="28"/>
                <w:szCs w:val="28"/>
              </w:rPr>
              <w:t>Н.Е.Пермякова</w:t>
            </w:r>
            <w:proofErr w:type="spellEnd"/>
          </w:p>
          <w:p w:rsidR="00CB5585" w:rsidRPr="00CB5585" w:rsidRDefault="00867248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 2</w:t>
            </w:r>
          </w:p>
          <w:p w:rsidR="00CB5585" w:rsidRPr="00CB5585" w:rsidRDefault="00867248" w:rsidP="008672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«31» августа 2026</w:t>
            </w:r>
            <w:r w:rsidR="00CB5585" w:rsidRPr="00CB558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>«СОГЛАСОВАНО»</w:t>
            </w: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B5585">
              <w:rPr>
                <w:rFonts w:ascii="Times New Roman" w:hAnsi="Times New Roman" w:cs="Times New Roman"/>
                <w:sz w:val="28"/>
                <w:szCs w:val="28"/>
              </w:rPr>
              <w:t>С.В.Баланина</w:t>
            </w:r>
            <w:proofErr w:type="spellEnd"/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5585" w:rsidRPr="00CB5585" w:rsidRDefault="00867248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«31» августа 2026</w:t>
            </w:r>
            <w:r w:rsidR="00CB5585" w:rsidRPr="00CB558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shd w:val="clear" w:color="auto" w:fill="auto"/>
          </w:tcPr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</w:p>
          <w:p w:rsidR="00CB5585" w:rsidRPr="00CB5585" w:rsidRDefault="00CB5585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585">
              <w:rPr>
                <w:rFonts w:ascii="Times New Roman" w:hAnsi="Times New Roman" w:cs="Times New Roman"/>
                <w:sz w:val="28"/>
                <w:szCs w:val="28"/>
              </w:rPr>
              <w:t>Л.Б. Скок</w:t>
            </w:r>
          </w:p>
          <w:p w:rsidR="00CB5585" w:rsidRPr="00CB5585" w:rsidRDefault="00867248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 148</w:t>
            </w:r>
          </w:p>
          <w:p w:rsidR="00CB5585" w:rsidRPr="00CB5585" w:rsidRDefault="00867248" w:rsidP="00CB55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«31» августа 2026</w:t>
            </w:r>
            <w:r w:rsidR="00CB5585" w:rsidRPr="00CB5585">
              <w:rPr>
                <w:rFonts w:ascii="Times New Roman" w:hAnsi="Times New Roman" w:cs="Times New Roman"/>
                <w:sz w:val="28"/>
                <w:szCs w:val="28"/>
              </w:rPr>
              <w:t xml:space="preserve">  г</w:t>
            </w:r>
          </w:p>
        </w:tc>
      </w:tr>
    </w:tbl>
    <w:p w:rsidR="00CB5585" w:rsidRPr="00CB5585" w:rsidRDefault="00CB5585" w:rsidP="00CB55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CB5585" w:rsidP="00CB55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585" w:rsidRPr="00CB5585" w:rsidRDefault="00CB5585" w:rsidP="00CB55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585" w:rsidRPr="00CB5585" w:rsidRDefault="00CB5585" w:rsidP="00CB55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585" w:rsidRPr="00CB5585" w:rsidRDefault="00CB5585" w:rsidP="00CB55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585" w:rsidRPr="00CB5585" w:rsidRDefault="00CB5585" w:rsidP="00CB55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585">
        <w:rPr>
          <w:rFonts w:ascii="Times New Roman" w:hAnsi="Times New Roman" w:cs="Times New Roman"/>
          <w:b/>
          <w:sz w:val="28"/>
          <w:szCs w:val="28"/>
        </w:rPr>
        <w:t>РАБОЧАЯ  ПРОГРАММА УЧЕБНОГО КУРСА</w:t>
      </w:r>
    </w:p>
    <w:p w:rsidR="00CB5585" w:rsidRPr="00CB5585" w:rsidRDefault="00CB5585" w:rsidP="00CB55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585">
        <w:rPr>
          <w:rFonts w:ascii="Times New Roman" w:hAnsi="Times New Roman" w:cs="Times New Roman"/>
          <w:b/>
          <w:sz w:val="28"/>
          <w:szCs w:val="28"/>
        </w:rPr>
        <w:t xml:space="preserve"> ВНЕУРОЧНОЙ ДЕЯТЕЛЬНОСТИ</w:t>
      </w:r>
    </w:p>
    <w:p w:rsidR="00CB5585" w:rsidRPr="00CB5585" w:rsidRDefault="00CB5585" w:rsidP="00CB55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B5585">
        <w:rPr>
          <w:rFonts w:ascii="Times New Roman" w:hAnsi="Times New Roman" w:cs="Times New Roman"/>
          <w:b/>
          <w:sz w:val="28"/>
          <w:szCs w:val="28"/>
        </w:rPr>
        <w:t>Олимпионик</w:t>
      </w:r>
      <w:proofErr w:type="spellEnd"/>
    </w:p>
    <w:p w:rsidR="00CB5585" w:rsidRPr="00CB5585" w:rsidRDefault="00CB5585" w:rsidP="00CB55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585">
        <w:rPr>
          <w:rFonts w:ascii="Times New Roman" w:hAnsi="Times New Roman" w:cs="Times New Roman"/>
          <w:sz w:val="28"/>
          <w:szCs w:val="28"/>
        </w:rPr>
        <w:t>название</w:t>
      </w:r>
    </w:p>
    <w:p w:rsidR="00CB5585" w:rsidRPr="00CB5585" w:rsidRDefault="00CB5585" w:rsidP="00CB55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5585"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(класс):  основное общее образование, </w:t>
      </w:r>
      <w:r w:rsidR="00867248">
        <w:rPr>
          <w:rFonts w:ascii="Times New Roman" w:hAnsi="Times New Roman" w:cs="Times New Roman"/>
          <w:sz w:val="28"/>
          <w:szCs w:val="28"/>
        </w:rPr>
        <w:t>5</w:t>
      </w:r>
      <w:r w:rsidR="00E5512D">
        <w:rPr>
          <w:rFonts w:ascii="Times New Roman" w:hAnsi="Times New Roman" w:cs="Times New Roman"/>
          <w:sz w:val="28"/>
          <w:szCs w:val="28"/>
        </w:rPr>
        <w:t xml:space="preserve">-9 </w:t>
      </w:r>
      <w:r w:rsidRPr="00CB5585">
        <w:rPr>
          <w:rFonts w:ascii="Times New Roman" w:hAnsi="Times New Roman" w:cs="Times New Roman"/>
          <w:sz w:val="28"/>
          <w:szCs w:val="28"/>
        </w:rPr>
        <w:t xml:space="preserve"> классы</w:t>
      </w:r>
    </w:p>
    <w:p w:rsidR="00CB5585" w:rsidRP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CB5585" w:rsidP="00CB55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0B526B" w:rsidP="00CB55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867248">
        <w:rPr>
          <w:rFonts w:ascii="Times New Roman" w:hAnsi="Times New Roman" w:cs="Times New Roman"/>
          <w:sz w:val="28"/>
          <w:szCs w:val="28"/>
        </w:rPr>
        <w:t>6 - 2027</w:t>
      </w:r>
      <w:r w:rsidR="00CB5585" w:rsidRPr="00CB55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5585" w:rsidRPr="00CB5585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="00CB5585" w:rsidRPr="00CB5585">
        <w:rPr>
          <w:rFonts w:ascii="Times New Roman" w:hAnsi="Times New Roman" w:cs="Times New Roman"/>
          <w:sz w:val="28"/>
          <w:szCs w:val="28"/>
        </w:rPr>
        <w:t>. год</w:t>
      </w:r>
    </w:p>
    <w:p w:rsidR="00CB5585" w:rsidRPr="00CB5585" w:rsidRDefault="00CB5585" w:rsidP="00CB5585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CB5585" w:rsidRPr="00EF58D4" w:rsidRDefault="00CB5585" w:rsidP="00CB5585">
      <w:pPr>
        <w:ind w:left="120"/>
      </w:pPr>
      <w:r w:rsidRPr="00EF58D4">
        <w:rPr>
          <w:color w:val="000000"/>
          <w:sz w:val="28"/>
        </w:rPr>
        <w:t>‌</w:t>
      </w:r>
    </w:p>
    <w:p w:rsidR="00CB5585" w:rsidRPr="00EF58D4" w:rsidRDefault="00CB5585" w:rsidP="00CB5585">
      <w:pPr>
        <w:ind w:left="120"/>
      </w:pPr>
    </w:p>
    <w:p w:rsidR="00CB5585" w:rsidRPr="00EF58D4" w:rsidRDefault="00CB5585" w:rsidP="00CB5585">
      <w:pPr>
        <w:ind w:left="120"/>
      </w:pPr>
    </w:p>
    <w:p w:rsidR="00CB5585" w:rsidRPr="00CB5585" w:rsidRDefault="00CB5585" w:rsidP="00CB5585">
      <w:pPr>
        <w:jc w:val="center"/>
        <w:rPr>
          <w:rFonts w:ascii="Times New Roman" w:hAnsi="Times New Roman" w:cs="Times New Roman"/>
          <w:sz w:val="28"/>
          <w:szCs w:val="28"/>
        </w:rPr>
      </w:pPr>
      <w:r w:rsidRPr="00CB5585">
        <w:rPr>
          <w:rFonts w:ascii="Times New Roman" w:hAnsi="Times New Roman" w:cs="Times New Roman"/>
          <w:sz w:val="28"/>
          <w:szCs w:val="28"/>
        </w:rPr>
        <w:t>МУНИЦИПАЛЬНОЕ  БЮДЖЕТНОЕ ОБЩЕОБРАЗОВАТЕЛЬНОЕ  УЧРЕЖДЕНИЕ ПРОЛЕТАРСКАЯ СРЕДНЯЯ ОБЩЕОБРАЗОВАТЕЛЬНАЯ  ШКОЛА № 4  ИМЕНИ  НИСАНОВА ХАИМА ДАВИДОВИЧА Г.ПРОЛЕТАРСКА ПРОЛЕТАРСКОГО РАЙОНА РОСТОВСКОЙ ОБЛАСТИ</w:t>
      </w:r>
    </w:p>
    <w:p w:rsidR="00CB5585" w:rsidRDefault="00CB5585" w:rsidP="00CB55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5585" w:rsidRPr="00CB5585" w:rsidRDefault="00CB5585" w:rsidP="00CB55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585">
        <w:rPr>
          <w:rFonts w:ascii="Times New Roman" w:hAnsi="Times New Roman" w:cs="Times New Roman"/>
          <w:b/>
          <w:sz w:val="28"/>
          <w:szCs w:val="28"/>
        </w:rPr>
        <w:t>Аннотация к рабочей программе</w:t>
      </w:r>
    </w:p>
    <w:p w:rsidR="00CB5585" w:rsidRPr="00CB5585" w:rsidRDefault="00CB5585" w:rsidP="00CB5585">
      <w:pPr>
        <w:jc w:val="center"/>
        <w:rPr>
          <w:rFonts w:ascii="Times New Roman" w:hAnsi="Times New Roman" w:cs="Times New Roman"/>
          <w:sz w:val="28"/>
          <w:szCs w:val="28"/>
        </w:rPr>
      </w:pPr>
      <w:r w:rsidRPr="00CB5585">
        <w:rPr>
          <w:rFonts w:ascii="Times New Roman" w:hAnsi="Times New Roman" w:cs="Times New Roman"/>
          <w:sz w:val="28"/>
          <w:szCs w:val="28"/>
        </w:rPr>
        <w:t>Учебного курса внеурочной деятельности «</w:t>
      </w:r>
      <w:proofErr w:type="spellStart"/>
      <w:r w:rsidRPr="00CB5585">
        <w:rPr>
          <w:rFonts w:ascii="Times New Roman" w:hAnsi="Times New Roman" w:cs="Times New Roman"/>
          <w:sz w:val="28"/>
          <w:szCs w:val="28"/>
        </w:rPr>
        <w:t>Олимпионик</w:t>
      </w:r>
      <w:proofErr w:type="spellEnd"/>
      <w:r w:rsidRPr="00CB5585">
        <w:rPr>
          <w:rFonts w:ascii="Times New Roman" w:hAnsi="Times New Roman" w:cs="Times New Roman"/>
          <w:sz w:val="28"/>
          <w:szCs w:val="28"/>
        </w:rPr>
        <w:t>»</w:t>
      </w:r>
    </w:p>
    <w:p w:rsidR="00CB5585" w:rsidRPr="00CB5585" w:rsidRDefault="00CB5585" w:rsidP="00CB55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CB5585" w:rsidP="00CB5585">
      <w:pPr>
        <w:rPr>
          <w:rFonts w:ascii="Times New Roman" w:hAnsi="Times New Roman" w:cs="Times New Roman"/>
          <w:sz w:val="28"/>
          <w:szCs w:val="28"/>
        </w:rPr>
      </w:pPr>
      <w:r w:rsidRPr="00CB5585">
        <w:rPr>
          <w:rFonts w:ascii="Times New Roman" w:hAnsi="Times New Roman" w:cs="Times New Roman"/>
          <w:sz w:val="28"/>
          <w:szCs w:val="28"/>
        </w:rPr>
        <w:t>Рабочая программа учебного курса внеурочной деятельности «</w:t>
      </w:r>
      <w:proofErr w:type="spellStart"/>
      <w:r w:rsidR="000B526B">
        <w:rPr>
          <w:rFonts w:ascii="Times New Roman" w:hAnsi="Times New Roman" w:cs="Times New Roman"/>
          <w:sz w:val="28"/>
          <w:szCs w:val="28"/>
        </w:rPr>
        <w:t>Олимпионик</w:t>
      </w:r>
      <w:proofErr w:type="spellEnd"/>
      <w:r w:rsidRPr="00CB5585">
        <w:rPr>
          <w:rFonts w:ascii="Times New Roman" w:hAnsi="Times New Roman" w:cs="Times New Roman"/>
          <w:sz w:val="28"/>
          <w:szCs w:val="28"/>
        </w:rPr>
        <w:t>»</w:t>
      </w:r>
      <w:r w:rsidR="00F6471D">
        <w:rPr>
          <w:rFonts w:ascii="Times New Roman" w:hAnsi="Times New Roman" w:cs="Times New Roman"/>
          <w:sz w:val="28"/>
          <w:szCs w:val="28"/>
        </w:rPr>
        <w:t xml:space="preserve"> </w:t>
      </w:r>
      <w:r w:rsidRPr="00CB5585">
        <w:rPr>
          <w:rFonts w:ascii="Times New Roman" w:hAnsi="Times New Roman" w:cs="Times New Roman"/>
          <w:sz w:val="28"/>
          <w:szCs w:val="28"/>
        </w:rPr>
        <w:t xml:space="preserve">разработана в соответствии с  ФГОС ООО и реализуется </w:t>
      </w:r>
      <w:r w:rsidR="00867248">
        <w:rPr>
          <w:rFonts w:ascii="Times New Roman" w:hAnsi="Times New Roman" w:cs="Times New Roman"/>
          <w:sz w:val="28"/>
          <w:szCs w:val="28"/>
        </w:rPr>
        <w:t>с 5</w:t>
      </w:r>
      <w:r w:rsidR="00991EE9">
        <w:rPr>
          <w:rFonts w:ascii="Times New Roman" w:hAnsi="Times New Roman" w:cs="Times New Roman"/>
          <w:sz w:val="28"/>
          <w:szCs w:val="28"/>
        </w:rPr>
        <w:t xml:space="preserve"> класса до</w:t>
      </w:r>
      <w:r w:rsidRPr="00CB5585">
        <w:rPr>
          <w:rFonts w:ascii="Times New Roman" w:hAnsi="Times New Roman" w:cs="Times New Roman"/>
          <w:sz w:val="28"/>
          <w:szCs w:val="28"/>
        </w:rPr>
        <w:t xml:space="preserve"> </w:t>
      </w:r>
      <w:r w:rsidR="00F6471D">
        <w:rPr>
          <w:rFonts w:ascii="Times New Roman" w:hAnsi="Times New Roman" w:cs="Times New Roman"/>
          <w:sz w:val="28"/>
          <w:szCs w:val="28"/>
        </w:rPr>
        <w:t>9</w:t>
      </w:r>
      <w:r w:rsidR="00991EE9"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CB5585">
        <w:rPr>
          <w:rFonts w:ascii="Times New Roman" w:hAnsi="Times New Roman" w:cs="Times New Roman"/>
          <w:sz w:val="28"/>
          <w:szCs w:val="28"/>
        </w:rPr>
        <w:t>.</w:t>
      </w:r>
    </w:p>
    <w:p w:rsidR="00CB5585" w:rsidRPr="00CB5585" w:rsidRDefault="00CB5585" w:rsidP="00CB5585">
      <w:pPr>
        <w:rPr>
          <w:rFonts w:ascii="Times New Roman" w:hAnsi="Times New Roman" w:cs="Times New Roman"/>
          <w:sz w:val="28"/>
          <w:szCs w:val="28"/>
        </w:rPr>
      </w:pPr>
      <w:r w:rsidRPr="00CB5585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0B526B" w:rsidRPr="00CB5585">
        <w:rPr>
          <w:rFonts w:ascii="Times New Roman" w:hAnsi="Times New Roman" w:cs="Times New Roman"/>
          <w:sz w:val="28"/>
          <w:szCs w:val="28"/>
        </w:rPr>
        <w:t>разработана учителем</w:t>
      </w:r>
      <w:r w:rsidRPr="00CB5585">
        <w:rPr>
          <w:rFonts w:ascii="Times New Roman" w:hAnsi="Times New Roman" w:cs="Times New Roman"/>
          <w:sz w:val="28"/>
          <w:szCs w:val="28"/>
        </w:rPr>
        <w:t xml:space="preserve"> Кривонос С.А. в соответствии с положением о рабочих программах и определяет организацию образовательной деятельности учителем в школе по определённому учебному курсу внеурочной деятельности.</w:t>
      </w:r>
    </w:p>
    <w:p w:rsidR="00CB5585" w:rsidRPr="00CB5585" w:rsidRDefault="00CB5585" w:rsidP="00CB5585">
      <w:pPr>
        <w:rPr>
          <w:rFonts w:ascii="Times New Roman" w:hAnsi="Times New Roman" w:cs="Times New Roman"/>
          <w:sz w:val="28"/>
          <w:szCs w:val="28"/>
        </w:rPr>
      </w:pPr>
      <w:r w:rsidRPr="00CB5585">
        <w:rPr>
          <w:rFonts w:ascii="Times New Roman" w:hAnsi="Times New Roman" w:cs="Times New Roman"/>
          <w:sz w:val="28"/>
          <w:szCs w:val="28"/>
        </w:rPr>
        <w:t>Рабочая программа учебного курса внеурочной деятельности является частью  ООП ООО, определяющей:</w:t>
      </w:r>
    </w:p>
    <w:p w:rsidR="00CB5585" w:rsidRPr="00F6471D" w:rsidRDefault="00CB5585" w:rsidP="00F6471D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F6471D">
        <w:rPr>
          <w:rFonts w:ascii="Times New Roman" w:hAnsi="Times New Roman" w:cs="Times New Roman"/>
          <w:sz w:val="28"/>
          <w:szCs w:val="28"/>
        </w:rPr>
        <w:t>содержание;</w:t>
      </w:r>
    </w:p>
    <w:p w:rsidR="00CB5585" w:rsidRPr="00F6471D" w:rsidRDefault="00CB5585" w:rsidP="00F6471D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F6471D">
        <w:rPr>
          <w:rFonts w:ascii="Times New Roman" w:hAnsi="Times New Roman" w:cs="Times New Roman"/>
          <w:sz w:val="28"/>
          <w:szCs w:val="28"/>
        </w:rPr>
        <w:t xml:space="preserve">планируемые результаты (личностные, </w:t>
      </w:r>
      <w:proofErr w:type="spellStart"/>
      <w:r w:rsidRPr="00F6471D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F6471D">
        <w:rPr>
          <w:rFonts w:ascii="Times New Roman" w:hAnsi="Times New Roman" w:cs="Times New Roman"/>
          <w:sz w:val="28"/>
          <w:szCs w:val="28"/>
        </w:rPr>
        <w:t xml:space="preserve"> и предметные);</w:t>
      </w:r>
    </w:p>
    <w:p w:rsidR="00CB5585" w:rsidRPr="00F6471D" w:rsidRDefault="00CB5585" w:rsidP="00F6471D">
      <w:pPr>
        <w:pStyle w:val="a5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 w:rsidRPr="00F6471D">
        <w:rPr>
          <w:rFonts w:ascii="Times New Roman" w:hAnsi="Times New Roman" w:cs="Times New Roman"/>
          <w:sz w:val="28"/>
          <w:szCs w:val="28"/>
        </w:rPr>
        <w:t>тематическое планирование с учётом рабочей программы воспитания и возможностью использования ЭОР/ЦОР.</w:t>
      </w:r>
    </w:p>
    <w:p w:rsidR="00CB5585" w:rsidRPr="00CB5585" w:rsidRDefault="00CB5585" w:rsidP="00CB5585">
      <w:pPr>
        <w:rPr>
          <w:rFonts w:ascii="Times New Roman" w:hAnsi="Times New Roman" w:cs="Times New Roman"/>
          <w:sz w:val="28"/>
          <w:szCs w:val="28"/>
        </w:rPr>
      </w:pPr>
      <w:r w:rsidRPr="00CB5585">
        <w:rPr>
          <w:rFonts w:ascii="Times New Roman" w:hAnsi="Times New Roman" w:cs="Times New Roman"/>
          <w:sz w:val="28"/>
          <w:szCs w:val="28"/>
        </w:rPr>
        <w:t>Календарно-тематическое планирование является приложением к рабочей программе педагога.</w:t>
      </w:r>
    </w:p>
    <w:p w:rsidR="00CB5585" w:rsidRPr="00CB5585" w:rsidRDefault="00CB5585" w:rsidP="00CB5585">
      <w:pPr>
        <w:rPr>
          <w:rFonts w:ascii="Times New Roman" w:hAnsi="Times New Roman" w:cs="Times New Roman"/>
          <w:sz w:val="28"/>
          <w:szCs w:val="28"/>
        </w:rPr>
      </w:pPr>
      <w:r w:rsidRPr="00CB5585">
        <w:rPr>
          <w:rFonts w:ascii="Times New Roman" w:hAnsi="Times New Roman" w:cs="Times New Roman"/>
          <w:sz w:val="28"/>
          <w:szCs w:val="28"/>
        </w:rPr>
        <w:t xml:space="preserve">Рабочая программа обсуждена и принята решением методического объединения и согласована заместителем директора по учебно-воспитательной работе МБОУ Пролетарской СОШ №4 имени </w:t>
      </w:r>
      <w:proofErr w:type="spellStart"/>
      <w:r w:rsidRPr="00CB5585">
        <w:rPr>
          <w:rFonts w:ascii="Times New Roman" w:hAnsi="Times New Roman" w:cs="Times New Roman"/>
          <w:sz w:val="28"/>
          <w:szCs w:val="28"/>
        </w:rPr>
        <w:t>Нисанова</w:t>
      </w:r>
      <w:proofErr w:type="spellEnd"/>
      <w:r w:rsidRPr="00CB5585">
        <w:rPr>
          <w:rFonts w:ascii="Times New Roman" w:hAnsi="Times New Roman" w:cs="Times New Roman"/>
          <w:sz w:val="28"/>
          <w:szCs w:val="28"/>
        </w:rPr>
        <w:t xml:space="preserve"> Х.Д.</w:t>
      </w:r>
    </w:p>
    <w:p w:rsidR="00CB5585" w:rsidRPr="00CB5585" w:rsidRDefault="00CB5585" w:rsidP="00CB5585">
      <w:pPr>
        <w:rPr>
          <w:rFonts w:ascii="Times New Roman" w:hAnsi="Times New Roman" w:cs="Times New Roman"/>
          <w:sz w:val="28"/>
          <w:szCs w:val="28"/>
        </w:rPr>
      </w:pPr>
    </w:p>
    <w:p w:rsidR="00CB5585" w:rsidRPr="00CB5585" w:rsidRDefault="00867248" w:rsidP="00CB55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31</w:t>
      </w:r>
      <w:r w:rsidR="00CB55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08.2026</w:t>
      </w:r>
      <w:r w:rsidR="00CB5585" w:rsidRPr="00CB558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B5585" w:rsidRDefault="00CB5585" w:rsidP="00CB5585"/>
    <w:p w:rsidR="00CB5585" w:rsidRDefault="00CB5585" w:rsidP="00CB5585"/>
    <w:p w:rsidR="00CB5585" w:rsidRDefault="00CB5585" w:rsidP="00CB5585"/>
    <w:p w:rsidR="00CB5585" w:rsidRPr="00E5512D" w:rsidRDefault="00CB5585" w:rsidP="00E5512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1. Федерального закона «Об образовании в РФ» №273-ФЗ от 29.12.2012;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E5512D">
        <w:rPr>
          <w:rFonts w:ascii="Times New Roman" w:hAnsi="Times New Roman" w:cs="Times New Roman"/>
          <w:sz w:val="28"/>
          <w:szCs w:val="28"/>
          <w:lang w:eastAsia="en-US"/>
        </w:rPr>
        <w:t xml:space="preserve">2. Приказ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lang w:eastAsia="en-US"/>
        </w:rPr>
        <w:t>Минпросвещения</w:t>
      </w:r>
      <w:proofErr w:type="spellEnd"/>
      <w:r w:rsidRPr="00E5512D">
        <w:rPr>
          <w:rFonts w:ascii="Times New Roman" w:hAnsi="Times New Roman" w:cs="Times New Roman"/>
          <w:sz w:val="28"/>
          <w:szCs w:val="28"/>
          <w:lang w:eastAsia="en-US"/>
        </w:rPr>
        <w:t xml:space="preserve"> России от 31 мая 2021 г. N 287 "Об утверждении федерального государственного образовательного стандарта основного общего образования»;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3. Постановление Главного государственного санитарного врача Российской Федерации от 30.06.2020 № 16 "Об утверждении санитарно-эпидемиологических правил СП 3.1/2.4 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инфекции (COVID-19)"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4. Постановление Главного государственного санитарного врача РФ от 28.09.2020 N 28 "Об утверждении санитарных правил СП </w:t>
      </w:r>
      <w:r w:rsidR="00867248" w:rsidRPr="00C540DE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 w:rsidR="00867248">
        <w:rPr>
          <w:rFonts w:ascii="Times New Roman" w:eastAsia="Times New Roman" w:hAnsi="Times New Roman" w:cs="Times New Roman"/>
          <w:sz w:val="28"/>
          <w:szCs w:val="28"/>
          <w:lang w:eastAsia="en-US"/>
        </w:rPr>
        <w:t>3</w:t>
      </w:r>
      <w:r w:rsidR="00867248" w:rsidRP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/2</w:t>
      </w:r>
      <w:r w:rsidR="0086724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  <w:r w:rsidR="00867248" w:rsidRPr="00A13471">
        <w:rPr>
          <w:rFonts w:ascii="Times New Roman" w:eastAsia="Times New Roman" w:hAnsi="Times New Roman" w:cs="Times New Roman"/>
          <w:sz w:val="28"/>
          <w:szCs w:val="28"/>
          <w:lang w:eastAsia="en-US"/>
        </w:rPr>
        <w:t>4</w:t>
      </w:r>
      <w:r w:rsidR="00867248">
        <w:rPr>
          <w:rFonts w:ascii="Times New Roman" w:eastAsia="Times New Roman" w:hAnsi="Times New Roman" w:cs="Times New Roman"/>
          <w:sz w:val="28"/>
          <w:szCs w:val="28"/>
          <w:lang w:eastAsia="en-US"/>
        </w:rPr>
        <w:t>.4282-26</w:t>
      </w:r>
      <w:r w:rsidRPr="00E5512D">
        <w:rPr>
          <w:rFonts w:ascii="Times New Roman" w:hAnsi="Times New Roman" w:cs="Times New Roman"/>
          <w:sz w:val="28"/>
          <w:szCs w:val="28"/>
        </w:rPr>
        <w:t>"Санитарно-эпидемиологические требования к организациям воспитания и обучения, отдыха и оздоровления детей и молодежи"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E5512D">
        <w:rPr>
          <w:rFonts w:ascii="Times New Roman" w:eastAsia="Calibri" w:hAnsi="Times New Roman" w:cs="Times New Roman"/>
          <w:sz w:val="28"/>
          <w:szCs w:val="28"/>
        </w:rPr>
        <w:t>5. Постановлением от 28 января 2021 года N 2. 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CB5585" w:rsidRPr="00E5512D" w:rsidRDefault="00CB5585" w:rsidP="00E5512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512D">
        <w:rPr>
          <w:rFonts w:ascii="Times New Roman" w:eastAsia="Calibri" w:hAnsi="Times New Roman" w:cs="Times New Roman"/>
          <w:sz w:val="28"/>
          <w:szCs w:val="28"/>
        </w:rPr>
        <w:t xml:space="preserve">6. Приказ </w:t>
      </w:r>
      <w:proofErr w:type="spellStart"/>
      <w:r w:rsidRPr="00E5512D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E5512D">
        <w:rPr>
          <w:rFonts w:ascii="Times New Roman" w:eastAsia="Calibri" w:hAnsi="Times New Roman" w:cs="Times New Roman"/>
          <w:sz w:val="28"/>
          <w:szCs w:val="28"/>
        </w:rPr>
        <w:t xml:space="preserve"> России от 16 ноября 2022 г. № 993 «Об утверждении федеральной основной общеобразовательной программы основного общего образования» (зарегистрирован в Минюсте России 22 декабря 2022 г. № 71764)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7. </w:t>
      </w:r>
      <w:r w:rsidRPr="00E5512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Авторская программа  Физическая культура , 5-9 классы. Авторы: </w:t>
      </w:r>
      <w:r w:rsidRPr="00E5512D">
        <w:rPr>
          <w:rFonts w:ascii="Times New Roman" w:hAnsi="Times New Roman" w:cs="Times New Roman"/>
          <w:sz w:val="28"/>
          <w:szCs w:val="28"/>
        </w:rPr>
        <w:t xml:space="preserve">В. И. Лях, А. А.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Зданевич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. </w:t>
      </w:r>
      <w:r w:rsidRPr="00E5512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Москва.</w:t>
      </w:r>
      <w:r w:rsidRPr="00E5512D">
        <w:rPr>
          <w:rFonts w:ascii="Times New Roman" w:hAnsi="Times New Roman" w:cs="Times New Roman"/>
          <w:sz w:val="28"/>
          <w:szCs w:val="28"/>
        </w:rPr>
        <w:t xml:space="preserve"> «Просвещение</w:t>
      </w:r>
      <w:r w:rsidR="000B526B" w:rsidRPr="00E5512D">
        <w:rPr>
          <w:rFonts w:ascii="Times New Roman" w:hAnsi="Times New Roman" w:cs="Times New Roman"/>
          <w:sz w:val="28"/>
          <w:szCs w:val="28"/>
        </w:rPr>
        <w:t xml:space="preserve">», </w:t>
      </w:r>
      <w:r w:rsidR="000B526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2023</w:t>
      </w:r>
      <w:r w:rsidRPr="00E5512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г.;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программа «Физическая культура. 5 -9 классы» (А.П. Матвеева. - М.: Просвещение, 20</w:t>
      </w:r>
      <w:r w:rsidR="000B526B">
        <w:rPr>
          <w:rFonts w:ascii="Times New Roman" w:hAnsi="Times New Roman" w:cs="Times New Roman"/>
          <w:sz w:val="28"/>
          <w:szCs w:val="28"/>
        </w:rPr>
        <w:t>24</w:t>
      </w:r>
      <w:r w:rsidRPr="00E5512D">
        <w:rPr>
          <w:rFonts w:ascii="Times New Roman" w:hAnsi="Times New Roman" w:cs="Times New Roman"/>
          <w:sz w:val="28"/>
          <w:szCs w:val="28"/>
        </w:rPr>
        <w:t xml:space="preserve">);  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программа по «Русской лапте» для обучающихся 4 – 11 классов (Г.Е. Медведева);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E5512D">
        <w:rPr>
          <w:rFonts w:ascii="Times New Roman" w:hAnsi="Times New Roman" w:cs="Times New Roman"/>
          <w:sz w:val="28"/>
          <w:szCs w:val="28"/>
          <w:lang w:eastAsia="en-US"/>
        </w:rPr>
        <w:t xml:space="preserve">7. Положения о рабочей программе педагога МБОУСОШ №4 им.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lang w:eastAsia="en-US"/>
        </w:rPr>
        <w:t>Нисанова</w:t>
      </w:r>
      <w:proofErr w:type="spellEnd"/>
      <w:r w:rsidRPr="00E5512D">
        <w:rPr>
          <w:rFonts w:ascii="Times New Roman" w:hAnsi="Times New Roman" w:cs="Times New Roman"/>
          <w:sz w:val="28"/>
          <w:szCs w:val="28"/>
          <w:lang w:eastAsia="en-US"/>
        </w:rPr>
        <w:t xml:space="preserve"> Х.Д. г.Пролетарска;</w:t>
      </w:r>
    </w:p>
    <w:p w:rsidR="00CB5585" w:rsidRPr="00E5512D" w:rsidRDefault="00CB5585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eastAsia="en-US"/>
        </w:rPr>
      </w:pPr>
      <w:r w:rsidRPr="00E5512D">
        <w:rPr>
          <w:rFonts w:ascii="Times New Roman" w:hAnsi="Times New Roman" w:cs="Times New Roman"/>
          <w:sz w:val="28"/>
          <w:szCs w:val="28"/>
          <w:lang w:eastAsia="en-US"/>
        </w:rPr>
        <w:t xml:space="preserve">8.  Основной образовательной программы ООО МБОУСОШ №4 им.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lang w:eastAsia="en-US"/>
        </w:rPr>
        <w:t>Нисанова</w:t>
      </w:r>
      <w:proofErr w:type="spellEnd"/>
      <w:r w:rsidRPr="00E5512D">
        <w:rPr>
          <w:rFonts w:ascii="Times New Roman" w:hAnsi="Times New Roman" w:cs="Times New Roman"/>
          <w:sz w:val="28"/>
          <w:szCs w:val="28"/>
          <w:lang w:eastAsia="en-US"/>
        </w:rPr>
        <w:t xml:space="preserve"> Х.Д. г.Пролетарска.</w:t>
      </w:r>
    </w:p>
    <w:p w:rsidR="007828B0" w:rsidRPr="00E5512D" w:rsidRDefault="007828B0" w:rsidP="00E5512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512D">
        <w:rPr>
          <w:rFonts w:ascii="Times New Roman" w:hAnsi="Times New Roman" w:cs="Times New Roman"/>
          <w:b/>
          <w:bCs/>
          <w:sz w:val="28"/>
          <w:szCs w:val="28"/>
        </w:rPr>
        <w:t>Цели и задачи реализации программы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b/>
          <w:bCs/>
          <w:color w:val="000000"/>
          <w:sz w:val="28"/>
          <w:szCs w:val="28"/>
        </w:rPr>
        <w:t>Цель и задачи обучения</w:t>
      </w:r>
      <w:r w:rsidRPr="00E5512D">
        <w:rPr>
          <w:color w:val="000000"/>
          <w:sz w:val="28"/>
          <w:szCs w:val="28"/>
        </w:rPr>
        <w:t>, воспитания и развития детей по физкультурно-спортивному и оздоровительному направлению внеурочной деятельности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 xml:space="preserve">Программа внеурочной деятельности по физкультурно-спортивному и оздоровительному направлению «Волейбол» может рассматриваться как одна из ступеней к формированию культуры здоровья и неотъемлемой частью всего воспитательно-образовательного процесса. Основная идея программы заключается в мотивации обучающихся на ведение здорового </w:t>
      </w:r>
      <w:r w:rsidRPr="00E5512D">
        <w:rPr>
          <w:color w:val="000000"/>
          <w:sz w:val="28"/>
          <w:szCs w:val="28"/>
        </w:rPr>
        <w:lastRenderedPageBreak/>
        <w:t>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Данная программа направлена на формирование, сохранение и укрепления здоровья обучающихся, в основу, которой положены культурологический и личностно-ориентированный подходы. Программа внеурочной деятельности по физкультурно-спортивному и оздоровительному направлению «Волейбол» носит образовательно-воспитательный характер и направлена на осуществление следующей цели: укрепление здоровья, физического развития и подготовленности, воспитание личностных качеств, освоение и совершенствование жизненно важных двигательных навыков, основ спортивной техники избранного вида спорта.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br/>
      </w:r>
      <w:r w:rsidRPr="00E5512D">
        <w:rPr>
          <w:b/>
          <w:bCs/>
          <w:color w:val="000000"/>
          <w:sz w:val="28"/>
          <w:szCs w:val="28"/>
        </w:rPr>
        <w:t>Цель конкретизирована следующими задачами:</w:t>
      </w:r>
    </w:p>
    <w:p w:rsidR="007828B0" w:rsidRPr="00E5512D" w:rsidRDefault="007828B0" w:rsidP="00E5512D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пропаганда здорового образа жизни, укрепление здоровья, содействие гармоническому физическому развитию занимающихся;</w:t>
      </w:r>
    </w:p>
    <w:p w:rsidR="007828B0" w:rsidRPr="00E5512D" w:rsidRDefault="007828B0" w:rsidP="00E5512D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популяризация волейбола как вида спорта и активного отдыха;</w:t>
      </w:r>
    </w:p>
    <w:p w:rsidR="007828B0" w:rsidRPr="00E5512D" w:rsidRDefault="007828B0" w:rsidP="00E5512D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формирование у обучающихся устойчивого интереса к занятиям волейболом;</w:t>
      </w:r>
    </w:p>
    <w:p w:rsidR="007828B0" w:rsidRPr="00E5512D" w:rsidRDefault="007828B0" w:rsidP="00E5512D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обучение технике и тактике игры в волейбол;</w:t>
      </w:r>
    </w:p>
    <w:p w:rsidR="007828B0" w:rsidRPr="00E5512D" w:rsidRDefault="007828B0" w:rsidP="00E5512D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развитие физических способностей (силовых, скоростных, скоростно-силовых, координационных, выносливости, гибкости);</w:t>
      </w:r>
    </w:p>
    <w:p w:rsidR="007828B0" w:rsidRPr="00E5512D" w:rsidRDefault="007828B0" w:rsidP="00E5512D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формирование у обучающихся необходимых теоретических знаний;</w:t>
      </w:r>
    </w:p>
    <w:p w:rsidR="007828B0" w:rsidRPr="00E5512D" w:rsidRDefault="007828B0" w:rsidP="00E5512D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воспитание моральных и волевых качеств.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br/>
      </w:r>
      <w:r w:rsidRPr="00E5512D">
        <w:rPr>
          <w:b/>
          <w:bCs/>
          <w:color w:val="000000"/>
          <w:sz w:val="28"/>
          <w:szCs w:val="28"/>
        </w:rPr>
        <w:t>Целью</w:t>
      </w:r>
      <w:r w:rsidRPr="00E5512D">
        <w:rPr>
          <w:color w:val="000000"/>
          <w:sz w:val="28"/>
          <w:szCs w:val="28"/>
        </w:rPr>
        <w:t> реализации основной образовательной программы является обеспечение планируемых результатов по достижению выпускником общеобразовательного учреждения целевых установок, знаний, умений, навыков и компетенций, определяемых личностными, семейными, общественными, государственными потребностями и возможностями ребёнка, индивидуальными особенностями его развития и состояния здоровья.</w:t>
      </w:r>
    </w:p>
    <w:p w:rsidR="0066356D" w:rsidRPr="00E5512D" w:rsidRDefault="00E5512D" w:rsidP="00E5512D">
      <w:pPr>
        <w:pStyle w:val="aa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 xml:space="preserve">Содержание курса </w:t>
      </w:r>
      <w:r w:rsidR="00867248">
        <w:rPr>
          <w:rFonts w:ascii="Times New Roman" w:hAnsi="Times New Roman" w:cs="Times New Roman"/>
          <w:b/>
          <w:sz w:val="28"/>
          <w:szCs w:val="28"/>
        </w:rPr>
        <w:t>5</w:t>
      </w:r>
      <w:r w:rsidRPr="00E5512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66356D" w:rsidRPr="00E5512D" w:rsidRDefault="0066356D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512D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состоит из трёх разделов: </w:t>
      </w:r>
      <w:r w:rsidRPr="00E5512D">
        <w:rPr>
          <w:rFonts w:ascii="Times New Roman" w:hAnsi="Times New Roman" w:cs="Times New Roman"/>
          <w:sz w:val="28"/>
          <w:szCs w:val="28"/>
        </w:rPr>
        <w:t>«Игры на развитие психических процессов»; «Подвижные игры»; «Спортивные игры».</w:t>
      </w:r>
    </w:p>
    <w:p w:rsidR="0066356D" w:rsidRPr="00E5512D" w:rsidRDefault="0066356D" w:rsidP="00E551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1.Раздел - «</w:t>
      </w:r>
      <w:r w:rsidRPr="00E5512D">
        <w:rPr>
          <w:rFonts w:ascii="Times New Roman" w:hAnsi="Times New Roman" w:cs="Times New Roman"/>
          <w:b/>
          <w:sz w:val="28"/>
          <w:szCs w:val="28"/>
        </w:rPr>
        <w:t>Игры на развитие психических процессов»</w:t>
      </w:r>
      <w:r w:rsidRPr="00E5512D">
        <w:rPr>
          <w:rFonts w:ascii="Times New Roman" w:hAnsi="Times New Roman" w:cs="Times New Roman"/>
          <w:sz w:val="28"/>
          <w:szCs w:val="28"/>
        </w:rPr>
        <w:t>– включают в себя эстафеты с предметами; эстафеты на развитие двигательных способностей, сюжетно-ролевые игры.</w:t>
      </w:r>
    </w:p>
    <w:p w:rsidR="0066356D" w:rsidRPr="00E5512D" w:rsidRDefault="0066356D" w:rsidP="00E551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2.Раздел - «</w:t>
      </w:r>
      <w:r w:rsidRPr="00E5512D">
        <w:rPr>
          <w:rFonts w:ascii="Times New Roman" w:hAnsi="Times New Roman" w:cs="Times New Roman"/>
          <w:b/>
          <w:sz w:val="28"/>
          <w:szCs w:val="28"/>
        </w:rPr>
        <w:t>Подвижные игры</w:t>
      </w:r>
      <w:r w:rsidRPr="00E5512D">
        <w:rPr>
          <w:rFonts w:ascii="Times New Roman" w:hAnsi="Times New Roman" w:cs="Times New Roman"/>
          <w:sz w:val="28"/>
          <w:szCs w:val="28"/>
        </w:rPr>
        <w:t>»– представляет собой игры на развитие внимания, мышления, игры, подводящие к овладению специальными навыками в спортивных играх, игры с мячами, с предметами.</w:t>
      </w:r>
    </w:p>
    <w:p w:rsidR="0066356D" w:rsidRPr="00E5512D" w:rsidRDefault="0066356D" w:rsidP="00E5512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3.Раздел – «</w:t>
      </w:r>
      <w:r w:rsidRPr="00E5512D">
        <w:rPr>
          <w:rFonts w:ascii="Times New Roman" w:hAnsi="Times New Roman" w:cs="Times New Roman"/>
          <w:b/>
          <w:sz w:val="28"/>
          <w:szCs w:val="28"/>
        </w:rPr>
        <w:t>Спортивные игры</w:t>
      </w:r>
      <w:r w:rsidRPr="00E5512D">
        <w:rPr>
          <w:rFonts w:ascii="Times New Roman" w:hAnsi="Times New Roman" w:cs="Times New Roman"/>
          <w:sz w:val="28"/>
          <w:szCs w:val="28"/>
        </w:rPr>
        <w:t>»– содержит ознакомление с правилами игр, изучаемых в школе: футбол, баскетбол, волейбол, русская лапта и настольный теннис.</w:t>
      </w:r>
    </w:p>
    <w:p w:rsidR="00E5512D" w:rsidRPr="00E5512D" w:rsidRDefault="00867248" w:rsidP="00E5512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программы 9</w:t>
      </w:r>
      <w:r w:rsidR="00E5512D" w:rsidRPr="00E5512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bookmarkStart w:id="0" w:name="1kl"/>
      <w:bookmarkEnd w:id="0"/>
      <w:r w:rsidRPr="00E5512D">
        <w:rPr>
          <w:rFonts w:ascii="Times New Roman" w:hAnsi="Times New Roman" w:cs="Times New Roman"/>
          <w:sz w:val="28"/>
          <w:szCs w:val="28"/>
        </w:rPr>
        <w:lastRenderedPageBreak/>
        <w:t>На теоретических занятиях даются необходимые знания по истории возникновения и развития игр с мячом, гигиене, о врачебном и самоконтроле, технике безопасности, о спортивных площадках, инвентаре и упражнениях, правилах проведения соревнований. Изучение теоретического материала осуществляется в форме бесед по 15-20 минут, которые проводятся, как правило, в начале занятий (как часть комплексного занятия). Изучение некоторых тем, например просмотр и анализ видеозаписи соревнований и т.п., может проводиться на отдельном занятии длительностью до одного часа.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На практических занятиях приобретаются умение и навыки безопасного выполнения игровых упражнений. На базе общей физической подготовки изучается и совершенствуется техника соревновательных упражнений, развиваются специальные качества, необходимые спортсмену. Организация практических занятий в учебных группах - индивидуальная и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микрогрупповая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(2-4 человека).</w:t>
      </w:r>
    </w:p>
    <w:p w:rsidR="00E5512D" w:rsidRPr="00E5512D" w:rsidRDefault="00E5512D" w:rsidP="00E5512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Мини-лапта.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Техника защиты.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Стартовая стойка, положение ног, туловища, рук игроков, располагающихся в поле. Стартовая стойка игрока, подающего мяч, положение ног, туловища, рук. Перемещение боком, спиной, лицом: шаги, скачок, прыжок, бег, остановка.</w:t>
      </w:r>
      <w:r w:rsidRPr="00E5512D">
        <w:rPr>
          <w:rFonts w:ascii="Times New Roman" w:hAnsi="Times New Roman" w:cs="Times New Roman"/>
          <w:sz w:val="28"/>
          <w:szCs w:val="28"/>
        </w:rPr>
        <w:br/>
        <w:t>Сочетание способов перемещения.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Ловля мяча. Ловля мяча двумя руками: мяч, летящий на уровне груди, мяч, летящий выше головы; мяч, прыгающий на площадке; мячи, летящие слева и справа на расстоянии вытянутых рук. Ловля мяча летящего свечой.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Ловля мяча одной рукой: правой и левой руками с близкого расстояния, со среднего расстояния. Ловля одной рукой мяча, летящего выше головы; мяча, летящего от игрока влево и вправо. Ловля мяча из положения, стоя спиной к бросающему мяч, стоя боком.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 xml:space="preserve">Выполнение передачи </w:t>
      </w:r>
      <w:proofErr w:type="spellStart"/>
      <w:r w:rsidRPr="00E5512D">
        <w:rPr>
          <w:rFonts w:ascii="Times New Roman" w:hAnsi="Times New Roman" w:cs="Times New Roman"/>
          <w:b/>
          <w:sz w:val="28"/>
          <w:szCs w:val="28"/>
        </w:rPr>
        <w:t>мяча</w:t>
      </w:r>
      <w:proofErr w:type="gramStart"/>
      <w:r w:rsidRPr="00E5512D">
        <w:rPr>
          <w:rFonts w:ascii="Times New Roman" w:hAnsi="Times New Roman" w:cs="Times New Roman"/>
          <w:b/>
          <w:sz w:val="28"/>
          <w:szCs w:val="28"/>
        </w:rPr>
        <w:t>.</w:t>
      </w:r>
      <w:r w:rsidRPr="00E5512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>ередача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мяча с близкого расстояния, со среднего расстояния на точность. Выполнение передачи мяча на точность, стоя спиной к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партнёру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>ыполнение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передачи мяча с места, в движении, с поворотом. Выполнение передачи мяча на звуковой сигнал. Передача мяча из-за спины, сбоку, снизу.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5512D">
        <w:rPr>
          <w:rFonts w:ascii="Times New Roman" w:hAnsi="Times New Roman" w:cs="Times New Roman"/>
          <w:b/>
          <w:sz w:val="28"/>
          <w:szCs w:val="28"/>
        </w:rPr>
        <w:t>Осаливание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(бросок мяча в соперника). Бросок мяча на точность по крупным и небольшим мишеням, стоя лицом и спиной к мишеням. Броски мяча по движущимся мишеням. Броски мяча в движении, в прыжке, с поворотом по неподвижным мишеням. Броски с близких дистанций. Бросок мяча в игрока, совершающего финт или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увёртывание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. Броски мяча правой и левой руками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подвижущимся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целям.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Переосаливание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>. Поднять мяч после броска соперника и сделать обратный бросок (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осаливание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 xml:space="preserve">одача мяча. Подача мяча на различные высоты (от 50см до 1 м). Подача мяча за счёт ног за счёт маха руки (подкидывая мяч на различную высоту, стараться, чтобы мяч попадал в круг подачи). Подача мяча на точность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приземления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>дары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по мячу: в заданную часть площадки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Тактическая подготовка. Тактика защиты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Индивидуальные действия. Выбор места для ловли мяча при ударе. Действия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защитникапри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пропуске мяча, летящего в его сторону, при страховке своих партнёров при ударе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сверху</w:t>
      </w:r>
      <w:proofErr w:type="gram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;п</w:t>
      </w:r>
      <w:proofErr w:type="gram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ри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выборе места для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осаливания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перебежчика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выборе места для получения мяча от партнёра; при обратном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переосаливании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; при расположении нападающего за линией кона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перебежке нападающих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Групповые действия. Действия группы защитников передней линии при ударах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верху</w:t>
      </w:r>
      <w:proofErr w:type="gram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.Д</w:t>
      </w:r>
      <w:proofErr w:type="gram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ействия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игроков задней линии при ударах сбоку.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Взаимодействие подающего, центрального правого, (левого) дальнего защитников при выполнении перебежки с линии дома.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Взаимодействие дальнего (левого, правого), центрального, подающего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привыполнении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перебежки с линии кона.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Действия группы защитников при пропуске мяча за боковую линию. Взаимодействие игроков передней и задней линии при ударах «свеча». Взаимодействие игроков при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осаливании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перебежчика.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Командные действия. Система игры в защите. Действия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команды</w:t>
      </w:r>
      <w:proofErr w:type="gram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:в</w:t>
      </w:r>
      <w:proofErr w:type="spellEnd"/>
      <w:proofErr w:type="gram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случаях, когда у нападающих остался один игрок, имеющий право на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удар;при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одиночных перебежках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соперника;при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групповых перебежках соперника; при ударе, когда мяч улетает за боковую линию;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Самоосаливание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соперника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Тактика нападения.</w:t>
      </w:r>
      <w:r w:rsidRPr="00E5512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  <w:r w:rsidRPr="00E5512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Индивидуальные действия.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Выбор удара при той или иной ситуации. Направление удара (влево, вправо и по центру). Действия перебежчика при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осаливании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его партнёра. Действия перебежчика, которого осаливает противник, в случае, когда партнёры приносят своей команде очки. Действия нападающего при выносе мяча защитником за линию дома. Выбор места для перебежки. Действия подающего при ошибках защитников.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Групповые действия. Групповые перебежки за линию кона, за линию дома. Виды групповых перебежек (однонаправленные, разнонаправленные, веером). Групповая перебежка команды, имеющей в ходе встречи меньшее количество очков.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Командные действия.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Командные действия при игре в </w:t>
      </w:r>
      <w:proofErr w:type="spell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нападении</w:t>
      </w:r>
      <w:proofErr w:type="gramStart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,Р</w:t>
      </w:r>
      <w:proofErr w:type="gram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>асстановка</w:t>
      </w:r>
      <w:proofErr w:type="spellEnd"/>
      <w:r w:rsidRPr="00E551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игроков в порядке очерёдности и пробития ударов. Действия команды, проигрывающей в конце встречи от 1-12 очков. Действия команды, выигрывающей в ходе встречи с небольшим преимуществом, с большим преимуществом. Действия команды в случае, когда есть только один игрок, имеющий право на удар.</w:t>
      </w:r>
    </w:p>
    <w:p w:rsidR="00E5512D" w:rsidRPr="00E5512D" w:rsidRDefault="00E5512D" w:rsidP="00E5512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pacing w:val="48"/>
          <w:sz w:val="28"/>
          <w:szCs w:val="28"/>
        </w:rPr>
        <w:t>Футбол</w:t>
      </w:r>
      <w:r w:rsidRPr="00E5512D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Pr="00E5512D">
        <w:rPr>
          <w:rFonts w:ascii="Times New Roman" w:hAnsi="Times New Roman" w:cs="Times New Roman"/>
          <w:b/>
          <w:spacing w:val="48"/>
          <w:sz w:val="28"/>
          <w:szCs w:val="28"/>
        </w:rPr>
        <w:t>мини-футбол</w:t>
      </w:r>
      <w:r w:rsidRPr="00E5512D">
        <w:rPr>
          <w:rFonts w:ascii="Times New Roman" w:hAnsi="Times New Roman" w:cs="Times New Roman"/>
          <w:b/>
          <w:sz w:val="28"/>
          <w:szCs w:val="28"/>
        </w:rPr>
        <w:t>)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.Спортивно-оздоровительная деятельность с общеразвивающей направленностью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Упражнения без мяча</w:t>
      </w:r>
      <w:r w:rsidRPr="00E5512D">
        <w:rPr>
          <w:rFonts w:ascii="Times New Roman" w:hAnsi="Times New Roman" w:cs="Times New Roman"/>
          <w:sz w:val="28"/>
          <w:szCs w:val="28"/>
        </w:rPr>
        <w:t xml:space="preserve">: бег с изменением направления движения; бег с ускорением; бег спиной вперед; бег «змейкой» и по кругу. бег «змейкой» и «восьмеркой»; бег с чередованием передвижения лицом и спиной вперед. Тактические действия: взаимодействие игроков в нападении и защите. 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lastRenderedPageBreak/>
        <w:t>Упражнения с мячом</w:t>
      </w:r>
      <w:r w:rsidRPr="00E5512D">
        <w:rPr>
          <w:rFonts w:ascii="Times New Roman" w:hAnsi="Times New Roman" w:cs="Times New Roman"/>
          <w:sz w:val="28"/>
          <w:szCs w:val="28"/>
        </w:rPr>
        <w:t>: ведение мяча носком ноги и внутренней частью подъема стопы; удар с места и небольшого разбега по неподвижному мячу внутренней стороной стопы; остановка катящегося мяча внутренней стороной стопы.      </w:t>
      </w:r>
      <w:r w:rsidRPr="00E5512D">
        <w:rPr>
          <w:rFonts w:ascii="Times New Roman" w:hAnsi="Times New Roman" w:cs="Times New Roman"/>
          <w:sz w:val="28"/>
          <w:szCs w:val="28"/>
        </w:rPr>
        <w:br/>
        <w:t>ведение мяча с ускорением (по прямой, по кругу, между стоек); удар с разбега по катящемуся мячу. удар с разбега по неподвижному и катящемуся мячу внутренней стороной стопы; остановка катящегося мяча внутренней стороной стопы; ведение мяча носком ноги, внутренней и внешней частью подъема стопы.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Ведение мяча с ускорением по прямой, по кругу, между стоек, «восьмеркой». Удар по мячу с разбега после его отскока от земли. Передачи мяча на месте (продольные, поперечные, диагональные, низкие, высокие). Передача мяча в движении. Вбрасывание мяча из-за боковой линии, стоя на месте. Подача углового. Технико-тактические действия игроков при вбрасывании и подаче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углового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>гра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в футбол (мини-футбол) по правилам Передачи мяча на месте (продольные, поперечные, диагональные, низкие, высокие). Тактические действия в нападении и защите, после пробития углового удара и вбрасывания мяча из-за боковой линии. Игра в футбол (мини-футбол) по правилам.</w:t>
      </w:r>
      <w:r w:rsidRPr="00E5512D">
        <w:rPr>
          <w:rFonts w:ascii="Times New Roman" w:hAnsi="Times New Roman" w:cs="Times New Roman"/>
          <w:sz w:val="28"/>
          <w:szCs w:val="28"/>
        </w:rPr>
        <w:br/>
        <w:t xml:space="preserve">Тактические действия игроков при выполнении штрафного удара соперником; при организации контратаки на ворота соперника. 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Игра в футбол (мини-футбол) по правилам.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Упражнения общей физической подготовки.</w:t>
      </w:r>
    </w:p>
    <w:p w:rsidR="00E5512D" w:rsidRPr="00E5512D" w:rsidRDefault="00E5512D" w:rsidP="00E5512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pacing w:val="48"/>
          <w:sz w:val="28"/>
          <w:szCs w:val="28"/>
        </w:rPr>
        <w:t>Волейбол</w:t>
      </w:r>
      <w:r w:rsidRPr="00E5512D">
        <w:rPr>
          <w:rFonts w:ascii="Times New Roman" w:hAnsi="Times New Roman" w:cs="Times New Roman"/>
          <w:b/>
          <w:sz w:val="28"/>
          <w:szCs w:val="28"/>
        </w:rPr>
        <w:t>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Упражнения без мяча</w:t>
      </w:r>
      <w:r w:rsidRPr="00E5512D">
        <w:rPr>
          <w:rFonts w:ascii="Times New Roman" w:hAnsi="Times New Roman" w:cs="Times New Roman"/>
          <w:sz w:val="28"/>
          <w:szCs w:val="28"/>
        </w:rPr>
        <w:t xml:space="preserve">: основная стойка; передвижения приставным шагом вправо и влево; выход к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мячу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>тойка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волейболиста; передвижения шагом в правую и левую стороны, вперед и назад; прыжки с места в правую и левую стороны, вверх; прыжок вверх толчком двумя с небольшого разбега.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Упражнения с мячом</w:t>
      </w:r>
      <w:r w:rsidRPr="00E5512D">
        <w:rPr>
          <w:rFonts w:ascii="Times New Roman" w:hAnsi="Times New Roman" w:cs="Times New Roman"/>
          <w:sz w:val="28"/>
          <w:szCs w:val="28"/>
        </w:rPr>
        <w:t>: прямая нижняя подача через сетку; прием и передача мяча снизу, прием и передача мяча сверху двумя руками (на месте и в движении приставными шагами).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>      .</w:t>
      </w:r>
      <w:proofErr w:type="gramEnd"/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.  прямая нижняя и верхняя подача через сетку; прием и передача мяча снизу и от груди в парах (на месте и в движении приставными шагами); передача мяча из зоны в зону. Тактические действия игроков передней линии в нападении и задней линии при приеме мяча. 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прямая нижняя подача мяча через сетку с лицевой линии площадки; передача мяча после перемещения; передача мяча из зоны в зону, стоя на месте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 xml:space="preserve">. ; 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>прием и передача мяча снизу и от груди в парах (на месте и в движении приставными шагами); передача мяча из зоны в зону. Тактические действия игроков передней линии в нападении и задней линии при приеме мяча  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Верхняя прямая и нижняя боковая подачи с лицевой линии в правую и левую половину площадки. Передача мяча после перемещения из зоны в зону. Прием мяча на задней линии. Нападающий удар через сетку. Тактические действия: система игры со второй подачи игрока передней линии; система игры при страховке нападающего игроком передней линии.  </w:t>
      </w:r>
      <w:r w:rsidRPr="00E5512D">
        <w:rPr>
          <w:rFonts w:ascii="Times New Roman" w:hAnsi="Times New Roman" w:cs="Times New Roman"/>
          <w:sz w:val="28"/>
          <w:szCs w:val="28"/>
        </w:rPr>
        <w:lastRenderedPageBreak/>
        <w:t xml:space="preserve">Прямая верхняя подача мяча через сетку. Тактические действия игроков передней линии в нападении. </w:t>
      </w:r>
      <w:r w:rsidRPr="00E5512D">
        <w:rPr>
          <w:rFonts w:ascii="Times New Roman" w:hAnsi="Times New Roman" w:cs="Times New Roman"/>
          <w:sz w:val="28"/>
          <w:szCs w:val="28"/>
        </w:rPr>
        <w:br/>
        <w:t xml:space="preserve"> Нападающие удары. Блокирование нападающих ударов соперника. Тактические действия: защитные действия игроков при приеме подач и последующей передаче мяча; система игры в защите при страховке нападающего игроком задней линии. 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Игра в волейбол по правилам.</w:t>
      </w:r>
      <w:r w:rsidRPr="00E5512D">
        <w:rPr>
          <w:rFonts w:ascii="Times New Roman" w:hAnsi="Times New Roman" w:cs="Times New Roman"/>
          <w:sz w:val="28"/>
          <w:szCs w:val="28"/>
        </w:rPr>
        <w:br/>
        <w:t>      Упражнения специальной физической и технической подготовки.</w:t>
      </w:r>
    </w:p>
    <w:p w:rsidR="00E5512D" w:rsidRPr="00E5512D" w:rsidRDefault="00E5512D" w:rsidP="00E5512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b/>
          <w:spacing w:val="48"/>
          <w:sz w:val="28"/>
          <w:szCs w:val="28"/>
        </w:rPr>
        <w:t>Баскетбол</w:t>
      </w:r>
      <w:r w:rsidRPr="00E5512D">
        <w:rPr>
          <w:rFonts w:ascii="Times New Roman" w:hAnsi="Times New Roman" w:cs="Times New Roman"/>
          <w:b/>
          <w:sz w:val="28"/>
          <w:szCs w:val="28"/>
        </w:rPr>
        <w:t>.</w:t>
      </w:r>
      <w:r w:rsidRPr="00E5512D">
        <w:rPr>
          <w:rFonts w:ascii="Times New Roman" w:hAnsi="Times New Roman" w:cs="Times New Roman"/>
          <w:sz w:val="28"/>
          <w:szCs w:val="28"/>
        </w:rPr>
        <w:br/>
      </w:r>
      <w:r w:rsidRPr="00E5512D">
        <w:rPr>
          <w:rFonts w:ascii="Times New Roman" w:hAnsi="Times New Roman" w:cs="Times New Roman"/>
          <w:b/>
          <w:sz w:val="28"/>
          <w:szCs w:val="28"/>
        </w:rPr>
        <w:t>Упражнения без мяча</w:t>
      </w:r>
      <w:r w:rsidRPr="00E5512D">
        <w:rPr>
          <w:rFonts w:ascii="Times New Roman" w:hAnsi="Times New Roman" w:cs="Times New Roman"/>
          <w:sz w:val="28"/>
          <w:szCs w:val="28"/>
        </w:rPr>
        <w:t xml:space="preserve">: основная стойка, передвижение приставными шагами с изменением направления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движения.передвижения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в основной стойке; передвижения приставным шагом с изменением направления движения, с чередованием скорости передвижения; переход с передвижения правым боком на передвижение левым боком; прыжок вверх толчком одной и приземлением на другую; остановка в шаге и прыжком после ускорения. прыжок вверх толчком одной с приземлением на другую; передвижение в основной стойке; остановка прыжком после ускорения; остановка в шаге.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Упражнения с мячом:</w:t>
      </w:r>
      <w:r w:rsidRPr="00E5512D">
        <w:rPr>
          <w:rFonts w:ascii="Times New Roman" w:hAnsi="Times New Roman" w:cs="Times New Roman"/>
          <w:sz w:val="28"/>
          <w:szCs w:val="28"/>
        </w:rPr>
        <w:t xml:space="preserve"> ловля и передача мяча двумя руками от груди с места, с шагом, со сменой места после передачи; бросок мяча ловля и передача мяча двумя руками от груди в парах, тройках (стоя на месте, при передвижении приставным шагом левым и правым боком); ведение мяча стоя на месте, в движении по прямой, по кругу, «змейкой»; бросок мяча в корзину двумя руками от груди с места, двумя руками снизу (выполнение штрафного броска); бросок мяча в баскетбольный щит одной (двумя) руками от груди после ведения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>  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 xml:space="preserve">овля мяча после отскока от пола, ведение мяча на месте и в движении с изменением направления движения; бросок мяча в корзину двумя руками снизу после ведения и от груди с </w:t>
      </w:r>
      <w:proofErr w:type="spellStart"/>
      <w:r w:rsidRPr="00E5512D">
        <w:rPr>
          <w:rFonts w:ascii="Times New Roman" w:hAnsi="Times New Roman" w:cs="Times New Roman"/>
          <w:sz w:val="28"/>
          <w:szCs w:val="28"/>
        </w:rPr>
        <w:t>места</w:t>
      </w:r>
      <w:proofErr w:type="gramStart"/>
      <w:r w:rsidRPr="00E5512D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E5512D">
        <w:rPr>
          <w:rFonts w:ascii="Times New Roman" w:hAnsi="Times New Roman" w:cs="Times New Roman"/>
          <w:sz w:val="28"/>
          <w:szCs w:val="28"/>
        </w:rPr>
        <w:t>овля</w:t>
      </w:r>
      <w:proofErr w:type="spellEnd"/>
      <w:r w:rsidRPr="00E5512D">
        <w:rPr>
          <w:rFonts w:ascii="Times New Roman" w:hAnsi="Times New Roman" w:cs="Times New Roman"/>
          <w:sz w:val="28"/>
          <w:szCs w:val="28"/>
        </w:rPr>
        <w:t xml:space="preserve"> мяча после отскока от пола. Ведение мяча с изменением направления и скорости передвижения, с отскоком мяча на разную высоту. Ловля и передача мяча с шагом. Бросок мяча в корзину одной рукой с места. Бросок мяча в корзину двумя руками снизу и от груди после ведения. Технико-тактические действия игроков при вбрасывании мяча судьей и при передаче мяча с лицевой линии.   Бросок мяча в корзину одной и двумя в прыжке. Технико-тактические действия игроков при вбрасывании мяча судьей и с лицевой линии игроком команды и соперником.  Ловля катящегося мяча на месте и в движении. Технико-тактические действия (индивидуальные и командные): передвижение защитника при индивидуальных защитных действиях; вырывание и выбивание мяча; защитные действия при опеке игрока с мячом и без мяча; перехват мяча; борьба за мяч, не попавший в корзину; взаимодействие в нападении (быстрое нападение); взаимодействие при вбрасывании мяча судьей и с лицевой линии с игроком команды и соперником.</w:t>
      </w:r>
    </w:p>
    <w:p w:rsidR="00E5512D" w:rsidRPr="00E5512D" w:rsidRDefault="00E5512D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Игра в баскетбол по правилам.</w:t>
      </w:r>
      <w:r w:rsidRPr="00E5512D">
        <w:rPr>
          <w:rFonts w:ascii="Times New Roman" w:hAnsi="Times New Roman" w:cs="Times New Roman"/>
          <w:sz w:val="28"/>
          <w:szCs w:val="28"/>
        </w:rPr>
        <w:br/>
        <w:t>      Упражнения общей физической подготовки.</w:t>
      </w:r>
    </w:p>
    <w:p w:rsidR="005612D4" w:rsidRPr="00E5512D" w:rsidRDefault="0066356D" w:rsidP="00E5512D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512D">
        <w:rPr>
          <w:rFonts w:ascii="Times New Roman" w:hAnsi="Times New Roman" w:cs="Times New Roman"/>
          <w:b/>
          <w:color w:val="000000"/>
          <w:sz w:val="28"/>
          <w:szCs w:val="28"/>
        </w:rPr>
        <w:t>Планируемые р</w:t>
      </w:r>
      <w:r w:rsidR="005612D4" w:rsidRPr="00E5512D">
        <w:rPr>
          <w:rFonts w:ascii="Times New Roman" w:hAnsi="Times New Roman" w:cs="Times New Roman"/>
          <w:b/>
          <w:color w:val="000000"/>
          <w:sz w:val="28"/>
          <w:szCs w:val="28"/>
        </w:rPr>
        <w:t>езультаты освоения курса.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lastRenderedPageBreak/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 у обучающихся формируются познавательные, личностные, регулятивные, коммуникативные универсальные учебные действия.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7828B0" w:rsidRPr="00E5512D" w:rsidRDefault="007828B0" w:rsidP="00E5512D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 xml:space="preserve">личностные результаты – готовность и способность обучающихся к саморазвитию, </w:t>
      </w:r>
      <w:proofErr w:type="spellStart"/>
      <w:r w:rsidRPr="00E5512D">
        <w:rPr>
          <w:color w:val="000000"/>
          <w:sz w:val="28"/>
          <w:szCs w:val="28"/>
        </w:rPr>
        <w:t>сформированность</w:t>
      </w:r>
      <w:proofErr w:type="spellEnd"/>
      <w:r w:rsidRPr="00E5512D">
        <w:rPr>
          <w:color w:val="000000"/>
          <w:sz w:val="28"/>
          <w:szCs w:val="28"/>
        </w:rPr>
        <w:t xml:space="preserve"> мотивации к учению и познанию, ценностно-смысловые установки выпускников, отражающие их индивидуально-личностные позиции, социальные компетентности, личностные качества; </w:t>
      </w:r>
      <w:proofErr w:type="spellStart"/>
      <w:r w:rsidRPr="00E5512D">
        <w:rPr>
          <w:color w:val="000000"/>
          <w:sz w:val="28"/>
          <w:szCs w:val="28"/>
        </w:rPr>
        <w:t>сформированность</w:t>
      </w:r>
      <w:proofErr w:type="spellEnd"/>
      <w:r w:rsidRPr="00E5512D">
        <w:rPr>
          <w:color w:val="000000"/>
          <w:sz w:val="28"/>
          <w:szCs w:val="28"/>
        </w:rPr>
        <w:t xml:space="preserve"> основ российской, гражданской идентичности;</w:t>
      </w:r>
    </w:p>
    <w:p w:rsidR="007828B0" w:rsidRPr="00E5512D" w:rsidRDefault="007828B0" w:rsidP="00E5512D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proofErr w:type="spellStart"/>
      <w:r w:rsidRPr="00E5512D">
        <w:rPr>
          <w:color w:val="000000"/>
          <w:sz w:val="28"/>
          <w:szCs w:val="28"/>
        </w:rPr>
        <w:t>метапредметные</w:t>
      </w:r>
      <w:proofErr w:type="spellEnd"/>
      <w:r w:rsidRPr="00E5512D">
        <w:rPr>
          <w:color w:val="000000"/>
          <w:sz w:val="28"/>
          <w:szCs w:val="28"/>
        </w:rPr>
        <w:t xml:space="preserve"> результаты – освоенные обучающимися универсальные учебные действия (познавательные, регулятивные и коммуникативные);</w:t>
      </w:r>
    </w:p>
    <w:p w:rsidR="007828B0" w:rsidRPr="00E5512D" w:rsidRDefault="007828B0" w:rsidP="00E5512D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предметные результаты –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br/>
        <w:t>Личностными результатами программы внеурочной деятельности по спортивно-оздоровительному направлению «Волейбол» является формирование следующих умений:</w:t>
      </w:r>
    </w:p>
    <w:p w:rsidR="007828B0" w:rsidRPr="00E5512D" w:rsidRDefault="007828B0" w:rsidP="00E5512D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i/>
          <w:iCs/>
          <w:color w:val="000000"/>
          <w:sz w:val="28"/>
          <w:szCs w:val="28"/>
        </w:rPr>
        <w:t>Определять </w:t>
      </w:r>
      <w:r w:rsidRPr="00E5512D">
        <w:rPr>
          <w:color w:val="000000"/>
          <w:sz w:val="28"/>
          <w:szCs w:val="28"/>
        </w:rPr>
        <w:t>и</w:t>
      </w:r>
      <w:r w:rsidRPr="00E5512D">
        <w:rPr>
          <w:i/>
          <w:iCs/>
          <w:color w:val="000000"/>
          <w:sz w:val="28"/>
          <w:szCs w:val="28"/>
        </w:rPr>
        <w:t> высказывать</w:t>
      </w:r>
      <w:r w:rsidRPr="00E5512D">
        <w:rPr>
          <w:color w:val="000000"/>
          <w:sz w:val="28"/>
          <w:szCs w:val="28"/>
        </w:rPr>
        <w:t> простые и общие для всех людей правила поведения при сотрудничестве (этические нормы);</w:t>
      </w:r>
    </w:p>
    <w:p w:rsidR="007828B0" w:rsidRPr="00E5512D" w:rsidRDefault="007828B0" w:rsidP="00E5512D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В предложенных педагогом ситуациях общения и сотрудничества, опираясь на общие для всех простые правила поведения, </w:t>
      </w:r>
      <w:r w:rsidRPr="00E5512D">
        <w:rPr>
          <w:i/>
          <w:iCs/>
          <w:color w:val="000000"/>
          <w:sz w:val="28"/>
          <w:szCs w:val="28"/>
        </w:rPr>
        <w:t>делать выбор,</w:t>
      </w:r>
      <w:r w:rsidRPr="00E5512D">
        <w:rPr>
          <w:color w:val="000000"/>
          <w:sz w:val="28"/>
          <w:szCs w:val="28"/>
        </w:rPr>
        <w:t> при поддержке других участников группы и педагога, как поступить.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E5512D">
        <w:rPr>
          <w:color w:val="000000"/>
          <w:sz w:val="28"/>
          <w:szCs w:val="28"/>
        </w:rPr>
        <w:t>Метапредметными</w:t>
      </w:r>
      <w:proofErr w:type="spellEnd"/>
      <w:r w:rsidRPr="00E5512D">
        <w:rPr>
          <w:color w:val="000000"/>
          <w:sz w:val="28"/>
          <w:szCs w:val="28"/>
        </w:rPr>
        <w:t xml:space="preserve"> результатами программы внеурочной деятельности по спортивно-оздоровительному направлению «Волейбол» - является формирование следующих универсальных учебных действий (УУД):</w:t>
      </w:r>
    </w:p>
    <w:p w:rsidR="007828B0" w:rsidRPr="00E5512D" w:rsidRDefault="007828B0" w:rsidP="00E5512D">
      <w:pPr>
        <w:pStyle w:val="a7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i/>
          <w:iCs/>
          <w:color w:val="000000"/>
          <w:sz w:val="28"/>
          <w:szCs w:val="28"/>
        </w:rPr>
        <w:t>Регулятивные УУД:</w:t>
      </w:r>
    </w:p>
    <w:p w:rsidR="007828B0" w:rsidRPr="00E5512D" w:rsidRDefault="007828B0" w:rsidP="00E5512D">
      <w:pPr>
        <w:pStyle w:val="a7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i/>
          <w:iCs/>
          <w:color w:val="000000"/>
          <w:sz w:val="28"/>
          <w:szCs w:val="28"/>
        </w:rPr>
        <w:t>Определять и формулировать</w:t>
      </w:r>
      <w:r w:rsidRPr="00E5512D">
        <w:rPr>
          <w:color w:val="000000"/>
          <w:sz w:val="28"/>
          <w:szCs w:val="28"/>
        </w:rPr>
        <w:t> цель деятельности на занятии с помощью учителя, а далее самостоятельно.</w:t>
      </w:r>
    </w:p>
    <w:p w:rsidR="007828B0" w:rsidRPr="00E5512D" w:rsidRDefault="007828B0" w:rsidP="00E5512D">
      <w:pPr>
        <w:pStyle w:val="a7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i/>
          <w:iCs/>
          <w:color w:val="000000"/>
          <w:sz w:val="28"/>
          <w:szCs w:val="28"/>
        </w:rPr>
        <w:t>Проговаривать</w:t>
      </w:r>
      <w:r w:rsidRPr="00E5512D">
        <w:rPr>
          <w:color w:val="000000"/>
          <w:sz w:val="28"/>
          <w:szCs w:val="28"/>
        </w:rPr>
        <w:t> последовательность действий.</w:t>
      </w:r>
    </w:p>
    <w:p w:rsidR="007828B0" w:rsidRPr="00E5512D" w:rsidRDefault="007828B0" w:rsidP="00E5512D">
      <w:pPr>
        <w:pStyle w:val="a7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Учить </w:t>
      </w:r>
      <w:r w:rsidRPr="00E5512D">
        <w:rPr>
          <w:i/>
          <w:iCs/>
          <w:color w:val="000000"/>
          <w:sz w:val="28"/>
          <w:szCs w:val="28"/>
        </w:rPr>
        <w:t>высказывать </w:t>
      </w:r>
      <w:r w:rsidRPr="00E5512D">
        <w:rPr>
          <w:color w:val="000000"/>
          <w:sz w:val="28"/>
          <w:szCs w:val="28"/>
        </w:rPr>
        <w:t>своё предположение (версию) на основе данного задания, учить </w:t>
      </w:r>
      <w:r w:rsidRPr="00E5512D">
        <w:rPr>
          <w:i/>
          <w:iCs/>
          <w:color w:val="000000"/>
          <w:sz w:val="28"/>
          <w:szCs w:val="28"/>
        </w:rPr>
        <w:t>работать</w:t>
      </w:r>
      <w:r w:rsidRPr="00E5512D">
        <w:rPr>
          <w:color w:val="000000"/>
          <w:sz w:val="28"/>
          <w:szCs w:val="28"/>
        </w:rPr>
        <w:t> по предложенному учителем плану, а в дальнейшем уметь самостоятельно планировать свою деятельность.</w:t>
      </w:r>
    </w:p>
    <w:p w:rsidR="007828B0" w:rsidRPr="00E5512D" w:rsidRDefault="007828B0" w:rsidP="00E5512D">
      <w:pPr>
        <w:pStyle w:val="a7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7828B0" w:rsidRPr="00E5512D" w:rsidRDefault="007828B0" w:rsidP="00E5512D">
      <w:pPr>
        <w:pStyle w:val="a7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Учиться совместно с учителем и другими воспитанниками </w:t>
      </w:r>
      <w:r w:rsidRPr="00E5512D">
        <w:rPr>
          <w:i/>
          <w:iCs/>
          <w:color w:val="000000"/>
          <w:sz w:val="28"/>
          <w:szCs w:val="28"/>
        </w:rPr>
        <w:t>давать</w:t>
      </w:r>
      <w:r w:rsidRPr="00E5512D">
        <w:rPr>
          <w:color w:val="000000"/>
          <w:sz w:val="28"/>
          <w:szCs w:val="28"/>
        </w:rPr>
        <w:t> эмоциональную </w:t>
      </w:r>
      <w:r w:rsidRPr="00E5512D">
        <w:rPr>
          <w:i/>
          <w:iCs/>
          <w:color w:val="000000"/>
          <w:sz w:val="28"/>
          <w:szCs w:val="28"/>
        </w:rPr>
        <w:t>оценку </w:t>
      </w:r>
      <w:r w:rsidRPr="00E5512D">
        <w:rPr>
          <w:color w:val="000000"/>
          <w:sz w:val="28"/>
          <w:szCs w:val="28"/>
        </w:rPr>
        <w:t>деятельности команды на занятии.</w:t>
      </w:r>
    </w:p>
    <w:p w:rsidR="007828B0" w:rsidRPr="00E5512D" w:rsidRDefault="007828B0" w:rsidP="00E5512D">
      <w:pPr>
        <w:pStyle w:val="a7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lastRenderedPageBreak/>
        <w:t>Средством формирования этих действий служит технология оценивания образовательных достижений (учебных успехов).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i/>
          <w:iCs/>
          <w:color w:val="000000"/>
          <w:sz w:val="28"/>
          <w:szCs w:val="28"/>
        </w:rPr>
        <w:t>2. Познавательные УУД:</w:t>
      </w:r>
    </w:p>
    <w:p w:rsidR="007828B0" w:rsidRPr="00E5512D" w:rsidRDefault="007828B0" w:rsidP="00E5512D">
      <w:pPr>
        <w:pStyle w:val="a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Добывать новые знания: </w:t>
      </w:r>
      <w:r w:rsidRPr="00E5512D">
        <w:rPr>
          <w:i/>
          <w:iCs/>
          <w:color w:val="000000"/>
          <w:sz w:val="28"/>
          <w:szCs w:val="28"/>
        </w:rPr>
        <w:t>находить ответы</w:t>
      </w:r>
      <w:r w:rsidRPr="00E5512D">
        <w:rPr>
          <w:color w:val="000000"/>
          <w:sz w:val="28"/>
          <w:szCs w:val="28"/>
        </w:rPr>
        <w:t> на вопросы, используя разные источники информации, свой жизненный опыт и информацию, полученную на занятии.</w:t>
      </w:r>
    </w:p>
    <w:p w:rsidR="007828B0" w:rsidRPr="00E5512D" w:rsidRDefault="007828B0" w:rsidP="00E5512D">
      <w:pPr>
        <w:pStyle w:val="a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Перерабатывать полученную информацию: </w:t>
      </w:r>
      <w:r w:rsidRPr="00E5512D">
        <w:rPr>
          <w:i/>
          <w:iCs/>
          <w:color w:val="000000"/>
          <w:sz w:val="28"/>
          <w:szCs w:val="28"/>
        </w:rPr>
        <w:t>делать</w:t>
      </w:r>
      <w:r w:rsidRPr="00E5512D">
        <w:rPr>
          <w:color w:val="000000"/>
          <w:sz w:val="28"/>
          <w:szCs w:val="28"/>
        </w:rPr>
        <w:t> выводы в результате совместной работы всей команды.</w:t>
      </w:r>
    </w:p>
    <w:p w:rsidR="007828B0" w:rsidRPr="00E5512D" w:rsidRDefault="007828B0" w:rsidP="00E5512D">
      <w:pPr>
        <w:pStyle w:val="a7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Средством формирования этих действий служит учебный материал и задания.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i/>
          <w:iCs/>
          <w:color w:val="000000"/>
          <w:sz w:val="28"/>
          <w:szCs w:val="28"/>
        </w:rPr>
        <w:t>3. Коммуникативные УУД:</w:t>
      </w:r>
    </w:p>
    <w:p w:rsidR="007828B0" w:rsidRPr="00E5512D" w:rsidRDefault="007828B0" w:rsidP="00E5512D">
      <w:pPr>
        <w:pStyle w:val="a7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Умение донести свою позицию до других: оформлять свою мысль. </w:t>
      </w:r>
      <w:r w:rsidRPr="00E5512D">
        <w:rPr>
          <w:i/>
          <w:iCs/>
          <w:color w:val="000000"/>
          <w:sz w:val="28"/>
          <w:szCs w:val="28"/>
        </w:rPr>
        <w:t>Слушать </w:t>
      </w:r>
      <w:r w:rsidRPr="00E5512D">
        <w:rPr>
          <w:color w:val="000000"/>
          <w:sz w:val="28"/>
          <w:szCs w:val="28"/>
        </w:rPr>
        <w:t>и</w:t>
      </w:r>
      <w:r w:rsidRPr="00E5512D">
        <w:rPr>
          <w:i/>
          <w:iCs/>
          <w:color w:val="000000"/>
          <w:sz w:val="28"/>
          <w:szCs w:val="28"/>
        </w:rPr>
        <w:t> понимать</w:t>
      </w:r>
      <w:r w:rsidRPr="00E5512D">
        <w:rPr>
          <w:color w:val="000000"/>
          <w:sz w:val="28"/>
          <w:szCs w:val="28"/>
        </w:rPr>
        <w:t> речь других.</w:t>
      </w:r>
    </w:p>
    <w:p w:rsidR="007828B0" w:rsidRPr="00E5512D" w:rsidRDefault="007828B0" w:rsidP="00E5512D">
      <w:pPr>
        <w:pStyle w:val="a7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Совместно договариваться о правилах общения и поведения в игре и следовать им.</w:t>
      </w:r>
    </w:p>
    <w:p w:rsidR="007828B0" w:rsidRPr="00E5512D" w:rsidRDefault="007828B0" w:rsidP="00E5512D">
      <w:pPr>
        <w:pStyle w:val="a7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Учиться выполнять различные роли в группе (лидера, исполнителя, критика).</w:t>
      </w:r>
    </w:p>
    <w:p w:rsidR="007828B0" w:rsidRPr="00E5512D" w:rsidRDefault="007828B0" w:rsidP="00E5512D">
      <w:pPr>
        <w:pStyle w:val="a7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Средством формирования этих действий служит организация работы в парах и малых группах.</w:t>
      </w:r>
    </w:p>
    <w:p w:rsidR="007828B0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br/>
      </w:r>
      <w:r w:rsidRPr="00E5512D">
        <w:rPr>
          <w:i/>
          <w:iCs/>
          <w:color w:val="000000"/>
          <w:sz w:val="28"/>
          <w:szCs w:val="28"/>
        </w:rPr>
        <w:t>Оздоровительные результаты программы внеурочной деятельности:</w:t>
      </w:r>
    </w:p>
    <w:p w:rsidR="007828B0" w:rsidRPr="00E5512D" w:rsidRDefault="007828B0" w:rsidP="00E5512D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осознание обучающимися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7828B0" w:rsidRPr="00E5512D" w:rsidRDefault="007828B0" w:rsidP="00E5512D">
      <w:pPr>
        <w:pStyle w:val="a7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5612D4" w:rsidRPr="00E5512D" w:rsidRDefault="007828B0" w:rsidP="00E5512D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5512D">
        <w:rPr>
          <w:color w:val="000000"/>
          <w:sz w:val="28"/>
          <w:szCs w:val="28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Методы и формы обучения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  Большие возможности для учебно-воспитательной работы заложены в принципе совместной деятельности учителя и ученика. Занятия необходимо строить так, чтобы учащиеся сами находили нужное решение, опираясь на свой опыт, полученные знания и умения. занятия по технической, тактической, общефизической подготовке.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     Теорию проходят в процессе учебно-тренировочных занятий.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    Для повышения интереса занимающихся к занятиям  более успешного решения образовательных, воспитательных и оздоровительных задач рекомендуется применять разнообразные формы и методы проведения этих занятий.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   Словесные методы: создают у учащихся предварительные представления об изучаемом движении. Для этой цели учитель использует: объяснение, рассказ, замечание, команды, указания.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lastRenderedPageBreak/>
        <w:t xml:space="preserve">    Наглядные методы: применяются главным образом в виде показа  упражнения, наглядных пособий, видеофильмов. Эти методы помогают создать у учеников конкретные представления об изучаемых действиях.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   Практические методы: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•</w:t>
      </w:r>
      <w:r w:rsidRPr="00E5512D">
        <w:rPr>
          <w:rFonts w:ascii="Times New Roman" w:hAnsi="Times New Roman" w:cs="Times New Roman"/>
          <w:sz w:val="28"/>
          <w:szCs w:val="28"/>
        </w:rPr>
        <w:tab/>
        <w:t>метод упражнений;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•</w:t>
      </w:r>
      <w:r w:rsidRPr="00E5512D">
        <w:rPr>
          <w:rFonts w:ascii="Times New Roman" w:hAnsi="Times New Roman" w:cs="Times New Roman"/>
          <w:sz w:val="28"/>
          <w:szCs w:val="28"/>
        </w:rPr>
        <w:tab/>
        <w:t>игровой;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•</w:t>
      </w:r>
      <w:r w:rsidRPr="00E5512D">
        <w:rPr>
          <w:rFonts w:ascii="Times New Roman" w:hAnsi="Times New Roman" w:cs="Times New Roman"/>
          <w:sz w:val="28"/>
          <w:szCs w:val="28"/>
        </w:rPr>
        <w:tab/>
        <w:t>соревновательный;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•</w:t>
      </w:r>
      <w:r w:rsidRPr="00E5512D">
        <w:rPr>
          <w:rFonts w:ascii="Times New Roman" w:hAnsi="Times New Roman" w:cs="Times New Roman"/>
          <w:sz w:val="28"/>
          <w:szCs w:val="28"/>
        </w:rPr>
        <w:tab/>
        <w:t>круговой тренировки.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    Главным из них является метод упражнений, который предусматривает многократные повторения движений.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    Разучивание упражнений осуществляется двумя методами: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•</w:t>
      </w:r>
      <w:r w:rsidRPr="00E5512D">
        <w:rPr>
          <w:rFonts w:ascii="Times New Roman" w:hAnsi="Times New Roman" w:cs="Times New Roman"/>
          <w:sz w:val="28"/>
          <w:szCs w:val="28"/>
        </w:rPr>
        <w:tab/>
        <w:t>в целом;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•</w:t>
      </w:r>
      <w:r w:rsidRPr="00E5512D">
        <w:rPr>
          <w:rFonts w:ascii="Times New Roman" w:hAnsi="Times New Roman" w:cs="Times New Roman"/>
          <w:sz w:val="28"/>
          <w:szCs w:val="28"/>
        </w:rPr>
        <w:tab/>
        <w:t>по частям.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  Игровой и соревновательн</w:t>
      </w:r>
      <w:r w:rsidR="00D931A1" w:rsidRPr="00E5512D">
        <w:rPr>
          <w:rFonts w:ascii="Times New Roman" w:hAnsi="Times New Roman" w:cs="Times New Roman"/>
          <w:sz w:val="28"/>
          <w:szCs w:val="28"/>
        </w:rPr>
        <w:t xml:space="preserve">ый </w:t>
      </w:r>
      <w:r w:rsidRPr="00E5512D">
        <w:rPr>
          <w:rFonts w:ascii="Times New Roman" w:hAnsi="Times New Roman" w:cs="Times New Roman"/>
          <w:sz w:val="28"/>
          <w:szCs w:val="28"/>
        </w:rPr>
        <w:t>методы применяются после того, как у учащихся образовались некоторые навыки игры.</w:t>
      </w:r>
    </w:p>
    <w:p w:rsidR="005612D4" w:rsidRPr="00E5512D" w:rsidRDefault="005612D4" w:rsidP="00E5512D">
      <w:pPr>
        <w:pStyle w:val="aa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    Метод круговой тренировки предусматривает выполнение заданий на специально подготовленных местах (станциях). Упражнения подбираются с учетом технических и физических способностей занимающихся.</w:t>
      </w:r>
    </w:p>
    <w:p w:rsidR="005612D4" w:rsidRPr="00E5512D" w:rsidRDefault="005612D4" w:rsidP="00E5512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Формы итогового контроля</w:t>
      </w:r>
    </w:p>
    <w:p w:rsidR="005612D4" w:rsidRPr="00E5512D" w:rsidRDefault="005612D4" w:rsidP="00E5512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 xml:space="preserve">Воспитательные результаты внеурочной спортивно - оздоровительной деятельности распределяются </w:t>
      </w:r>
      <w:r w:rsidRPr="00E5512D">
        <w:rPr>
          <w:rFonts w:ascii="Times New Roman" w:hAnsi="Times New Roman" w:cs="Times New Roman"/>
          <w:b/>
          <w:sz w:val="28"/>
          <w:szCs w:val="28"/>
        </w:rPr>
        <w:t>по двум уровням:</w:t>
      </w:r>
    </w:p>
    <w:p w:rsidR="005612D4" w:rsidRPr="00E5512D" w:rsidRDefault="005612D4" w:rsidP="00E5512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Результаты первого уровня (приобретение школьником социальных знаний, понимания социальной реальности и повседневной жизни</w:t>
      </w:r>
      <w:r w:rsidRPr="00E5512D">
        <w:rPr>
          <w:rFonts w:ascii="Times New Roman" w:hAnsi="Times New Roman" w:cs="Times New Roman"/>
          <w:sz w:val="28"/>
          <w:szCs w:val="28"/>
        </w:rPr>
        <w:t>): приобретение школьниками знаний о здоровом образе жизни, об оздоровительном значении занятий физической культурой, о личной гигиене, о технике безопасности на занятиях физкультурой, о видах двигательной активности в режиме дня, о российских спортивных  традициях, о правилах подвижных игр и способах коммуникации со сверстниками, о способах самостоятельного поиска, нахождения и обработки информации.</w:t>
      </w:r>
    </w:p>
    <w:p w:rsidR="005612D4" w:rsidRPr="00E5512D" w:rsidRDefault="005612D4" w:rsidP="00E5512D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512D">
        <w:rPr>
          <w:rFonts w:ascii="Times New Roman" w:hAnsi="Times New Roman" w:cs="Times New Roman"/>
          <w:i/>
          <w:sz w:val="28"/>
          <w:szCs w:val="28"/>
        </w:rPr>
        <w:t xml:space="preserve">Формы достижения результатов первого уровня: </w:t>
      </w:r>
    </w:p>
    <w:p w:rsidR="005612D4" w:rsidRPr="00E5512D" w:rsidRDefault="005612D4" w:rsidP="00E5512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практические занятия, игра – путешествие, беседы.</w:t>
      </w:r>
    </w:p>
    <w:p w:rsidR="005612D4" w:rsidRPr="00E5512D" w:rsidRDefault="005612D4" w:rsidP="00E5512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t>Результаты второго уровня (формирование позитивных отношений школьника к базовым ценностям нашего общества и к социальной реальности в целом)</w:t>
      </w:r>
      <w:r w:rsidRPr="00E5512D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E5512D">
        <w:rPr>
          <w:rFonts w:ascii="Times New Roman" w:hAnsi="Times New Roman" w:cs="Times New Roman"/>
          <w:sz w:val="28"/>
          <w:szCs w:val="28"/>
        </w:rPr>
        <w:t>развитие ценностного отношения школьника к своему здоровью и здоровью окружающих его людей, к физкульту</w:t>
      </w:r>
      <w:r w:rsidR="00D931A1" w:rsidRPr="00E5512D">
        <w:rPr>
          <w:rFonts w:ascii="Times New Roman" w:hAnsi="Times New Roman" w:cs="Times New Roman"/>
          <w:sz w:val="28"/>
          <w:szCs w:val="28"/>
        </w:rPr>
        <w:t xml:space="preserve">ре и спору, к труду, к родному </w:t>
      </w:r>
      <w:r w:rsidRPr="00E5512D">
        <w:rPr>
          <w:rFonts w:ascii="Times New Roman" w:hAnsi="Times New Roman" w:cs="Times New Roman"/>
          <w:sz w:val="28"/>
          <w:szCs w:val="28"/>
        </w:rPr>
        <w:t>Отечеству, к другим людям.</w:t>
      </w:r>
    </w:p>
    <w:p w:rsidR="005612D4" w:rsidRPr="00E5512D" w:rsidRDefault="005612D4" w:rsidP="00E5512D">
      <w:pPr>
        <w:pStyle w:val="a3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512D">
        <w:rPr>
          <w:rFonts w:ascii="Times New Roman" w:hAnsi="Times New Roman" w:cs="Times New Roman"/>
          <w:i/>
          <w:sz w:val="28"/>
          <w:szCs w:val="28"/>
        </w:rPr>
        <w:t xml:space="preserve">Формы достижения результатов второго уровня: </w:t>
      </w:r>
    </w:p>
    <w:p w:rsidR="005612D4" w:rsidRPr="00E5512D" w:rsidRDefault="005612D4" w:rsidP="00E5512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color w:val="000000"/>
          <w:sz w:val="28"/>
          <w:szCs w:val="28"/>
        </w:rPr>
        <w:t>весёлые старты</w:t>
      </w:r>
      <w:r w:rsidRPr="00E5512D">
        <w:rPr>
          <w:rFonts w:ascii="Times New Roman" w:hAnsi="Times New Roman" w:cs="Times New Roman"/>
          <w:sz w:val="28"/>
          <w:szCs w:val="28"/>
        </w:rPr>
        <w:t xml:space="preserve">, </w:t>
      </w:r>
      <w:r w:rsidRPr="00E5512D">
        <w:rPr>
          <w:rFonts w:ascii="Times New Roman" w:hAnsi="Times New Roman" w:cs="Times New Roman"/>
          <w:color w:val="000000"/>
          <w:sz w:val="28"/>
          <w:szCs w:val="28"/>
        </w:rPr>
        <w:t>спортивные эстафеты</w:t>
      </w:r>
      <w:r w:rsidRPr="00E5512D">
        <w:rPr>
          <w:rFonts w:ascii="Times New Roman" w:hAnsi="Times New Roman" w:cs="Times New Roman"/>
          <w:sz w:val="28"/>
          <w:szCs w:val="28"/>
        </w:rPr>
        <w:t xml:space="preserve">, </w:t>
      </w:r>
      <w:r w:rsidRPr="00E5512D">
        <w:rPr>
          <w:rFonts w:ascii="Times New Roman" w:hAnsi="Times New Roman" w:cs="Times New Roman"/>
          <w:color w:val="000000"/>
          <w:sz w:val="28"/>
          <w:szCs w:val="28"/>
        </w:rPr>
        <w:t>фестиваль игр</w:t>
      </w:r>
      <w:r w:rsidRPr="00E5512D">
        <w:rPr>
          <w:rFonts w:ascii="Times New Roman" w:hAnsi="Times New Roman" w:cs="Times New Roman"/>
          <w:sz w:val="28"/>
          <w:szCs w:val="28"/>
        </w:rPr>
        <w:t>.</w:t>
      </w:r>
    </w:p>
    <w:p w:rsidR="005612D4" w:rsidRPr="00E5512D" w:rsidRDefault="005612D4" w:rsidP="00E5512D">
      <w:pPr>
        <w:pStyle w:val="western"/>
        <w:shd w:val="clear" w:color="auto" w:fill="FFFFFF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 w:rsidRPr="00E5512D">
        <w:rPr>
          <w:color w:val="000000"/>
          <w:sz w:val="28"/>
          <w:szCs w:val="28"/>
          <w:u w:val="single"/>
        </w:rPr>
        <w:t>Контрольные игры и соревнования</w:t>
      </w:r>
      <w:r w:rsidRPr="00E5512D">
        <w:rPr>
          <w:color w:val="000000"/>
          <w:sz w:val="28"/>
          <w:szCs w:val="28"/>
        </w:rPr>
        <w:t>.</w:t>
      </w:r>
      <w:r w:rsidRPr="00E5512D">
        <w:rPr>
          <w:rStyle w:val="apple-converted-space"/>
          <w:color w:val="000000"/>
          <w:sz w:val="28"/>
          <w:szCs w:val="28"/>
        </w:rPr>
        <w:t> </w:t>
      </w:r>
      <w:r w:rsidRPr="00E5512D">
        <w:rPr>
          <w:color w:val="000000"/>
          <w:sz w:val="28"/>
          <w:szCs w:val="28"/>
        </w:rPr>
        <w:t>Соревнования по волей</w:t>
      </w:r>
      <w:r w:rsidRPr="00E5512D">
        <w:rPr>
          <w:color w:val="000000"/>
          <w:sz w:val="28"/>
          <w:szCs w:val="28"/>
        </w:rPr>
        <w:softHyphen/>
        <w:t>болу, футболу, баскетболу, русской лапте и настольному теннису.</w:t>
      </w:r>
    </w:p>
    <w:p w:rsidR="005612D4" w:rsidRPr="00E5512D" w:rsidRDefault="007828B0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5512D">
        <w:rPr>
          <w:rFonts w:ascii="Times New Roman" w:hAnsi="Times New Roman" w:cs="Times New Roman"/>
          <w:sz w:val="28"/>
          <w:szCs w:val="28"/>
        </w:rPr>
        <w:t>Курс</w:t>
      </w:r>
      <w:r w:rsidR="005612D4" w:rsidRPr="00E5512D">
        <w:rPr>
          <w:rFonts w:ascii="Times New Roman" w:hAnsi="Times New Roman" w:cs="Times New Roman"/>
          <w:sz w:val="28"/>
          <w:szCs w:val="28"/>
        </w:rPr>
        <w:t xml:space="preserve"> закончился проведением Спортивного праздника «Эстафеты с мячами».</w:t>
      </w:r>
    </w:p>
    <w:p w:rsidR="00123D24" w:rsidRPr="00E5512D" w:rsidRDefault="00123D24" w:rsidP="00E5512D">
      <w:pPr>
        <w:spacing w:after="0" w:line="240" w:lineRule="auto"/>
        <w:ind w:firstLine="567"/>
        <w:jc w:val="both"/>
        <w:rPr>
          <w:rStyle w:val="c2"/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color w:val="000000"/>
          <w:sz w:val="28"/>
          <w:szCs w:val="28"/>
        </w:rPr>
        <w:t>В случае осложнения санитарно-эпидемиологической обстановки возможно использование электронного обучения и дистанционных технологий.</w:t>
      </w:r>
    </w:p>
    <w:p w:rsidR="00123D24" w:rsidRPr="00E5512D" w:rsidRDefault="00123D24" w:rsidP="00E5512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612D4" w:rsidRPr="00E5512D" w:rsidRDefault="007828B0" w:rsidP="00E5512D">
      <w:pPr>
        <w:pStyle w:val="a5"/>
        <w:ind w:left="585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</w:t>
      </w:r>
      <w:r w:rsidR="00DB147A" w:rsidRPr="00E5512D">
        <w:rPr>
          <w:rFonts w:ascii="Times New Roman" w:hAnsi="Times New Roman" w:cs="Times New Roman"/>
          <w:b/>
          <w:sz w:val="28"/>
          <w:szCs w:val="28"/>
        </w:rPr>
        <w:t xml:space="preserve">атическое планирование </w:t>
      </w:r>
      <w:r w:rsidRPr="00E5512D">
        <w:rPr>
          <w:rFonts w:ascii="Times New Roman" w:hAnsi="Times New Roman" w:cs="Times New Roman"/>
          <w:b/>
          <w:sz w:val="28"/>
          <w:szCs w:val="28"/>
        </w:rPr>
        <w:t>в</w:t>
      </w:r>
      <w:r w:rsidR="00CB5585" w:rsidRPr="00E55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7248">
        <w:rPr>
          <w:rFonts w:ascii="Times New Roman" w:hAnsi="Times New Roman" w:cs="Times New Roman"/>
          <w:b/>
          <w:sz w:val="28"/>
          <w:szCs w:val="28"/>
        </w:rPr>
        <w:t>5</w:t>
      </w:r>
      <w:r w:rsidRPr="00E5512D">
        <w:rPr>
          <w:rFonts w:ascii="Times New Roman" w:hAnsi="Times New Roman" w:cs="Times New Roman"/>
          <w:b/>
          <w:sz w:val="28"/>
          <w:szCs w:val="28"/>
        </w:rPr>
        <w:t xml:space="preserve"> клас</w:t>
      </w:r>
      <w:r w:rsidR="00BE096F" w:rsidRPr="00E5512D">
        <w:rPr>
          <w:rFonts w:ascii="Times New Roman" w:hAnsi="Times New Roman" w:cs="Times New Roman"/>
          <w:b/>
          <w:sz w:val="28"/>
          <w:szCs w:val="28"/>
        </w:rPr>
        <w:t>с</w:t>
      </w:r>
      <w:r w:rsidRPr="00E5512D">
        <w:rPr>
          <w:rFonts w:ascii="Times New Roman" w:hAnsi="Times New Roman" w:cs="Times New Roman"/>
          <w:b/>
          <w:sz w:val="28"/>
          <w:szCs w:val="28"/>
        </w:rPr>
        <w:t>е</w:t>
      </w:r>
    </w:p>
    <w:tbl>
      <w:tblPr>
        <w:tblW w:w="9923" w:type="dxa"/>
        <w:jc w:val="center"/>
        <w:tblLayout w:type="fixed"/>
        <w:tblLook w:val="04A0"/>
      </w:tblPr>
      <w:tblGrid>
        <w:gridCol w:w="1078"/>
        <w:gridCol w:w="29"/>
        <w:gridCol w:w="3826"/>
        <w:gridCol w:w="29"/>
        <w:gridCol w:w="4932"/>
        <w:gridCol w:w="29"/>
      </w:tblGrid>
      <w:tr w:rsidR="007828B0" w:rsidRPr="00E5512D" w:rsidTr="00E5512D">
        <w:trPr>
          <w:trHeight w:val="840"/>
          <w:jc w:val="center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28B0" w:rsidRPr="00E5512D" w:rsidRDefault="006F381A" w:rsidP="00E5512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занятия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828B0" w:rsidRPr="00E5512D" w:rsidRDefault="007828B0" w:rsidP="00E5512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7828B0" w:rsidRPr="00E5512D" w:rsidRDefault="00CB5585" w:rsidP="00E5512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цор</w:t>
            </w:r>
            <w:proofErr w:type="spellEnd"/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28B0" w:rsidRPr="00E5512D" w:rsidRDefault="007828B0" w:rsidP="00E5512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</w:t>
            </w:r>
          </w:p>
        </w:tc>
      </w:tr>
      <w:tr w:rsidR="00466588" w:rsidRPr="00E5512D" w:rsidTr="00E5512D">
        <w:trPr>
          <w:gridAfter w:val="1"/>
          <w:wAfter w:w="29" w:type="dxa"/>
          <w:trHeight w:val="415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http://easyen.ru/load/scenarii_prazdnikov/sportivnye_prazdniki/287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 xml:space="preserve">Перестрелка </w:t>
            </w:r>
          </w:p>
        </w:tc>
      </w:tr>
      <w:tr w:rsidR="00466588" w:rsidRPr="00E5512D" w:rsidTr="00E5512D">
        <w:trPr>
          <w:gridAfter w:val="1"/>
          <w:wAfter w:w="29" w:type="dxa"/>
          <w:trHeight w:val="415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http://pedsovet.su/load/436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Пионербол (Американка)</w:t>
            </w:r>
          </w:p>
        </w:tc>
      </w:tr>
      <w:tr w:rsidR="00466588" w:rsidRPr="00E5512D" w:rsidTr="00E5512D">
        <w:trPr>
          <w:gridAfter w:val="1"/>
          <w:wAfter w:w="29" w:type="dxa"/>
          <w:trHeight w:val="292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http://nsportal.ru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Лапта по станциям</w:t>
            </w:r>
          </w:p>
        </w:tc>
      </w:tr>
      <w:tr w:rsidR="00466588" w:rsidRPr="00E5512D" w:rsidTr="00E5512D">
        <w:trPr>
          <w:gridAfter w:val="1"/>
          <w:wAfter w:w="29" w:type="dxa"/>
          <w:trHeight w:val="411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https://multiurok.ru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Блуждающий мяч</w:t>
            </w:r>
          </w:p>
        </w:tc>
      </w:tr>
      <w:tr w:rsidR="00466588" w:rsidRPr="00E5512D" w:rsidTr="00E5512D">
        <w:trPr>
          <w:gridAfter w:val="1"/>
          <w:wAfter w:w="29" w:type="dxa"/>
          <w:trHeight w:val="403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http://fizkultura-na5.ru/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3"/>
              <w:shd w:val="clear" w:color="auto" w:fill="FFFFFF"/>
              <w:spacing w:before="0" w:line="240" w:lineRule="auto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Салка и мяч</w:t>
            </w:r>
          </w:p>
        </w:tc>
      </w:tr>
      <w:tr w:rsidR="00466588" w:rsidRPr="00E5512D" w:rsidTr="00E5512D">
        <w:trPr>
          <w:gridAfter w:val="1"/>
          <w:wAfter w:w="29" w:type="dxa"/>
          <w:trHeight w:val="421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http://spo.1september.ru/urok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</w:p>
        </w:tc>
      </w:tr>
      <w:tr w:rsidR="00466588" w:rsidRPr="00E5512D" w:rsidTr="00E5512D">
        <w:trPr>
          <w:gridAfter w:val="1"/>
          <w:wAfter w:w="29" w:type="dxa"/>
          <w:trHeight w:val="413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http://ballplay.narod.ru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Лапта – стукалка</w:t>
            </w:r>
          </w:p>
        </w:tc>
      </w:tr>
      <w:tr w:rsidR="00466588" w:rsidRPr="00E5512D" w:rsidTr="00E5512D">
        <w:trPr>
          <w:gridAfter w:val="1"/>
          <w:wAfter w:w="29" w:type="dxa"/>
          <w:trHeight w:val="420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5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samvolley.ru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Эстафета</w:t>
            </w:r>
          </w:p>
        </w:tc>
      </w:tr>
      <w:tr w:rsidR="00466588" w:rsidRPr="00E5512D" w:rsidTr="00E5512D">
        <w:trPr>
          <w:gridAfter w:val="1"/>
          <w:wAfter w:w="29" w:type="dxa"/>
          <w:trHeight w:val="412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 </w:t>
            </w:r>
            <w:hyperlink r:id="rId6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VolleyMos.ru</w:t>
              </w:r>
            </w:hyperlink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</w:tr>
      <w:tr w:rsidR="00466588" w:rsidRPr="00E5512D" w:rsidTr="00E5512D">
        <w:trPr>
          <w:gridAfter w:val="1"/>
          <w:wAfter w:w="29" w:type="dxa"/>
          <w:trHeight w:val="417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ttp</w:t>
            </w:r>
            <w:proofErr w:type="spellEnd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://</w:t>
            </w:r>
            <w:proofErr w:type="spellStart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www</w:t>
            </w:r>
            <w:proofErr w:type="spellEnd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 </w:t>
            </w:r>
            <w:hyperlink r:id="rId7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fizkultura-na5.ru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›</w:t>
            </w:r>
            <w:proofErr w:type="spellStart"/>
            <w:r w:rsidR="00A4212C">
              <w:fldChar w:fldCharType="begin"/>
            </w:r>
            <w:r w:rsidR="00A4212C">
              <w:instrText>HYPERLINK "https://www.google.com/url?q=http://fizkultura-na5.ru/volejbol/volejbol-obucheniya-i-sovershenstvovaniya-tekhniki-atakuyushchikh-udarov.html&amp;sa=D&amp;ust=1492593083580000&amp;usg=AFQjCNFH3zWYUTtbHulNt9m4zsDnmt4fLA"</w:instrText>
            </w:r>
            <w:r w:rsidR="00A4212C">
              <w:fldChar w:fldCharType="separate"/>
            </w:r>
            <w:r w:rsidRPr="00E5512D">
              <w:rPr>
                <w:rStyle w:val="ac"/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volejbol</w:t>
            </w:r>
            <w:proofErr w:type="spellEnd"/>
            <w:r w:rsidR="00A4212C">
              <w:fldChar w:fldCharType="end"/>
            </w:r>
            <w:hyperlink r:id="rId8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/</w:t>
              </w:r>
              <w:proofErr w:type="spellStart"/>
            </w:hyperlink>
            <w:hyperlink r:id="rId9" w:history="1">
              <w:r w:rsidRPr="00E5512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shd w:val="clear" w:color="auto" w:fill="FFFFFF"/>
                </w:rPr>
                <w:t>volejbol</w:t>
              </w:r>
              <w:proofErr w:type="spellEnd"/>
            </w:hyperlink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 xml:space="preserve">Пионербол с </w:t>
            </w:r>
            <w:proofErr w:type="spellStart"/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элементамиволейбола</w:t>
            </w:r>
            <w:proofErr w:type="spellEnd"/>
          </w:p>
        </w:tc>
      </w:tr>
      <w:tr w:rsidR="00466588" w:rsidRPr="00E5512D" w:rsidTr="00E5512D">
        <w:trPr>
          <w:gridAfter w:val="1"/>
          <w:wAfter w:w="29" w:type="dxa"/>
          <w:trHeight w:val="423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10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samvolley.ru</w:t>
              </w:r>
            </w:hyperlink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Минус пять</w:t>
            </w:r>
          </w:p>
        </w:tc>
      </w:tr>
      <w:tr w:rsidR="00466588" w:rsidRPr="00E5512D" w:rsidTr="00E5512D">
        <w:trPr>
          <w:gridAfter w:val="1"/>
          <w:wAfter w:w="29" w:type="dxa"/>
          <w:trHeight w:val="416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11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samvolley.ru</w:t>
              </w:r>
            </w:hyperlink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Ручной мяч</w:t>
            </w:r>
          </w:p>
        </w:tc>
      </w:tr>
      <w:tr w:rsidR="00466588" w:rsidRPr="00E5512D" w:rsidTr="00E5512D">
        <w:trPr>
          <w:gridAfter w:val="1"/>
          <w:wAfter w:w="29" w:type="dxa"/>
          <w:trHeight w:val="422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12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o-volley.ru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› 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Ручной мяч</w:t>
            </w:r>
          </w:p>
        </w:tc>
      </w:tr>
      <w:tr w:rsidR="00466588" w:rsidRPr="00E5512D" w:rsidTr="00E5512D">
        <w:trPr>
          <w:gridAfter w:val="1"/>
          <w:wAfter w:w="29" w:type="dxa"/>
          <w:trHeight w:val="422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http://spo.1september.ru/urok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 xml:space="preserve">Снайпер </w:t>
            </w:r>
          </w:p>
        </w:tc>
      </w:tr>
      <w:tr w:rsidR="00466588" w:rsidRPr="00E5512D" w:rsidTr="00E5512D">
        <w:trPr>
          <w:gridAfter w:val="1"/>
          <w:wAfter w:w="29" w:type="dxa"/>
          <w:trHeight w:val="399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http://ballplay.narod.ru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Снайпер</w:t>
            </w:r>
          </w:p>
        </w:tc>
      </w:tr>
      <w:tr w:rsidR="00466588" w:rsidRPr="00E5512D" w:rsidTr="00E5512D">
        <w:trPr>
          <w:gridAfter w:val="1"/>
          <w:wAfter w:w="29" w:type="dxa"/>
          <w:trHeight w:val="405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http://spo.1september.ru/urok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Игра «33»</w:t>
            </w:r>
          </w:p>
        </w:tc>
      </w:tr>
      <w:tr w:rsidR="00466588" w:rsidRPr="00E5512D" w:rsidTr="00E5512D">
        <w:trPr>
          <w:gridAfter w:val="1"/>
          <w:wAfter w:w="29" w:type="dxa"/>
          <w:trHeight w:val="425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http://ballplay.narod.ru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</w:tr>
      <w:tr w:rsidR="00466588" w:rsidRPr="00E5512D" w:rsidTr="00E5512D">
        <w:trPr>
          <w:gridAfter w:val="1"/>
          <w:wAfter w:w="29" w:type="dxa"/>
          <w:trHeight w:val="417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http://spo.1september.ru/urok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</w:tc>
      </w:tr>
      <w:tr w:rsidR="00466588" w:rsidRPr="00E5512D" w:rsidTr="00E5512D">
        <w:trPr>
          <w:gridAfter w:val="1"/>
          <w:wAfter w:w="29" w:type="dxa"/>
          <w:trHeight w:val="409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http://ballplay.narod.ru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Играй, играй мяч не теряй</w:t>
            </w:r>
          </w:p>
        </w:tc>
      </w:tr>
      <w:tr w:rsidR="00466588" w:rsidRPr="00E5512D" w:rsidTr="00E5512D">
        <w:trPr>
          <w:gridAfter w:val="1"/>
          <w:wAfter w:w="29" w:type="dxa"/>
          <w:trHeight w:val="415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http://spo.1september.ru/urok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Эстафета с мячами</w:t>
            </w:r>
          </w:p>
        </w:tc>
      </w:tr>
      <w:tr w:rsidR="00466588" w:rsidRPr="00E5512D" w:rsidTr="00E5512D">
        <w:trPr>
          <w:gridAfter w:val="1"/>
          <w:wAfter w:w="29" w:type="dxa"/>
          <w:trHeight w:val="413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http://ballplay.narod.ru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Бездомный заяц</w:t>
            </w:r>
          </w:p>
        </w:tc>
      </w:tr>
      <w:tr w:rsidR="00466588" w:rsidRPr="00E5512D" w:rsidTr="00E5512D">
        <w:trPr>
          <w:gridAfter w:val="1"/>
          <w:wAfter w:w="29" w:type="dxa"/>
          <w:trHeight w:val="87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http://easyen.ru/load/scenarii_prazdnikov/sportivnye_prazdniki/287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Падающий мяч</w:t>
            </w:r>
          </w:p>
        </w:tc>
      </w:tr>
      <w:tr w:rsidR="00466588" w:rsidRPr="00E5512D" w:rsidTr="00E5512D">
        <w:trPr>
          <w:gridAfter w:val="1"/>
          <w:wAfter w:w="29" w:type="dxa"/>
          <w:trHeight w:val="458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http://pedsovet.su/load/436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Третий лишний</w:t>
            </w:r>
          </w:p>
        </w:tc>
      </w:tr>
      <w:tr w:rsidR="00466588" w:rsidRPr="00E5512D" w:rsidTr="00E5512D">
        <w:trPr>
          <w:gridAfter w:val="1"/>
          <w:wAfter w:w="29" w:type="dxa"/>
          <w:trHeight w:val="427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http://nsportal.ru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Мяч с переходом</w:t>
            </w:r>
          </w:p>
        </w:tc>
      </w:tr>
      <w:tr w:rsidR="00466588" w:rsidRPr="00E5512D" w:rsidTr="00E5512D">
        <w:trPr>
          <w:gridAfter w:val="1"/>
          <w:wAfter w:w="29" w:type="dxa"/>
          <w:trHeight w:val="426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https://multiurok.ru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Круговая эстафета</w:t>
            </w:r>
          </w:p>
        </w:tc>
      </w:tr>
      <w:tr w:rsidR="00466588" w:rsidRPr="00E5512D" w:rsidTr="00E5512D">
        <w:trPr>
          <w:gridAfter w:val="1"/>
          <w:wAfter w:w="29" w:type="dxa"/>
          <w:trHeight w:val="383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http://fizkultura-na5.ru/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8"/>
              <w:ind w:firstLine="567"/>
              <w:jc w:val="left"/>
            </w:pPr>
            <w:r w:rsidRPr="00E5512D">
              <w:t>Увернись</w:t>
            </w:r>
          </w:p>
        </w:tc>
      </w:tr>
      <w:tr w:rsidR="00466588" w:rsidRPr="00E5512D" w:rsidTr="00E5512D">
        <w:trPr>
          <w:gridAfter w:val="1"/>
          <w:wAfter w:w="29" w:type="dxa"/>
          <w:trHeight w:val="417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http://spo.1september.ru/urok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Настольный теннис </w:t>
            </w:r>
          </w:p>
        </w:tc>
      </w:tr>
      <w:tr w:rsidR="00466588" w:rsidRPr="00E5512D" w:rsidTr="00E5512D">
        <w:trPr>
          <w:gridAfter w:val="1"/>
          <w:wAfter w:w="29" w:type="dxa"/>
          <w:trHeight w:val="417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http://ballplay.narod.ru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Пионербол с элементами волейбола</w:t>
            </w:r>
          </w:p>
        </w:tc>
      </w:tr>
      <w:tr w:rsidR="00466588" w:rsidRPr="00E5512D" w:rsidTr="00E5512D">
        <w:trPr>
          <w:gridAfter w:val="1"/>
          <w:wAfter w:w="29" w:type="dxa"/>
          <w:trHeight w:val="417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13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samvolley.ru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3"/>
              <w:shd w:val="clear" w:color="auto" w:fill="FFFFFF"/>
              <w:spacing w:before="0" w:line="240" w:lineRule="auto"/>
              <w:ind w:firstLine="567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Перекинь все мячи на сторону противника</w:t>
            </w:r>
          </w:p>
        </w:tc>
      </w:tr>
      <w:tr w:rsidR="00466588" w:rsidRPr="00E5512D" w:rsidTr="00E5512D">
        <w:trPr>
          <w:gridAfter w:val="1"/>
          <w:wAfter w:w="29" w:type="dxa"/>
          <w:trHeight w:val="417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 </w:t>
            </w:r>
            <w:hyperlink r:id="rId14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VolleyMos.ru</w:t>
              </w:r>
            </w:hyperlink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4"/>
              <w:shd w:val="clear" w:color="auto" w:fill="FFFFFF"/>
              <w:spacing w:before="0" w:beforeAutospacing="0" w:after="0" w:afterAutospacing="0"/>
              <w:ind w:firstLine="567"/>
              <w:rPr>
                <w:b w:val="0"/>
                <w:sz w:val="28"/>
                <w:szCs w:val="28"/>
              </w:rPr>
            </w:pPr>
            <w:r w:rsidRPr="00E5512D">
              <w:rPr>
                <w:b w:val="0"/>
                <w:sz w:val="28"/>
                <w:szCs w:val="28"/>
              </w:rPr>
              <w:t>Мяч в кругу</w:t>
            </w:r>
          </w:p>
        </w:tc>
      </w:tr>
      <w:tr w:rsidR="00466588" w:rsidRPr="00E5512D" w:rsidTr="00E5512D">
        <w:trPr>
          <w:gridAfter w:val="1"/>
          <w:wAfter w:w="29" w:type="dxa"/>
          <w:trHeight w:val="417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ttp</w:t>
            </w:r>
            <w:proofErr w:type="spellEnd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://</w:t>
            </w:r>
            <w:proofErr w:type="spellStart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www</w:t>
            </w:r>
            <w:proofErr w:type="spellEnd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 </w:t>
            </w:r>
            <w:hyperlink r:id="rId15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fizkultura-na5.ru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›</w:t>
            </w:r>
            <w:proofErr w:type="spellStart"/>
            <w:r w:rsidR="00A4212C">
              <w:fldChar w:fldCharType="begin"/>
            </w:r>
            <w:r w:rsidR="00A4212C">
              <w:instrText>HYPERLINK "https://www.google.com/url?q=http://fizkultura-na5.ru/volejbol/volejbol-obucheniya-i-sovershenstvovaniya-tekhniki-atakuyushchikh-udarov.html&amp;sa=D&amp;ust=1492593083580000&amp;usg=AFQjCNFH3zWYUTtbHulNt9m4zsDnmt4fLA"</w:instrText>
            </w:r>
            <w:r w:rsidR="00A4212C">
              <w:fldChar w:fldCharType="separate"/>
            </w:r>
            <w:r w:rsidRPr="00E5512D">
              <w:rPr>
                <w:rStyle w:val="ac"/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volejbol</w:t>
            </w:r>
            <w:proofErr w:type="spellEnd"/>
            <w:r w:rsidR="00A4212C">
              <w:fldChar w:fldCharType="end"/>
            </w:r>
            <w:hyperlink r:id="rId16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/</w:t>
              </w:r>
              <w:proofErr w:type="spellStart"/>
            </w:hyperlink>
            <w:hyperlink r:id="rId17" w:history="1">
              <w:r w:rsidRPr="00E5512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shd w:val="clear" w:color="auto" w:fill="FFFFFF"/>
                </w:rPr>
                <w:t>volejbol</w:t>
              </w:r>
              <w:proofErr w:type="spellEnd"/>
            </w:hyperlink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6588" w:rsidRPr="00E5512D" w:rsidRDefault="00466588" w:rsidP="00E5512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Русская лапта</w:t>
            </w:r>
          </w:p>
        </w:tc>
      </w:tr>
      <w:tr w:rsidR="00466588" w:rsidRPr="00E5512D" w:rsidTr="00E5512D">
        <w:trPr>
          <w:gridAfter w:val="1"/>
          <w:wAfter w:w="29" w:type="dxa"/>
          <w:trHeight w:val="417"/>
          <w:jc w:val="center"/>
        </w:trPr>
        <w:tc>
          <w:tcPr>
            <w:tcW w:w="107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5"/>
              <w:numPr>
                <w:ilvl w:val="0"/>
                <w:numId w:val="16"/>
              </w:numPr>
              <w:spacing w:after="0" w:line="240" w:lineRule="auto"/>
              <w:ind w:hanging="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18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samvolley.ru</w:t>
              </w:r>
            </w:hyperlink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Стой!Бомбардиры</w:t>
            </w:r>
            <w:proofErr w:type="spellEnd"/>
          </w:p>
        </w:tc>
      </w:tr>
      <w:tr w:rsidR="00466588" w:rsidRPr="00E5512D" w:rsidTr="00E5512D">
        <w:trPr>
          <w:trHeight w:val="417"/>
          <w:jc w:val="center"/>
        </w:trPr>
        <w:tc>
          <w:tcPr>
            <w:tcW w:w="1107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Default="00E5512D" w:rsidP="00E55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  <w:p w:rsidR="00E5512D" w:rsidRPr="00E5512D" w:rsidRDefault="00E5512D" w:rsidP="00E55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19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samvolley.ru</w:t>
              </w:r>
            </w:hyperlink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6588" w:rsidRPr="00E5512D" w:rsidRDefault="00466588" w:rsidP="00E5512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Стрит-бол</w:t>
            </w:r>
          </w:p>
        </w:tc>
      </w:tr>
      <w:tr w:rsidR="00466588" w:rsidRPr="00E5512D" w:rsidTr="00E5512D">
        <w:trPr>
          <w:trHeight w:val="417"/>
          <w:jc w:val="center"/>
        </w:trPr>
        <w:tc>
          <w:tcPr>
            <w:tcW w:w="1107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20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o-volley.ru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› 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6588" w:rsidRPr="00E5512D" w:rsidRDefault="00466588" w:rsidP="00E5512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Спортивный праздник  «Эстафеты с мячами».</w:t>
            </w:r>
          </w:p>
        </w:tc>
      </w:tr>
      <w:tr w:rsidR="00466588" w:rsidRPr="00E5512D" w:rsidTr="00E5512D">
        <w:trPr>
          <w:trHeight w:val="417"/>
          <w:jc w:val="center"/>
        </w:trPr>
        <w:tc>
          <w:tcPr>
            <w:tcW w:w="4962" w:type="dxa"/>
            <w:gridSpan w:val="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6588" w:rsidRPr="00E5512D" w:rsidRDefault="00466588" w:rsidP="00E5512D">
            <w:pPr>
              <w:pStyle w:val="a3"/>
              <w:suppressAutoHyphens w:val="0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6588" w:rsidRPr="00E5512D" w:rsidRDefault="00466588" w:rsidP="00E5512D">
            <w:pPr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35 ч. </w:t>
            </w:r>
          </w:p>
        </w:tc>
      </w:tr>
    </w:tbl>
    <w:p w:rsidR="005612D4" w:rsidRPr="00E5512D" w:rsidRDefault="005612D4" w:rsidP="00E5512D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6531" w:rsidRPr="00E5512D" w:rsidRDefault="00676531" w:rsidP="00E5512D">
      <w:pPr>
        <w:spacing w:after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4DBA" w:rsidRPr="00E5512D" w:rsidRDefault="00484DBA" w:rsidP="00E5512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E5512D" w:rsidRDefault="00E5512D" w:rsidP="00E5512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67248" w:rsidRPr="00E5512D" w:rsidRDefault="00867248" w:rsidP="00E5512D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E5512D" w:rsidRPr="00E5512D" w:rsidRDefault="00E5512D" w:rsidP="00E5512D">
      <w:pPr>
        <w:pStyle w:val="a5"/>
        <w:ind w:left="585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12D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 в 9  классе</w:t>
      </w:r>
    </w:p>
    <w:tbl>
      <w:tblPr>
        <w:tblW w:w="10175" w:type="dxa"/>
        <w:jc w:val="center"/>
        <w:tblLayout w:type="fixed"/>
        <w:tblLook w:val="04A0"/>
      </w:tblPr>
      <w:tblGrid>
        <w:gridCol w:w="1362"/>
        <w:gridCol w:w="6908"/>
        <w:gridCol w:w="1905"/>
      </w:tblGrid>
      <w:tr w:rsidR="00E5512D" w:rsidRPr="00E5512D" w:rsidTr="00984B90">
        <w:trPr>
          <w:trHeight w:val="747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5512D" w:rsidRPr="00E5512D" w:rsidRDefault="00E5512D" w:rsidP="00E5512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E5512D" w:rsidRPr="00E5512D" w:rsidRDefault="00E5512D" w:rsidP="00E5512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занятия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5512D" w:rsidRPr="00E5512D" w:rsidRDefault="00E5512D" w:rsidP="00E5512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занятия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5512D" w:rsidRPr="00E5512D" w:rsidRDefault="00E5512D" w:rsidP="00E5512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5512D" w:rsidRPr="00E5512D" w:rsidTr="00984B90">
        <w:trPr>
          <w:trHeight w:val="80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5512D" w:rsidRPr="00E5512D" w:rsidRDefault="00E5512D" w:rsidP="00E5512D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512D" w:rsidRPr="00E5512D" w:rsidRDefault="00E5512D" w:rsidP="00E5512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5512D" w:rsidRPr="00E5512D" w:rsidRDefault="00E5512D" w:rsidP="00E5512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5512D" w:rsidRPr="00E5512D" w:rsidTr="00984B90">
        <w:trPr>
          <w:trHeight w:val="385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Техника безопасности на занятиях.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http://www.bibliofond.ru/download_list.aspx?id=14632</w:t>
            </w:r>
          </w:p>
        </w:tc>
      </w:tr>
      <w:tr w:rsidR="00E5512D" w:rsidRPr="00E5512D" w:rsidTr="00984B90">
        <w:trPr>
          <w:trHeight w:val="415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Подвижные игры с бегом.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http://doshkolnik.ru/sport-trenirovki/15139-olimpiiyskie-igry-sportivnyiy-prazdnik-dlya-deteiy-i-</w:t>
            </w:r>
          </w:p>
        </w:tc>
      </w:tr>
      <w:tr w:rsidR="00E5512D" w:rsidRPr="00E5512D" w:rsidTr="00984B90">
        <w:trPr>
          <w:trHeight w:val="398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Подвижные игры с бегом.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http://www.gto-normy.ru/page/</w:t>
            </w:r>
          </w:p>
        </w:tc>
      </w:tr>
      <w:tr w:rsidR="00E5512D" w:rsidRPr="00E5512D" w:rsidTr="00984B90">
        <w:trPr>
          <w:trHeight w:val="415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Подвижные игры с прыжками.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http://easyen.ru/load/scenarii_prazdnikov/sportivnye_prazdniki/287</w:t>
            </w:r>
          </w:p>
        </w:tc>
      </w:tr>
      <w:tr w:rsidR="00E5512D" w:rsidRPr="00E5512D" w:rsidTr="00984B90">
        <w:trPr>
          <w:trHeight w:val="292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Подвижные игры с прыжками.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http://pedsovet.su/load/436</w:t>
            </w:r>
          </w:p>
        </w:tc>
      </w:tr>
      <w:tr w:rsidR="00E5512D" w:rsidRPr="00E5512D" w:rsidTr="00984B90">
        <w:trPr>
          <w:trHeight w:val="411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http://nsportal.ru</w:t>
            </w:r>
          </w:p>
        </w:tc>
      </w:tr>
      <w:tr w:rsidR="00E5512D" w:rsidRPr="00E5512D" w:rsidTr="00984B90">
        <w:trPr>
          <w:trHeight w:val="403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https://m</w:t>
            </w: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ultiurok.ru</w:t>
            </w:r>
          </w:p>
        </w:tc>
      </w:tr>
      <w:tr w:rsidR="00E5512D" w:rsidRPr="00E5512D" w:rsidTr="00984B90">
        <w:trPr>
          <w:trHeight w:val="421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Упражнения, направленные на развитие силы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http://fizkultura-na5.ru/</w:t>
            </w:r>
          </w:p>
        </w:tc>
      </w:tr>
      <w:tr w:rsidR="00E5512D" w:rsidRPr="00E5512D" w:rsidTr="00984B90">
        <w:trPr>
          <w:trHeight w:val="433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Упражнения, направленные на развитие силы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21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o-volley.ru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› </w:t>
            </w:r>
          </w:p>
        </w:tc>
      </w:tr>
      <w:tr w:rsidR="00E5512D" w:rsidRPr="00E5512D" w:rsidTr="00984B90">
        <w:trPr>
          <w:trHeight w:val="413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Специальная физическая подготовка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22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samvolley.ru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</w:p>
        </w:tc>
      </w:tr>
      <w:tr w:rsidR="00E5512D" w:rsidRPr="00E5512D" w:rsidTr="00984B90">
        <w:trPr>
          <w:trHeight w:val="413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Специальная физическая подготовка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 </w:t>
            </w:r>
            <w:hyperlink r:id="rId23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VolleyMos.ru</w:t>
              </w:r>
            </w:hyperlink>
          </w:p>
        </w:tc>
      </w:tr>
      <w:tr w:rsidR="00E5512D" w:rsidRPr="00E5512D" w:rsidTr="00984B90">
        <w:trPr>
          <w:trHeight w:val="420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Упражнения, направленные на развитие быстроты сокращения мышц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ttp</w:t>
            </w:r>
            <w:proofErr w:type="spellEnd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://</w:t>
            </w:r>
            <w:proofErr w:type="spellStart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www</w:t>
            </w:r>
            <w:proofErr w:type="spellEnd"/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 </w:t>
            </w:r>
            <w:hyperlink r:id="rId24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fizkultura-na5.ru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›</w:t>
            </w:r>
            <w:proofErr w:type="spellStart"/>
            <w:r w:rsidR="00A4212C">
              <w:fldChar w:fldCharType="begin"/>
            </w:r>
            <w:r w:rsidR="00A4212C">
              <w:instrText>HYPERLINK "https://www.google.com/url?q=http://fizkultura-na5.ru/volejbol/volejbol-obucheniya-i-sovershenstvovaniya-tekhniki-atakuyushchikh-udarov.html&amp;sa=D&amp;ust=1492593083580000&amp;usg=AFQjCNFH3zWYUTtbHulNt9m4zsDnmt4fLA"</w:instrText>
            </w:r>
            <w:r w:rsidR="00A4212C">
              <w:fldChar w:fldCharType="separate"/>
            </w:r>
            <w:r w:rsidRPr="00E5512D">
              <w:rPr>
                <w:rStyle w:val="ac"/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volejbol</w:t>
            </w:r>
            <w:proofErr w:type="spellEnd"/>
            <w:r w:rsidR="00A4212C">
              <w:fldChar w:fldCharType="end"/>
            </w:r>
            <w:hyperlink r:id="rId25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/</w:t>
              </w:r>
              <w:proofErr w:type="spellStart"/>
            </w:hyperlink>
            <w:hyperlink r:id="rId26" w:history="1">
              <w:r w:rsidRPr="00E5512D">
                <w:rPr>
                  <w:rStyle w:val="ac"/>
                  <w:rFonts w:ascii="Times New Roman" w:hAnsi="Times New Roman" w:cs="Times New Roman"/>
                  <w:b/>
                  <w:bCs/>
                  <w:sz w:val="28"/>
                  <w:szCs w:val="28"/>
                  <w:shd w:val="clear" w:color="auto" w:fill="FFFFFF"/>
                </w:rPr>
                <w:t>volejbol</w:t>
              </w:r>
              <w:proofErr w:type="spellEnd"/>
            </w:hyperlink>
          </w:p>
        </w:tc>
      </w:tr>
      <w:tr w:rsidR="00E5512D" w:rsidRPr="00E5512D" w:rsidTr="00984B90">
        <w:trPr>
          <w:trHeight w:val="412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Упражнения, направленные на развитие быстроты сокращения мышц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27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samvolley.ru</w:t>
              </w:r>
            </w:hyperlink>
          </w:p>
        </w:tc>
      </w:tr>
      <w:tr w:rsidR="00E5512D" w:rsidRPr="00E5512D" w:rsidTr="00984B90">
        <w:trPr>
          <w:trHeight w:val="417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Упражнения, направленные на развитие прыгучести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28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samvolley.ru</w:t>
              </w:r>
            </w:hyperlink>
          </w:p>
        </w:tc>
      </w:tr>
      <w:tr w:rsidR="00E5512D" w:rsidRPr="00E5512D" w:rsidTr="00984B90">
        <w:trPr>
          <w:trHeight w:val="423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Упражнения, направленные на развитие прыгучести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</w:t>
            </w:r>
            <w:hyperlink r:id="rId29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o-volley.ru</w:t>
              </w:r>
            </w:hyperlink>
            <w:r w:rsidRPr="00E5512D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› </w:t>
            </w:r>
          </w:p>
        </w:tc>
      </w:tr>
      <w:tr w:rsidR="00E5512D" w:rsidRPr="00E5512D" w:rsidTr="00984B90">
        <w:trPr>
          <w:trHeight w:val="416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 направленные на развитие специальной ловкости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http://www.bibliofond.ru/download_list.aspx?id=1463</w:t>
            </w:r>
          </w:p>
        </w:tc>
      </w:tr>
      <w:tr w:rsidR="00E5512D" w:rsidRPr="00E5512D" w:rsidTr="00984B90">
        <w:trPr>
          <w:trHeight w:val="422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 направленные на развитие специальной ловкости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http://doshkolnik.ru/sport-trenirovki/15139-olimpiiyskie-</w:t>
            </w: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lastRenderedPageBreak/>
              <w:t>igry-sportivnyiy-prazdnik-dlya-deteiy-i-</w:t>
            </w:r>
          </w:p>
        </w:tc>
      </w:tr>
      <w:tr w:rsidR="00E5512D" w:rsidRPr="00E5512D" w:rsidTr="00984B90">
        <w:trPr>
          <w:trHeight w:val="422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 направленные на развитие выносливости (скоростной, прыжковой, игровой)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http://www.gto-normy.ru/page/</w:t>
            </w:r>
          </w:p>
        </w:tc>
      </w:tr>
      <w:tr w:rsidR="00E5512D" w:rsidRPr="00E5512D" w:rsidTr="00984B90">
        <w:trPr>
          <w:trHeight w:val="399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 направленные на развитие выносливости (скоростной, прыжковой, игровой)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http://easyen.ru/load/scenarii_prazdnikov/sportivnye_prazdniki/287</w:t>
            </w:r>
          </w:p>
        </w:tc>
      </w:tr>
      <w:tr w:rsidR="00E5512D" w:rsidRPr="00E5512D" w:rsidTr="00984B90">
        <w:trPr>
          <w:trHeight w:val="405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Техническая подготовка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http://pedsovet.su/load/436</w:t>
            </w:r>
          </w:p>
        </w:tc>
      </w:tr>
      <w:tr w:rsidR="00E5512D" w:rsidRPr="00E5512D" w:rsidTr="00984B90">
        <w:trPr>
          <w:trHeight w:val="425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 направленные на развитие выносливости (скоростной, прыжковой, игровой)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http://pedsovet.su/load/436</w:t>
            </w:r>
          </w:p>
        </w:tc>
      </w:tr>
      <w:tr w:rsidR="00E5512D" w:rsidRPr="00E5512D" w:rsidTr="00984B90">
        <w:trPr>
          <w:trHeight w:val="417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Упражнения направленные на развитие выносливости (скоростной, прыжковой, игровой)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http://spo.1september.ru/urok/</w:t>
            </w:r>
          </w:p>
        </w:tc>
      </w:tr>
      <w:tr w:rsidR="00E5512D" w:rsidRPr="00E5512D" w:rsidTr="00984B90">
        <w:trPr>
          <w:trHeight w:val="409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Техника передвижений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http://ballplay.narod.ru</w:t>
            </w:r>
          </w:p>
        </w:tc>
      </w:tr>
      <w:tr w:rsidR="00E5512D" w:rsidRPr="00E5512D" w:rsidTr="00984B90">
        <w:trPr>
          <w:trHeight w:val="415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Техника передвижений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http://pedsovet.su/load/436</w:t>
            </w:r>
          </w:p>
        </w:tc>
      </w:tr>
      <w:tr w:rsidR="00E5512D" w:rsidRPr="00E5512D" w:rsidTr="00984B90">
        <w:trPr>
          <w:trHeight w:val="413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Ловля и передачи мяча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http://spo.1september.ru/urok</w:t>
            </w:r>
          </w:p>
        </w:tc>
      </w:tr>
      <w:tr w:rsidR="00E5512D" w:rsidRPr="00E5512D" w:rsidTr="00984B90">
        <w:trPr>
          <w:trHeight w:val="87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Ловля и передачи мяча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>http://ballplay.narod.ru</w:t>
            </w:r>
          </w:p>
        </w:tc>
      </w:tr>
      <w:tr w:rsidR="00E5512D" w:rsidRPr="00E5512D" w:rsidTr="00984B90">
        <w:trPr>
          <w:trHeight w:val="80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spacing w:after="0" w:line="240" w:lineRule="auto"/>
              <w:ind w:left="155"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512D" w:rsidRPr="00E5512D" w:rsidTr="00984B90">
        <w:trPr>
          <w:trHeight w:val="458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Ведение мяча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hyperlink r:id="rId30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uchportal.ru/</w:t>
              </w:r>
            </w:hyperlink>
          </w:p>
        </w:tc>
      </w:tr>
      <w:tr w:rsidR="00E5512D" w:rsidRPr="00E5512D" w:rsidTr="00984B90">
        <w:trPr>
          <w:trHeight w:val="413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Техника нападения и защиты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http://900igr.net/prezentatsii/fizkultura</w:t>
            </w:r>
          </w:p>
        </w:tc>
      </w:tr>
      <w:tr w:rsidR="00E5512D" w:rsidRPr="00E5512D" w:rsidTr="00984B90">
        <w:trPr>
          <w:trHeight w:val="87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Техника нападения и защиты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hyperlink r:id="rId31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ppt4web.ru/</w:t>
              </w:r>
              <w:proofErr w:type="spellStart"/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prezentacii-po</w:t>
              </w:r>
              <w:proofErr w:type="spellEnd"/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-.</w:t>
              </w:r>
            </w:hyperlink>
          </w:p>
        </w:tc>
      </w:tr>
      <w:tr w:rsidR="00E5512D" w:rsidRPr="00E5512D" w:rsidTr="00984B90">
        <w:trPr>
          <w:trHeight w:val="427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Интегральная подготовка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hyperlink r:id="rId32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http://uslide.ru/fizkultura</w:t>
              </w:r>
            </w:hyperlink>
          </w:p>
        </w:tc>
      </w:tr>
      <w:tr w:rsidR="00E5512D" w:rsidRPr="00E5512D" w:rsidTr="00984B90">
        <w:trPr>
          <w:trHeight w:val="427"/>
          <w:jc w:val="center"/>
        </w:trPr>
        <w:tc>
          <w:tcPr>
            <w:tcW w:w="13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numPr>
                <w:ilvl w:val="0"/>
                <w:numId w:val="19"/>
              </w:numPr>
              <w:spacing w:after="0" w:line="240" w:lineRule="auto"/>
              <w:ind w:left="155"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Интегральная подготовка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ppt4web.ru/</w:t>
            </w:r>
            <w:proofErr w:type="spellStart"/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prezentacii-po</w:t>
            </w:r>
            <w:proofErr w:type="spellEnd"/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5512D" w:rsidRPr="00E5512D" w:rsidTr="00984B90">
        <w:trPr>
          <w:trHeight w:val="383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5512D" w:rsidRPr="00E5512D" w:rsidRDefault="00E5512D" w:rsidP="00E5512D">
            <w:pPr>
              <w:pStyle w:val="a5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</w:t>
            </w:r>
          </w:p>
          <w:p w:rsidR="00E5512D" w:rsidRPr="00E5512D" w:rsidRDefault="00E5512D" w:rsidP="00E5512D">
            <w:pPr>
              <w:pStyle w:val="a5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E551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Игра в баскетбол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Style w:val="c2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hyperlink r:id="rId33" w:history="1">
              <w:r w:rsidRPr="00E5512D">
                <w:rPr>
                  <w:rStyle w:val="ac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http://videouroki.net</w:t>
              </w:r>
            </w:hyperlink>
          </w:p>
        </w:tc>
      </w:tr>
      <w:tr w:rsidR="00E5512D" w:rsidRPr="00E5512D" w:rsidTr="00984B90">
        <w:trPr>
          <w:trHeight w:val="559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5512D" w:rsidRPr="00E5512D" w:rsidRDefault="00991EE9" w:rsidP="00E55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</w:t>
            </w:r>
            <w:bookmarkStart w:id="1" w:name="_GoBack"/>
            <w:bookmarkEnd w:id="1"/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12D" w:rsidRPr="00E5512D" w:rsidRDefault="00E5512D" w:rsidP="00E5512D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 xml:space="preserve">Эстафета с мячами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12D" w:rsidRPr="00E5512D" w:rsidRDefault="00E5512D" w:rsidP="00E5512D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ppt4web.ru/</w:t>
            </w:r>
            <w:proofErr w:type="spellStart"/>
            <w:r w:rsidRPr="00E5512D">
              <w:rPr>
                <w:rFonts w:ascii="Times New Roman" w:hAnsi="Times New Roman" w:cs="Times New Roman"/>
                <w:sz w:val="28"/>
                <w:szCs w:val="28"/>
              </w:rPr>
              <w:t>prezentacii-po</w:t>
            </w:r>
            <w:proofErr w:type="spellEnd"/>
          </w:p>
        </w:tc>
      </w:tr>
    </w:tbl>
    <w:p w:rsidR="00E5512D" w:rsidRDefault="00E5512D" w:rsidP="00E5512D">
      <w:pPr>
        <w:spacing w:after="12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E5512D" w:rsidRDefault="00E5512D"/>
    <w:sectPr w:rsidR="00E5512D" w:rsidSect="00CB5585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51085"/>
    <w:multiLevelType w:val="hybridMultilevel"/>
    <w:tmpl w:val="EE360FDE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>
    <w:nsid w:val="04653A8D"/>
    <w:multiLevelType w:val="multilevel"/>
    <w:tmpl w:val="D8281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7C3AD5"/>
    <w:multiLevelType w:val="hybridMultilevel"/>
    <w:tmpl w:val="6336A0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1A5725"/>
    <w:multiLevelType w:val="multilevel"/>
    <w:tmpl w:val="C63A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A02F48"/>
    <w:multiLevelType w:val="multilevel"/>
    <w:tmpl w:val="2C4C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F60211"/>
    <w:multiLevelType w:val="multilevel"/>
    <w:tmpl w:val="D090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BB1313"/>
    <w:multiLevelType w:val="hybridMultilevel"/>
    <w:tmpl w:val="C2CA3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F8135B"/>
    <w:multiLevelType w:val="multilevel"/>
    <w:tmpl w:val="58B47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A74D60"/>
    <w:multiLevelType w:val="multilevel"/>
    <w:tmpl w:val="3E00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2D539E"/>
    <w:multiLevelType w:val="multilevel"/>
    <w:tmpl w:val="580C3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610903"/>
    <w:multiLevelType w:val="hybridMultilevel"/>
    <w:tmpl w:val="EAE4D8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421E9C"/>
    <w:multiLevelType w:val="multilevel"/>
    <w:tmpl w:val="FDB0D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B92506"/>
    <w:multiLevelType w:val="hybridMultilevel"/>
    <w:tmpl w:val="D32CDF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3F7A78"/>
    <w:multiLevelType w:val="multilevel"/>
    <w:tmpl w:val="1F740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8256DD"/>
    <w:multiLevelType w:val="hybridMultilevel"/>
    <w:tmpl w:val="5E58B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20380B"/>
    <w:multiLevelType w:val="hybridMultilevel"/>
    <w:tmpl w:val="69E26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B8639F"/>
    <w:multiLevelType w:val="multilevel"/>
    <w:tmpl w:val="31D6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EBE4B60"/>
    <w:multiLevelType w:val="multilevel"/>
    <w:tmpl w:val="4C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543E57"/>
    <w:multiLevelType w:val="hybridMultilevel"/>
    <w:tmpl w:val="6336A0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</w:num>
  <w:num w:numId="7">
    <w:abstractNumId w:val="3"/>
  </w:num>
  <w:num w:numId="8">
    <w:abstractNumId w:val="5"/>
  </w:num>
  <w:num w:numId="9">
    <w:abstractNumId w:val="13"/>
  </w:num>
  <w:num w:numId="10">
    <w:abstractNumId w:val="1"/>
  </w:num>
  <w:num w:numId="11">
    <w:abstractNumId w:val="7"/>
  </w:num>
  <w:num w:numId="12">
    <w:abstractNumId w:val="9"/>
  </w:num>
  <w:num w:numId="13">
    <w:abstractNumId w:val="16"/>
  </w:num>
  <w:num w:numId="14">
    <w:abstractNumId w:val="4"/>
  </w:num>
  <w:num w:numId="15">
    <w:abstractNumId w:val="8"/>
  </w:num>
  <w:num w:numId="16">
    <w:abstractNumId w:val="18"/>
  </w:num>
  <w:num w:numId="17">
    <w:abstractNumId w:val="2"/>
  </w:num>
  <w:num w:numId="18">
    <w:abstractNumId w:val="14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12D4"/>
    <w:rsid w:val="000B526B"/>
    <w:rsid w:val="00123D24"/>
    <w:rsid w:val="001B3D37"/>
    <w:rsid w:val="002C35D3"/>
    <w:rsid w:val="00326454"/>
    <w:rsid w:val="00344A49"/>
    <w:rsid w:val="00351C52"/>
    <w:rsid w:val="003757DD"/>
    <w:rsid w:val="003D73DE"/>
    <w:rsid w:val="00466588"/>
    <w:rsid w:val="00484DBA"/>
    <w:rsid w:val="005612D4"/>
    <w:rsid w:val="0066356D"/>
    <w:rsid w:val="00676531"/>
    <w:rsid w:val="006F381A"/>
    <w:rsid w:val="007207D1"/>
    <w:rsid w:val="007828B0"/>
    <w:rsid w:val="00867248"/>
    <w:rsid w:val="008B6C4E"/>
    <w:rsid w:val="008F0796"/>
    <w:rsid w:val="00964CD4"/>
    <w:rsid w:val="00991EE9"/>
    <w:rsid w:val="00A4212C"/>
    <w:rsid w:val="00B977F2"/>
    <w:rsid w:val="00BE096F"/>
    <w:rsid w:val="00C30B23"/>
    <w:rsid w:val="00C8322A"/>
    <w:rsid w:val="00CB5585"/>
    <w:rsid w:val="00D01D10"/>
    <w:rsid w:val="00D653FB"/>
    <w:rsid w:val="00D931A1"/>
    <w:rsid w:val="00DB147A"/>
    <w:rsid w:val="00DD2170"/>
    <w:rsid w:val="00E343AA"/>
    <w:rsid w:val="00E5512D"/>
    <w:rsid w:val="00E56172"/>
    <w:rsid w:val="00E714B5"/>
    <w:rsid w:val="00EB2AC8"/>
    <w:rsid w:val="00F60834"/>
    <w:rsid w:val="00F64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CD4"/>
  </w:style>
  <w:style w:type="paragraph" w:styleId="3">
    <w:name w:val="heading 3"/>
    <w:basedOn w:val="a"/>
    <w:next w:val="a"/>
    <w:link w:val="30"/>
    <w:uiPriority w:val="9"/>
    <w:unhideWhenUsed/>
    <w:qFormat/>
    <w:rsid w:val="005612D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5612D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612D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5612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 Spacing"/>
    <w:link w:val="a4"/>
    <w:uiPriority w:val="1"/>
    <w:qFormat/>
    <w:rsid w:val="005612D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4">
    <w:name w:val="Без интервала Знак"/>
    <w:basedOn w:val="a0"/>
    <w:link w:val="a3"/>
    <w:uiPriority w:val="1"/>
    <w:locked/>
    <w:rsid w:val="005612D4"/>
    <w:rPr>
      <w:rFonts w:ascii="Calibri" w:eastAsia="Calibri" w:hAnsi="Calibri" w:cs="Calibri"/>
      <w:lang w:eastAsia="ar-SA"/>
    </w:rPr>
  </w:style>
  <w:style w:type="paragraph" w:styleId="a5">
    <w:name w:val="List Paragraph"/>
    <w:basedOn w:val="a"/>
    <w:link w:val="a6"/>
    <w:uiPriority w:val="1"/>
    <w:qFormat/>
    <w:rsid w:val="005612D4"/>
    <w:pPr>
      <w:ind w:left="720"/>
      <w:contextualSpacing/>
    </w:pPr>
    <w:rPr>
      <w:rFonts w:eastAsiaTheme="minorHAnsi"/>
      <w:lang w:eastAsia="en-US"/>
    </w:rPr>
  </w:style>
  <w:style w:type="paragraph" w:styleId="a7">
    <w:name w:val="Normal (Web)"/>
    <w:basedOn w:val="a"/>
    <w:uiPriority w:val="99"/>
    <w:unhideWhenUsed/>
    <w:rsid w:val="00561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uiPriority w:val="10"/>
    <w:qFormat/>
    <w:rsid w:val="005612D4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Название Знак"/>
    <w:basedOn w:val="a0"/>
    <w:link w:val="a8"/>
    <w:uiPriority w:val="10"/>
    <w:rsid w:val="005612D4"/>
    <w:rPr>
      <w:rFonts w:ascii="Times New Roman" w:eastAsia="Times New Roman" w:hAnsi="Times New Roman" w:cs="Times New Roman"/>
      <w:sz w:val="28"/>
      <w:szCs w:val="28"/>
    </w:rPr>
  </w:style>
  <w:style w:type="paragraph" w:customStyle="1" w:styleId="p3">
    <w:name w:val="p3"/>
    <w:basedOn w:val="a"/>
    <w:uiPriority w:val="99"/>
    <w:rsid w:val="00561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5612D4"/>
  </w:style>
  <w:style w:type="character" w:customStyle="1" w:styleId="s4">
    <w:name w:val="s4"/>
    <w:basedOn w:val="a0"/>
    <w:rsid w:val="005612D4"/>
  </w:style>
  <w:style w:type="character" w:customStyle="1" w:styleId="apple-converted-space">
    <w:name w:val="apple-converted-space"/>
    <w:basedOn w:val="a0"/>
    <w:rsid w:val="005612D4"/>
  </w:style>
  <w:style w:type="paragraph" w:styleId="aa">
    <w:name w:val="Body Text"/>
    <w:basedOn w:val="a"/>
    <w:link w:val="ab"/>
    <w:uiPriority w:val="99"/>
    <w:semiHidden/>
    <w:unhideWhenUsed/>
    <w:rsid w:val="005612D4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5612D4"/>
  </w:style>
  <w:style w:type="paragraph" w:customStyle="1" w:styleId="western">
    <w:name w:val="western"/>
    <w:basedOn w:val="a"/>
    <w:uiPriority w:val="99"/>
    <w:rsid w:val="00561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8">
    <w:name w:val="c68"/>
    <w:basedOn w:val="a0"/>
    <w:rsid w:val="005612D4"/>
  </w:style>
  <w:style w:type="character" w:customStyle="1" w:styleId="c4">
    <w:name w:val="c4"/>
    <w:basedOn w:val="a0"/>
    <w:rsid w:val="005612D4"/>
  </w:style>
  <w:style w:type="character" w:customStyle="1" w:styleId="c16">
    <w:name w:val="c16"/>
    <w:basedOn w:val="a0"/>
    <w:rsid w:val="005612D4"/>
  </w:style>
  <w:style w:type="character" w:customStyle="1" w:styleId="c0">
    <w:name w:val="c0"/>
    <w:basedOn w:val="a0"/>
    <w:rsid w:val="005612D4"/>
  </w:style>
  <w:style w:type="character" w:customStyle="1" w:styleId="c2">
    <w:name w:val="c2"/>
    <w:basedOn w:val="a0"/>
    <w:rsid w:val="005612D4"/>
  </w:style>
  <w:style w:type="character" w:customStyle="1" w:styleId="a6">
    <w:name w:val="Абзац списка Знак"/>
    <w:link w:val="a5"/>
    <w:uiPriority w:val="1"/>
    <w:locked/>
    <w:rsid w:val="0066356D"/>
    <w:rPr>
      <w:rFonts w:eastAsiaTheme="minorHAnsi"/>
      <w:lang w:eastAsia="en-US"/>
    </w:rPr>
  </w:style>
  <w:style w:type="character" w:styleId="ac">
    <w:name w:val="Hyperlink"/>
    <w:rsid w:val="00466588"/>
    <w:rPr>
      <w:color w:val="0000FF"/>
      <w:u w:val="single"/>
    </w:rPr>
  </w:style>
  <w:style w:type="character" w:customStyle="1" w:styleId="c1">
    <w:name w:val="c1"/>
    <w:basedOn w:val="a0"/>
    <w:rsid w:val="00466588"/>
  </w:style>
  <w:style w:type="character" w:customStyle="1" w:styleId="c14">
    <w:name w:val="c14"/>
    <w:basedOn w:val="a0"/>
    <w:rsid w:val="00466588"/>
  </w:style>
  <w:style w:type="character" w:customStyle="1" w:styleId="c18">
    <w:name w:val="c18"/>
    <w:basedOn w:val="a0"/>
    <w:rsid w:val="00466588"/>
  </w:style>
  <w:style w:type="table" w:styleId="ad">
    <w:name w:val="Table Grid"/>
    <w:basedOn w:val="a1"/>
    <w:uiPriority w:val="59"/>
    <w:rsid w:val="00E551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2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fizkultura-na5.ru/volejbol/volejbol-obucheniya-i-sovershenstvovaniya-tekhniki-atakuyushchikh-udarov.html&amp;sa=D&amp;ust=1492593083581000&amp;usg=AFQjCNFrNONs4WqThOAddi9etQhBUC19Fw" TargetMode="External"/><Relationship Id="rId13" Type="http://schemas.openxmlformats.org/officeDocument/2006/relationships/hyperlink" Target="https://www.google.com/url?q=http://samvolley.ru/&amp;sa=D&amp;ust=1492593083576000&amp;usg=AFQjCNG3mGUisadlvHvESAV5KUFlpDz_Ow" TargetMode="External"/><Relationship Id="rId18" Type="http://schemas.openxmlformats.org/officeDocument/2006/relationships/hyperlink" Target="https://www.google.com/url?q=http://samvolley.ru/&amp;sa=D&amp;ust=1492593083576000&amp;usg=AFQjCNG3mGUisadlvHvESAV5KUFlpDz_Ow" TargetMode="External"/><Relationship Id="rId26" Type="http://schemas.openxmlformats.org/officeDocument/2006/relationships/hyperlink" Target="https://www.google.com/url?q=http://fizkultura-na5.ru/volejbol/volejbol-obucheniya-i-sovershenstvovaniya-tekhniki-atakuyushchikh-udarov.html&amp;sa=D&amp;ust=1492593083582000&amp;usg=AFQjCNHyHOJ9a9yXm-z9jnCyNDYtAAPrp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ogle.com/url?q=http://o-volley.ru/&amp;sa=D&amp;ust=1492593083574000&amp;usg=AFQjCNHrYB20fk9rRVbl83m5dmZn3M9hqA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url?q=http://fizkultura-na5.ru/&amp;sa=D&amp;ust=1492593083579000&amp;usg=AFQjCNHTgTordJKS6EQIFFJZO7TWxssPMw" TargetMode="External"/><Relationship Id="rId12" Type="http://schemas.openxmlformats.org/officeDocument/2006/relationships/hyperlink" Target="https://www.google.com/url?q=http://o-volley.ru/&amp;sa=D&amp;ust=1492593083574000&amp;usg=AFQjCNHrYB20fk9rRVbl83m5dmZn3M9hqA" TargetMode="External"/><Relationship Id="rId17" Type="http://schemas.openxmlformats.org/officeDocument/2006/relationships/hyperlink" Target="https://www.google.com/url?q=http://fizkultura-na5.ru/volejbol/volejbol-obucheniya-i-sovershenstvovaniya-tekhniki-atakuyushchikh-udarov.html&amp;sa=D&amp;ust=1492593083582000&amp;usg=AFQjCNHyHOJ9a9yXm-z9jnCyNDYtAAPrpA" TargetMode="External"/><Relationship Id="rId25" Type="http://schemas.openxmlformats.org/officeDocument/2006/relationships/hyperlink" Target="https://www.google.com/url?q=http://fizkultura-na5.ru/volejbol/volejbol-obucheniya-i-sovershenstvovaniya-tekhniki-atakuyushchikh-udarov.html&amp;sa=D&amp;ust=1492593083581000&amp;usg=AFQjCNFrNONs4WqThOAddi9etQhBUC19Fw" TargetMode="External"/><Relationship Id="rId33" Type="http://schemas.openxmlformats.org/officeDocument/2006/relationships/hyperlink" Target="http://www.google.com/url?q=http%3A%2F%2Fvideouroki.net&amp;sa=D&amp;sntz=1&amp;usg=AFQjCNGjqvHXyzRupAhnE_jRQvsl2jN8A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url?q=http://fizkultura-na5.ru/volejbol/volejbol-obucheniya-i-sovershenstvovaniya-tekhniki-atakuyushchikh-udarov.html&amp;sa=D&amp;ust=1492593083581000&amp;usg=AFQjCNFrNONs4WqThOAddi9etQhBUC19Fw" TargetMode="External"/><Relationship Id="rId20" Type="http://schemas.openxmlformats.org/officeDocument/2006/relationships/hyperlink" Target="https://www.google.com/url?q=http://o-volley.ru/&amp;sa=D&amp;ust=1492593083574000&amp;usg=AFQjCNHrYB20fk9rRVbl83m5dmZn3M9hqA" TargetMode="External"/><Relationship Id="rId29" Type="http://schemas.openxmlformats.org/officeDocument/2006/relationships/hyperlink" Target="https://www.google.com/url?q=http://o-volley.ru/&amp;sa=D&amp;ust=1492593083574000&amp;usg=AFQjCNHrYB20fk9rRVbl83m5dmZn3M9hq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volleymos.ru/&amp;sa=D&amp;ust=1492593083577000&amp;usg=AFQjCNHUzsKxgXvsY1ATopFOmDquRZbxtg" TargetMode="External"/><Relationship Id="rId11" Type="http://schemas.openxmlformats.org/officeDocument/2006/relationships/hyperlink" Target="https://www.google.com/url?q=http://samvolley.ru/&amp;sa=D&amp;ust=1492593083576000&amp;usg=AFQjCNG3mGUisadlvHvESAV5KUFlpDz_Ow" TargetMode="External"/><Relationship Id="rId24" Type="http://schemas.openxmlformats.org/officeDocument/2006/relationships/hyperlink" Target="https://www.google.com/url?q=http://fizkultura-na5.ru/&amp;sa=D&amp;ust=1492593083579000&amp;usg=AFQjCNHTgTordJKS6EQIFFJZO7TWxssPMw" TargetMode="External"/><Relationship Id="rId32" Type="http://schemas.openxmlformats.org/officeDocument/2006/relationships/hyperlink" Target="http://www.google.com/url?q=http%3A%2F%2Fuslide.ru%2Ffizkultura&amp;sa=D&amp;sntz=1&amp;usg=AFQjCNGjchxzWI6rKkoxEA4LC54ojT3muw" TargetMode="External"/><Relationship Id="rId5" Type="http://schemas.openxmlformats.org/officeDocument/2006/relationships/hyperlink" Target="https://www.google.com/url?q=http://samvolley.ru/&amp;sa=D&amp;ust=1492593083576000&amp;usg=AFQjCNG3mGUisadlvHvESAV5KUFlpDz_Ow" TargetMode="External"/><Relationship Id="rId15" Type="http://schemas.openxmlformats.org/officeDocument/2006/relationships/hyperlink" Target="https://www.google.com/url?q=http://fizkultura-na5.ru/&amp;sa=D&amp;ust=1492593083579000&amp;usg=AFQjCNHTgTordJKS6EQIFFJZO7TWxssPMw" TargetMode="External"/><Relationship Id="rId23" Type="http://schemas.openxmlformats.org/officeDocument/2006/relationships/hyperlink" Target="https://www.google.com/url?q=http://volleymos.ru/&amp;sa=D&amp;ust=1492593083577000&amp;usg=AFQjCNHUzsKxgXvsY1ATopFOmDquRZbxtg" TargetMode="External"/><Relationship Id="rId28" Type="http://schemas.openxmlformats.org/officeDocument/2006/relationships/hyperlink" Target="https://www.google.com/url?q=http://samvolley.ru/&amp;sa=D&amp;ust=1492593083576000&amp;usg=AFQjCNG3mGUisadlvHvESAV5KUFlpDz_Ow" TargetMode="External"/><Relationship Id="rId10" Type="http://schemas.openxmlformats.org/officeDocument/2006/relationships/hyperlink" Target="https://www.google.com/url?q=http://samvolley.ru/&amp;sa=D&amp;ust=1492593083576000&amp;usg=AFQjCNG3mGUisadlvHvESAV5KUFlpDz_Ow" TargetMode="External"/><Relationship Id="rId19" Type="http://schemas.openxmlformats.org/officeDocument/2006/relationships/hyperlink" Target="https://www.google.com/url?q=http://samvolley.ru/&amp;sa=D&amp;ust=1492593083576000&amp;usg=AFQjCNG3mGUisadlvHvESAV5KUFlpDz_Ow" TargetMode="External"/><Relationship Id="rId31" Type="http://schemas.openxmlformats.org/officeDocument/2006/relationships/hyperlink" Target="http://www.google.com/url?q=http%3A%2F%2Fppt4web.ru%2Fprezentacii-po-fizkulture&amp;sa=D&amp;sntz=1&amp;usg=AFQjCNHFRckbyfqdMx0qslsLjSavq4yRh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fizkultura-na5.ru/volejbol/volejbol-obucheniya-i-sovershenstvovaniya-tekhniki-atakuyushchikh-udarov.html&amp;sa=D&amp;ust=1492593083582000&amp;usg=AFQjCNHyHOJ9a9yXm-z9jnCyNDYtAAPrpA" TargetMode="External"/><Relationship Id="rId14" Type="http://schemas.openxmlformats.org/officeDocument/2006/relationships/hyperlink" Target="https://www.google.com/url?q=http://volleymos.ru/&amp;sa=D&amp;ust=1492593083577000&amp;usg=AFQjCNHUzsKxgXvsY1ATopFOmDquRZbxtg" TargetMode="External"/><Relationship Id="rId22" Type="http://schemas.openxmlformats.org/officeDocument/2006/relationships/hyperlink" Target="https://www.google.com/url?q=http://samvolley.ru/&amp;sa=D&amp;ust=1492593083576000&amp;usg=AFQjCNG3mGUisadlvHvESAV5KUFlpDz_Ow" TargetMode="External"/><Relationship Id="rId27" Type="http://schemas.openxmlformats.org/officeDocument/2006/relationships/hyperlink" Target="https://www.google.com/url?q=http://samvolley.ru/&amp;sa=D&amp;ust=1492593083576000&amp;usg=AFQjCNG3mGUisadlvHvESAV5KUFlpDz_Ow" TargetMode="External"/><Relationship Id="rId30" Type="http://schemas.openxmlformats.org/officeDocument/2006/relationships/hyperlink" Target="http://www.google.com/url?q=http%3A%2F%2Fwww.uchportal.ru%2Fload%2F102&amp;sa=D&amp;sntz=1&amp;usg=AFQjCNEtOH0VErMy_u_mnxBgcPJVbvuIGg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17</Pages>
  <Words>5006</Words>
  <Characters>28540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31</cp:revision>
  <dcterms:created xsi:type="dcterms:W3CDTF">2019-09-26T12:07:00Z</dcterms:created>
  <dcterms:modified xsi:type="dcterms:W3CDTF">2026-09-05T11:33:00Z</dcterms:modified>
</cp:coreProperties>
</file>