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FF0" w:rsidRDefault="00142FF0" w:rsidP="007F105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2FF0" w:rsidRDefault="00142FF0" w:rsidP="007F105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2FF0" w:rsidRDefault="00142FF0" w:rsidP="007F105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2FF0" w:rsidRDefault="00142FF0" w:rsidP="00142FF0">
      <w:pPr>
        <w:spacing w:after="0" w:line="240" w:lineRule="auto"/>
        <w:ind w:left="119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142FF0" w:rsidRDefault="00142FF0" w:rsidP="00142FF0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‌Министерство  образования Ростовской области‌‌ </w:t>
      </w:r>
    </w:p>
    <w:p w:rsidR="00142FF0" w:rsidRDefault="00142FF0" w:rsidP="00142FF0">
      <w:pPr>
        <w:spacing w:after="0" w:line="240" w:lineRule="auto"/>
        <w:ind w:left="119"/>
        <w:jc w:val="center"/>
      </w:pPr>
      <w:r>
        <w:rPr>
          <w:rFonts w:ascii="Times New Roman" w:hAnsi="Times New Roman"/>
          <w:b/>
          <w:color w:val="000000"/>
          <w:sz w:val="28"/>
        </w:rPr>
        <w:t>‌Отдел образования Администрации Пролетарского района‌</w:t>
      </w:r>
      <w:r>
        <w:rPr>
          <w:rFonts w:ascii="Times New Roman" w:hAnsi="Times New Roman"/>
          <w:color w:val="000000"/>
          <w:sz w:val="28"/>
        </w:rPr>
        <w:t>​</w:t>
      </w:r>
    </w:p>
    <w:p w:rsidR="00142FF0" w:rsidRDefault="00142FF0" w:rsidP="00142FF0">
      <w:pPr>
        <w:spacing w:after="0" w:line="240" w:lineRule="auto"/>
        <w:ind w:left="119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Муниципальное бюджетное общеобразовательное учреждение Пролетарская Средняя общеобразовательная школа №4 имени </w:t>
      </w:r>
      <w:proofErr w:type="spellStart"/>
      <w:r>
        <w:rPr>
          <w:rFonts w:ascii="Times New Roman" w:hAnsi="Times New Roman"/>
          <w:b/>
          <w:color w:val="000000"/>
          <w:sz w:val="28"/>
        </w:rPr>
        <w:t>Нисанова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Хаима Давидовича</w:t>
      </w:r>
    </w:p>
    <w:p w:rsidR="00142FF0" w:rsidRDefault="00142FF0" w:rsidP="00142FF0">
      <w:pPr>
        <w:spacing w:after="0"/>
      </w:pPr>
    </w:p>
    <w:p w:rsidR="00142FF0" w:rsidRDefault="00142FF0" w:rsidP="00142FF0">
      <w:pPr>
        <w:spacing w:after="0"/>
        <w:ind w:left="120"/>
      </w:pPr>
    </w:p>
    <w:p w:rsidR="00142FF0" w:rsidRDefault="00142FF0" w:rsidP="00142FF0">
      <w:pPr>
        <w:spacing w:after="0"/>
        <w:ind w:left="120"/>
      </w:pPr>
    </w:p>
    <w:tbl>
      <w:tblPr>
        <w:tblW w:w="0" w:type="auto"/>
        <w:tblLook w:val="04A0"/>
      </w:tblPr>
      <w:tblGrid>
        <w:gridCol w:w="3096"/>
        <w:gridCol w:w="3096"/>
        <w:gridCol w:w="3096"/>
      </w:tblGrid>
      <w:tr w:rsidR="00142FF0" w:rsidTr="00142FF0">
        <w:trPr>
          <w:trHeight w:val="2148"/>
        </w:trPr>
        <w:tc>
          <w:tcPr>
            <w:tcW w:w="2871" w:type="dxa"/>
          </w:tcPr>
          <w:p w:rsidR="00142FF0" w:rsidRDefault="00142FF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РАССМОТРЕНО</w:t>
            </w:r>
          </w:p>
          <w:p w:rsidR="00142FF0" w:rsidRDefault="00142F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Руководитель ШМО учителей естественно-математического цикла</w:t>
            </w:r>
          </w:p>
          <w:p w:rsidR="00142FF0" w:rsidRDefault="00142FF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42FF0" w:rsidRDefault="00142FF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Полтавцева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О.А.</w:t>
            </w:r>
          </w:p>
          <w:p w:rsidR="00142FF0" w:rsidRDefault="00142F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№1 </w:t>
            </w:r>
          </w:p>
          <w:p w:rsidR="00142FF0" w:rsidRDefault="00142F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«31» августа   2026 г.</w:t>
            </w:r>
          </w:p>
          <w:p w:rsidR="00142FF0" w:rsidRDefault="00142FF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71" w:type="dxa"/>
          </w:tcPr>
          <w:p w:rsidR="00142FF0" w:rsidRDefault="00142F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СОГЛАСОВАНО</w:t>
            </w:r>
          </w:p>
          <w:p w:rsidR="00142FF0" w:rsidRDefault="00142F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Руководитель МС, заместитель директора по УВР</w:t>
            </w:r>
          </w:p>
          <w:p w:rsidR="00142FF0" w:rsidRDefault="00142FF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42FF0" w:rsidRDefault="00142FF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Баланина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С.В.</w:t>
            </w:r>
          </w:p>
          <w:p w:rsidR="00142FF0" w:rsidRDefault="00142F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№2 </w:t>
            </w:r>
          </w:p>
          <w:p w:rsidR="00142FF0" w:rsidRDefault="00142F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«31» августа   2026 г.</w:t>
            </w:r>
          </w:p>
          <w:p w:rsidR="00142FF0" w:rsidRDefault="00142FF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71" w:type="dxa"/>
          </w:tcPr>
          <w:p w:rsidR="00142FF0" w:rsidRDefault="00142F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УТВЕРЖДЕНО</w:t>
            </w:r>
          </w:p>
          <w:p w:rsidR="00142FF0" w:rsidRDefault="00142F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Директор</w:t>
            </w:r>
          </w:p>
          <w:p w:rsidR="00142FF0" w:rsidRDefault="00142F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42FF0" w:rsidRDefault="00142FF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42FF0" w:rsidRDefault="00142FF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Скок Л.Б.</w:t>
            </w:r>
          </w:p>
          <w:p w:rsidR="00142FF0" w:rsidRDefault="00142F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№148</w:t>
            </w:r>
          </w:p>
          <w:p w:rsidR="00142FF0" w:rsidRDefault="00142F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«31» августа   2026 г.</w:t>
            </w:r>
          </w:p>
          <w:p w:rsidR="00142FF0" w:rsidRDefault="00142FF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42FF0" w:rsidRDefault="00142FF0" w:rsidP="00142FF0">
      <w:pPr>
        <w:spacing w:after="0"/>
      </w:pPr>
    </w:p>
    <w:p w:rsidR="00142FF0" w:rsidRDefault="00142FF0" w:rsidP="00142FF0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</w:rPr>
      </w:pPr>
    </w:p>
    <w:p w:rsidR="00142FF0" w:rsidRDefault="00142FF0" w:rsidP="00142FF0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</w:rPr>
      </w:pPr>
    </w:p>
    <w:p w:rsidR="00142FF0" w:rsidRDefault="00142FF0" w:rsidP="00142FF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142FF0" w:rsidRDefault="00142FF0" w:rsidP="00142FF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142FF0" w:rsidRDefault="001B3375" w:rsidP="00142FF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АДАПТИРОВАННАЯ </w:t>
      </w:r>
      <w:r w:rsidR="00142FF0">
        <w:rPr>
          <w:rFonts w:ascii="Times New Roman" w:hAnsi="Times New Roman"/>
          <w:b/>
          <w:color w:val="000000"/>
          <w:sz w:val="28"/>
        </w:rPr>
        <w:t>РАБОЧАЯ  ПРОГРАММА</w:t>
      </w:r>
    </w:p>
    <w:p w:rsidR="00142FF0" w:rsidRDefault="00142FF0" w:rsidP="00142FF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«</w:t>
      </w:r>
      <w:proofErr w:type="gramStart"/>
      <w:r>
        <w:rPr>
          <w:rFonts w:ascii="Times New Roman" w:hAnsi="Times New Roman"/>
          <w:b/>
          <w:color w:val="000000"/>
          <w:sz w:val="28"/>
        </w:rPr>
        <w:t>Индивидуальный проект</w:t>
      </w:r>
      <w:proofErr w:type="gramEnd"/>
      <w:r>
        <w:rPr>
          <w:rFonts w:ascii="Times New Roman" w:hAnsi="Times New Roman"/>
          <w:b/>
          <w:color w:val="000000"/>
          <w:sz w:val="28"/>
        </w:rPr>
        <w:t>»</w:t>
      </w:r>
    </w:p>
    <w:p w:rsidR="00142FF0" w:rsidRDefault="00142FF0" w:rsidP="00142F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общего образования (класс):  </w:t>
      </w:r>
    </w:p>
    <w:p w:rsidR="00142FF0" w:rsidRDefault="00142FF0" w:rsidP="00142F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основное  общее образование,  9  класс</w:t>
      </w:r>
    </w:p>
    <w:p w:rsidR="00142FF0" w:rsidRDefault="00142FF0" w:rsidP="00142FF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142FF0" w:rsidRDefault="00142FF0" w:rsidP="00142FF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142FF0" w:rsidRDefault="00142FF0" w:rsidP="00142FF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142FF0" w:rsidRDefault="00142FF0" w:rsidP="00142FF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142FF0" w:rsidRDefault="00142FF0" w:rsidP="00142FF0">
      <w:pPr>
        <w:spacing w:after="0"/>
      </w:pPr>
    </w:p>
    <w:p w:rsidR="00142FF0" w:rsidRDefault="00142FF0" w:rsidP="00142FF0">
      <w:pPr>
        <w:spacing w:after="0"/>
      </w:pPr>
    </w:p>
    <w:p w:rsidR="00142FF0" w:rsidRDefault="00142FF0" w:rsidP="00142FF0">
      <w:pPr>
        <w:spacing w:after="0"/>
        <w:ind w:left="120"/>
        <w:jc w:val="center"/>
      </w:pPr>
    </w:p>
    <w:p w:rsidR="00142FF0" w:rsidRDefault="00142FF0" w:rsidP="00142FF0">
      <w:pPr>
        <w:spacing w:after="0"/>
        <w:ind w:left="120"/>
        <w:jc w:val="center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0" w:name="7bcf231d-60ce-4601-b24b-153af6cd5e58"/>
      <w:r>
        <w:rPr>
          <w:rFonts w:ascii="Times New Roman" w:hAnsi="Times New Roman"/>
          <w:b/>
          <w:color w:val="000000"/>
          <w:sz w:val="28"/>
        </w:rPr>
        <w:t>202</w:t>
      </w:r>
      <w:bookmarkEnd w:id="0"/>
      <w:r>
        <w:rPr>
          <w:rFonts w:ascii="Times New Roman" w:hAnsi="Times New Roman"/>
          <w:b/>
          <w:color w:val="000000"/>
          <w:sz w:val="28"/>
        </w:rPr>
        <w:t>6</w:t>
      </w:r>
      <w:r w:rsidR="001B3375">
        <w:rPr>
          <w:rFonts w:ascii="Times New Roman" w:hAnsi="Times New Roman"/>
          <w:b/>
          <w:color w:val="000000"/>
          <w:sz w:val="28"/>
        </w:rPr>
        <w:t xml:space="preserve">-2027 </w:t>
      </w:r>
      <w:proofErr w:type="spellStart"/>
      <w:r w:rsidR="001B3375">
        <w:rPr>
          <w:rFonts w:ascii="Times New Roman" w:hAnsi="Times New Roman"/>
          <w:b/>
          <w:color w:val="000000"/>
          <w:sz w:val="28"/>
        </w:rPr>
        <w:t>уч</w:t>
      </w:r>
      <w:proofErr w:type="gramStart"/>
      <w:r w:rsidR="001B3375">
        <w:rPr>
          <w:rFonts w:ascii="Times New Roman" w:hAnsi="Times New Roman"/>
          <w:b/>
          <w:color w:val="000000"/>
          <w:sz w:val="28"/>
        </w:rPr>
        <w:t>.г</w:t>
      </w:r>
      <w:proofErr w:type="gramEnd"/>
      <w:r w:rsidR="001B3375">
        <w:rPr>
          <w:rFonts w:ascii="Times New Roman" w:hAnsi="Times New Roman"/>
          <w:b/>
          <w:color w:val="000000"/>
          <w:sz w:val="28"/>
        </w:rPr>
        <w:t>од</w:t>
      </w:r>
      <w:proofErr w:type="spellEnd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142FF0" w:rsidRDefault="00142FF0" w:rsidP="00142FF0">
      <w:pPr>
        <w:spacing w:after="0"/>
        <w:sectPr w:rsidR="00142FF0">
          <w:pgSz w:w="11906" w:h="16383"/>
          <w:pgMar w:top="1134" w:right="850" w:bottom="1134" w:left="1701" w:header="720" w:footer="720" w:gutter="0"/>
          <w:cols w:space="720"/>
        </w:sectPr>
      </w:pPr>
    </w:p>
    <w:p w:rsidR="00142FF0" w:rsidRDefault="00142FF0" w:rsidP="00142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142FF0" w:rsidRDefault="00142FF0" w:rsidP="00142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2FF0" w:rsidRDefault="00142FF0" w:rsidP="00142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2FF0" w:rsidRPr="00142FF0" w:rsidRDefault="00142FF0" w:rsidP="00142F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FF0">
        <w:rPr>
          <w:rFonts w:ascii="Times New Roman" w:hAnsi="Times New Roman" w:cs="Times New Roman"/>
          <w:b/>
          <w:sz w:val="28"/>
          <w:szCs w:val="28"/>
        </w:rPr>
        <w:t>Аннотация к рабочей программе</w:t>
      </w:r>
    </w:p>
    <w:p w:rsidR="00142FF0" w:rsidRPr="00142FF0" w:rsidRDefault="00142FF0" w:rsidP="00142F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FF0" w:rsidRPr="00142FF0" w:rsidRDefault="00142FF0" w:rsidP="00142FF0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142FF0">
        <w:rPr>
          <w:rFonts w:ascii="Times New Roman" w:hAnsi="Times New Roman" w:cs="Times New Roman"/>
          <w:sz w:val="28"/>
          <w:szCs w:val="28"/>
        </w:rPr>
        <w:t>Учебного предмета «</w:t>
      </w:r>
      <w:proofErr w:type="gramStart"/>
      <w:r w:rsidRPr="00142FF0">
        <w:rPr>
          <w:rFonts w:ascii="Times New Roman" w:hAnsi="Times New Roman" w:cs="Times New Roman"/>
          <w:sz w:val="28"/>
          <w:szCs w:val="28"/>
        </w:rPr>
        <w:t>Индивидуальный проект</w:t>
      </w:r>
      <w:proofErr w:type="gramEnd"/>
      <w:r w:rsidRPr="00142FF0">
        <w:rPr>
          <w:rFonts w:ascii="Times New Roman" w:hAnsi="Times New Roman" w:cs="Times New Roman"/>
          <w:sz w:val="28"/>
          <w:szCs w:val="28"/>
        </w:rPr>
        <w:t>».</w:t>
      </w:r>
    </w:p>
    <w:p w:rsidR="00142FF0" w:rsidRPr="00142FF0" w:rsidRDefault="00142FF0" w:rsidP="00142FF0">
      <w:pPr>
        <w:spacing w:after="0" w:line="240" w:lineRule="auto"/>
        <w:ind w:firstLine="589"/>
        <w:rPr>
          <w:rFonts w:ascii="Times New Roman" w:hAnsi="Times New Roman" w:cs="Times New Roman"/>
          <w:sz w:val="28"/>
          <w:szCs w:val="28"/>
        </w:rPr>
      </w:pPr>
      <w:r w:rsidRPr="00142FF0">
        <w:rPr>
          <w:rFonts w:ascii="Times New Roman" w:hAnsi="Times New Roman" w:cs="Times New Roman"/>
          <w:sz w:val="28"/>
          <w:szCs w:val="28"/>
        </w:rPr>
        <w:t>Рабочая программа учебного предмета «</w:t>
      </w:r>
      <w:proofErr w:type="gramStart"/>
      <w:r w:rsidRPr="00142FF0">
        <w:rPr>
          <w:rFonts w:ascii="Times New Roman" w:hAnsi="Times New Roman" w:cs="Times New Roman"/>
          <w:sz w:val="28"/>
          <w:szCs w:val="28"/>
        </w:rPr>
        <w:t>Индивидуальный проект</w:t>
      </w:r>
      <w:proofErr w:type="gramEnd"/>
      <w:r w:rsidRPr="00142FF0">
        <w:rPr>
          <w:rFonts w:ascii="Times New Roman" w:hAnsi="Times New Roman" w:cs="Times New Roman"/>
          <w:sz w:val="28"/>
          <w:szCs w:val="28"/>
        </w:rPr>
        <w:t>» разработана в соответствии с пунктом 32.1  ФГОС ООО, с ФОП ООО и реализуется в 9 классе 1 год.</w:t>
      </w:r>
    </w:p>
    <w:p w:rsidR="00142FF0" w:rsidRP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FF0">
        <w:rPr>
          <w:rFonts w:ascii="Times New Roman" w:hAnsi="Times New Roman" w:cs="Times New Roman"/>
          <w:sz w:val="28"/>
          <w:szCs w:val="28"/>
        </w:rPr>
        <w:t xml:space="preserve">Рабочая программа разработана  учителем </w:t>
      </w:r>
      <w:proofErr w:type="spellStart"/>
      <w:r w:rsidRPr="00142FF0">
        <w:rPr>
          <w:rFonts w:ascii="Times New Roman" w:hAnsi="Times New Roman" w:cs="Times New Roman"/>
          <w:sz w:val="28"/>
          <w:szCs w:val="28"/>
        </w:rPr>
        <w:t>Полеевой</w:t>
      </w:r>
      <w:proofErr w:type="spellEnd"/>
      <w:r w:rsidRPr="00142FF0">
        <w:rPr>
          <w:rFonts w:ascii="Times New Roman" w:hAnsi="Times New Roman" w:cs="Times New Roman"/>
          <w:sz w:val="28"/>
          <w:szCs w:val="28"/>
        </w:rPr>
        <w:t xml:space="preserve"> Н.А.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 «</w:t>
      </w:r>
      <w:proofErr w:type="gramStart"/>
      <w:r w:rsidRPr="00142FF0">
        <w:rPr>
          <w:rFonts w:ascii="Times New Roman" w:hAnsi="Times New Roman" w:cs="Times New Roman"/>
          <w:sz w:val="28"/>
          <w:szCs w:val="28"/>
        </w:rPr>
        <w:t>Индивидуальный проект</w:t>
      </w:r>
      <w:proofErr w:type="gramEnd"/>
      <w:r w:rsidRPr="00142FF0">
        <w:rPr>
          <w:rFonts w:ascii="Times New Roman" w:hAnsi="Times New Roman" w:cs="Times New Roman"/>
          <w:sz w:val="28"/>
          <w:szCs w:val="28"/>
        </w:rPr>
        <w:t>».</w:t>
      </w:r>
      <w:r w:rsidRPr="00142F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42FF0" w:rsidRP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FF0">
        <w:rPr>
          <w:rFonts w:ascii="Times New Roman" w:hAnsi="Times New Roman" w:cs="Times New Roman"/>
          <w:sz w:val="28"/>
          <w:szCs w:val="28"/>
        </w:rPr>
        <w:t>Рабочая программа учебного предмета «</w:t>
      </w:r>
      <w:proofErr w:type="gramStart"/>
      <w:r w:rsidRPr="00142FF0">
        <w:rPr>
          <w:rFonts w:ascii="Times New Roman" w:hAnsi="Times New Roman" w:cs="Times New Roman"/>
          <w:sz w:val="28"/>
          <w:szCs w:val="28"/>
        </w:rPr>
        <w:t>Индивидуальный проект</w:t>
      </w:r>
      <w:proofErr w:type="gramEnd"/>
      <w:r w:rsidRPr="00142FF0">
        <w:rPr>
          <w:rFonts w:ascii="Times New Roman" w:hAnsi="Times New Roman" w:cs="Times New Roman"/>
          <w:sz w:val="28"/>
          <w:szCs w:val="28"/>
        </w:rPr>
        <w:t>»   является частью  ООП ООО, определяющей:</w:t>
      </w:r>
    </w:p>
    <w:p w:rsidR="00142FF0" w:rsidRPr="00142FF0" w:rsidRDefault="00142FF0" w:rsidP="00142FF0">
      <w:pPr>
        <w:pStyle w:val="a8"/>
        <w:widowControl w:val="0"/>
        <w:numPr>
          <w:ilvl w:val="0"/>
          <w:numId w:val="42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2FF0">
        <w:rPr>
          <w:rFonts w:ascii="Times New Roman" w:hAnsi="Times New Roman" w:cs="Times New Roman"/>
          <w:sz w:val="28"/>
          <w:szCs w:val="28"/>
        </w:rPr>
        <w:t>содержание;</w:t>
      </w:r>
    </w:p>
    <w:p w:rsidR="00142FF0" w:rsidRPr="00142FF0" w:rsidRDefault="00142FF0" w:rsidP="00142FF0">
      <w:pPr>
        <w:pStyle w:val="a8"/>
        <w:widowControl w:val="0"/>
        <w:numPr>
          <w:ilvl w:val="0"/>
          <w:numId w:val="42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2FF0">
        <w:rPr>
          <w:rFonts w:ascii="Times New Roman" w:hAnsi="Times New Roman" w:cs="Times New Roman"/>
          <w:sz w:val="28"/>
          <w:szCs w:val="28"/>
        </w:rPr>
        <w:t xml:space="preserve">планируемые результаты (личностные, </w:t>
      </w:r>
      <w:proofErr w:type="spellStart"/>
      <w:r w:rsidRPr="00142FF0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142FF0">
        <w:rPr>
          <w:rFonts w:ascii="Times New Roman" w:hAnsi="Times New Roman" w:cs="Times New Roman"/>
          <w:sz w:val="28"/>
          <w:szCs w:val="28"/>
        </w:rPr>
        <w:t xml:space="preserve"> и предметные);</w:t>
      </w:r>
    </w:p>
    <w:p w:rsidR="00142FF0" w:rsidRPr="00142FF0" w:rsidRDefault="00142FF0" w:rsidP="00142FF0">
      <w:pPr>
        <w:pStyle w:val="a8"/>
        <w:widowControl w:val="0"/>
        <w:numPr>
          <w:ilvl w:val="0"/>
          <w:numId w:val="42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2FF0">
        <w:rPr>
          <w:rFonts w:ascii="Times New Roman" w:hAnsi="Times New Roman" w:cs="Times New Roman"/>
          <w:sz w:val="28"/>
          <w:szCs w:val="28"/>
        </w:rPr>
        <w:t>тематическое планирование с учётом рабочей программы воспитания и возможностью использования ЭОР/ЦОР.</w:t>
      </w:r>
    </w:p>
    <w:p w:rsidR="00142FF0" w:rsidRP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FF0">
        <w:rPr>
          <w:rFonts w:ascii="Times New Roman" w:hAnsi="Times New Roman" w:cs="Times New Roman"/>
          <w:sz w:val="28"/>
          <w:szCs w:val="28"/>
        </w:rPr>
        <w:t>Календарно-тематическое планирование является приложением к рабочей программе педагога.</w:t>
      </w:r>
    </w:p>
    <w:p w:rsidR="00142FF0" w:rsidRP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FF0">
        <w:rPr>
          <w:rFonts w:ascii="Times New Roman" w:hAnsi="Times New Roman" w:cs="Times New Roman"/>
          <w:sz w:val="28"/>
          <w:szCs w:val="28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 w:rsidRPr="00142FF0">
        <w:rPr>
          <w:rFonts w:ascii="Times New Roman" w:hAnsi="Times New Roman" w:cs="Times New Roman"/>
          <w:sz w:val="28"/>
          <w:szCs w:val="28"/>
        </w:rPr>
        <w:t>Нисанова</w:t>
      </w:r>
      <w:proofErr w:type="spellEnd"/>
      <w:r w:rsidRPr="00142FF0">
        <w:rPr>
          <w:rFonts w:ascii="Times New Roman" w:hAnsi="Times New Roman" w:cs="Times New Roman"/>
          <w:sz w:val="28"/>
          <w:szCs w:val="28"/>
        </w:rPr>
        <w:t xml:space="preserve"> Х.Д.</w:t>
      </w:r>
    </w:p>
    <w:p w:rsidR="00142FF0" w:rsidRP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2FF0" w:rsidRP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2FF0" w:rsidRP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2FF0" w:rsidRP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2FF0" w:rsidRP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FF0">
        <w:rPr>
          <w:rFonts w:ascii="Times New Roman" w:hAnsi="Times New Roman" w:cs="Times New Roman"/>
          <w:sz w:val="28"/>
          <w:szCs w:val="28"/>
        </w:rPr>
        <w:t>Дата 31.08.2026 г.</w:t>
      </w:r>
    </w:p>
    <w:p w:rsidR="00142FF0" w:rsidRP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2FF0" w:rsidRDefault="00142FF0" w:rsidP="00142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2FF0" w:rsidRDefault="00142FF0" w:rsidP="0014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2FF0" w:rsidRDefault="00142FF0" w:rsidP="00142FF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42FF0" w:rsidRDefault="00142FF0" w:rsidP="00142FF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42FF0" w:rsidRDefault="00142FF0" w:rsidP="00142FF0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</w:rPr>
      </w:pPr>
      <w:bookmarkStart w:id="1" w:name="block-90626602"/>
      <w:bookmarkStart w:id="2" w:name="block-57003080"/>
      <w:bookmarkEnd w:id="1"/>
      <w:bookmarkEnd w:id="2"/>
    </w:p>
    <w:p w:rsidR="00142FF0" w:rsidRDefault="00142FF0" w:rsidP="00142FF0">
      <w:pPr>
        <w:spacing w:after="0"/>
        <w:sectPr w:rsidR="00142FF0" w:rsidSect="00142FF0">
          <w:pgSz w:w="11906" w:h="16383"/>
          <w:pgMar w:top="1134" w:right="1274" w:bottom="1134" w:left="1701" w:header="720" w:footer="720" w:gutter="0"/>
          <w:cols w:space="720"/>
        </w:sectPr>
      </w:pPr>
    </w:p>
    <w:p w:rsidR="00142FF0" w:rsidRDefault="00142FF0" w:rsidP="007F105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2FF0" w:rsidRDefault="00142FF0" w:rsidP="007F105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60D35" w:rsidRPr="00A60D35" w:rsidRDefault="00A60D35" w:rsidP="00A60D35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A60D35" w:rsidRPr="007F1050" w:rsidRDefault="00A60D35" w:rsidP="00A60D35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A60D35" w:rsidRPr="007F1050" w:rsidRDefault="00895DA9" w:rsidP="00895DA9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proofErr w:type="gramStart"/>
      <w:r w:rsidR="001B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Адаптированная ра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бочая программа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предмету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«Индивидуальный проект» составлена в соответствии с федеральным государственным образовательным стандартом основного общего образования (приказ Министерства образования и науки РФ от 17.12.2010 № 1897) на основе методического конструктора Д.В. Григорьева, П.В., Степанова «Внеурочная деятельность школьников» (М.: Просвещение,2010</w:t>
      </w:r>
      <w:r w:rsidR="00A60D35" w:rsidRPr="007F10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 основе авторской программы курса «Исследовательская деятельность учащихся в профильной школе» (под ред. Б.А. </w:t>
      </w:r>
      <w:proofErr w:type="spell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Татьянкина</w:t>
      </w:r>
      <w:proofErr w:type="spell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proofErr w:type="gram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 разработке программы учтены возможности образовательной организации по реализации ФГОС, а также интересы учащихся и их родителей.</w:t>
      </w:r>
    </w:p>
    <w:p w:rsidR="00A60D35" w:rsidRPr="007F1050" w:rsidRDefault="00A60D35" w:rsidP="00A60D35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развитие навыков проектной деятельности, оказание методической поддержки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обучающимся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9 класса при подготовке индивидуальных проектов</w:t>
      </w:r>
    </w:p>
    <w:p w:rsidR="00A60D35" w:rsidRPr="007F1050" w:rsidRDefault="00A60D35" w:rsidP="00A60D35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60D35" w:rsidRPr="007F1050" w:rsidRDefault="00A60D35" w:rsidP="00A60D35">
      <w:pPr>
        <w:numPr>
          <w:ilvl w:val="0"/>
          <w:numId w:val="1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познакомить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теоретическими основами научно-исследовательской деятельности;</w:t>
      </w:r>
    </w:p>
    <w:p w:rsidR="00A60D35" w:rsidRPr="007F1050" w:rsidRDefault="00A60D35" w:rsidP="00A60D35">
      <w:pPr>
        <w:numPr>
          <w:ilvl w:val="0"/>
          <w:numId w:val="1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работать с различными источниками информации;</w:t>
      </w:r>
    </w:p>
    <w:p w:rsidR="00A60D35" w:rsidRPr="007F1050" w:rsidRDefault="00A60D35" w:rsidP="00A60D35">
      <w:pPr>
        <w:numPr>
          <w:ilvl w:val="0"/>
          <w:numId w:val="1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организовывать разнообразную творческую, общественно значимую исследовательскую деятельность десятиклассников;</w:t>
      </w:r>
    </w:p>
    <w:p w:rsidR="00A60D35" w:rsidRPr="007F1050" w:rsidRDefault="00A60D35" w:rsidP="00A60D35">
      <w:pPr>
        <w:numPr>
          <w:ilvl w:val="0"/>
          <w:numId w:val="1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отработать навыки публичного выступления, защиты своей работы перед аудиторией;</w:t>
      </w:r>
    </w:p>
    <w:p w:rsidR="00A60D35" w:rsidRPr="007F1050" w:rsidRDefault="00A60D35" w:rsidP="00A60D35">
      <w:pPr>
        <w:numPr>
          <w:ilvl w:val="0"/>
          <w:numId w:val="1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совершенствовать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надпредметные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знания, умения и навыки обучаемых (обучение методике ведения научного исследования; создание вторичного (авторского) текста на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полученной в ходе исследования информации).</w:t>
      </w:r>
    </w:p>
    <w:p w:rsidR="00A60D35" w:rsidRPr="007F1050" w:rsidRDefault="00A60D35" w:rsidP="00A60D35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Общая характеристика</w:t>
      </w:r>
      <w:r w:rsidR="00895D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предмета</w:t>
      </w: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«Индивидуальный проект»</w:t>
      </w:r>
    </w:p>
    <w:p w:rsidR="00A60D35" w:rsidRPr="007F1050" w:rsidRDefault="00895DA9" w:rsidP="00B255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B255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Значительные изменения, происходящие в последние годы в российском образовании, проявившиеся, в частности, в утверждении принципов личностно-ориентированного образования и индивидуального подхода к каждому ученику, сделали популярными новые методы обучения. Одним из них стал метод проектов в целом и метод </w:t>
      </w:r>
      <w:proofErr w:type="gram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индивидуальных проектов</w:t>
      </w:r>
      <w:proofErr w:type="gram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частности. Согласно разрабатываемому Федеральному Государственному Образовательному Стандарту, учебный план старшей школы должен включать «Индивидуальный учебный проект».</w:t>
      </w:r>
    </w:p>
    <w:p w:rsidR="00A60D35" w:rsidRPr="007F1050" w:rsidRDefault="00B2555A" w:rsidP="00B255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 </w:t>
      </w:r>
      <w:r w:rsidR="00A60D35"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данного курса обусловлена потребностью в активном, самостоятельном, мобильном, информационно грамотном, компетентном выпускнике средней школы, а также необходимостью формирования учебно-познавательной компетентности учащихся.</w:t>
      </w:r>
    </w:p>
    <w:p w:rsidR="00A60D35" w:rsidRPr="007F1050" w:rsidRDefault="00895DA9" w:rsidP="00B255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proofErr w:type="gram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Отличительная особенность курса состоит в том, что предмет «Индивидуальный проект» представляет собой учебный проект или учебное исследование, выполняемое обучающимся в рамках одного или нескольких 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учебных предметов, что обеспечивает приобретение навыков в самостоятельном освоении содержания и методов избранных областей знаний и/или видов деятельности, или самостоятельном применении приобретенных знаний и способов действий при решении практических задач, а также развитие способности проектирования</w:t>
      </w:r>
      <w:proofErr w:type="gram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осуществления целесообразной и результативной деятельности (познавательной, конструкторской, социальной, художественно-творческой, иной).</w:t>
      </w:r>
    </w:p>
    <w:p w:rsidR="00A60D35" w:rsidRPr="007F1050" w:rsidRDefault="00895DA9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основе проектной деятельности лежит развитие познавательных навыков, умений самостоятельно конструировать свои знания, ориентироваться в информационном пространстве, развитие критического и творческого мышления, умение увидеть, сформулировать и решить проблему.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proofErr w:type="gram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логическим завершением школьной проектной системы и, одновременно, переходным элементом, мостом к взрослой, самостоятельной жизни человека. В старшей школе перед каждым учеником стоит задача продемонстрировать уже не отдельные навыки, а умение выполнить работу самостоятельно от начала и до конца.</w:t>
      </w:r>
    </w:p>
    <w:p w:rsidR="00A60D35" w:rsidRPr="007F1050" w:rsidRDefault="00895DA9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Индивидуальный проект выполняется обучающимся в течение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1-2 четверти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проводится 1 раз в неделю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учебного времени, специально отведённого учебным планом, и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инженерного, иного.</w:t>
      </w:r>
    </w:p>
    <w:p w:rsidR="00A60D35" w:rsidRPr="007F1050" w:rsidRDefault="00895DA9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proofErr w:type="spell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Межпредметные</w:t>
      </w:r>
      <w:proofErr w:type="spell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связи просматриваются через взаимодействие </w:t>
      </w:r>
      <w:proofErr w:type="gram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русским языком (воспитание культуры речи через чтение и воспроизведение текста; формирование культуры анализа текста на примере приёма «описание»);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информатикой (использование ИКТ для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индивидуальных проектов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 другими предметными областями по теме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индивидуального проекта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ученика</w:t>
      </w:r>
    </w:p>
    <w:p w:rsidR="00A60D35" w:rsidRPr="007F1050" w:rsidRDefault="00A60D35" w:rsidP="00A60D35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Ценностные ориентиры содержания курса «</w:t>
      </w:r>
      <w:proofErr w:type="gramStart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»:</w:t>
      </w:r>
    </w:p>
    <w:p w:rsidR="00A60D35" w:rsidRPr="007F1050" w:rsidRDefault="00895DA9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 «Индивидуальный проект» побуждает у старшеклассников эмоциональн</w:t>
      </w:r>
      <w:proofErr w:type="gram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ценностное отношение к изучаемому материалу, создает условия для формирования системы ценностей, позволяющей формировать у них готовность к выбору действий определенной направленности, критически оценивать свои и чужие действия и поступки.</w:t>
      </w:r>
    </w:p>
    <w:p w:rsidR="00A60D35" w:rsidRPr="007F1050" w:rsidRDefault="00895DA9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proofErr w:type="gram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Ценностные ориентиры содержания курса заключаются в формировании и воспитании у обучающихся веры в Россию, чувства личной ответственности за Отечество; формировании чувства патриотизма и гражданской солидарности; в формировании разностороннего, интеллектуально - творческого и духовного развития; в формировании основ художественного мышления;</w:t>
      </w:r>
      <w:proofErr w:type="gram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ориентации на успешную социализацию растущего человека, становление его активной жизненной позиции, готовности к взаимодействию и сотрудничеству в современном поликультурном пространстве, ответственности за будущее культурное наследие.</w:t>
      </w:r>
    </w:p>
    <w:p w:rsidR="00142FF0" w:rsidRDefault="00142FF0" w:rsidP="00A60D35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2FF0" w:rsidRDefault="00142FF0" w:rsidP="00A60D35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2FF0" w:rsidRDefault="00142FF0" w:rsidP="00A60D35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60D35" w:rsidRPr="007F1050" w:rsidRDefault="00A60D35" w:rsidP="00A60D35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Личностные, </w:t>
      </w:r>
      <w:proofErr w:type="spellStart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предметные результаты внеурочной деятельности «</w:t>
      </w:r>
      <w:proofErr w:type="gramStart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142FF0" w:rsidRDefault="00142FF0" w:rsidP="00A60D35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A60D35" w:rsidRPr="007F1050" w:rsidRDefault="00A60D35" w:rsidP="00A60D35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Предметные результаты: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развитие личности обучающихся средствами предлагаемого для изучения учебного предмета, курса: развитие общей культуры обучающихся, их мировоззрения,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ценностн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смысловых установок, развитие познавательных, регулятивных и коммуникативных способностей, готовности и способности к саморазвитию и профессиональному самоопределению;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овладение систематическими знаниями и приобретение опыта осуществления целесообразной и результативной деятельности;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развитие способности к непрерывному самообразованию, овладению ключевыми компетентностями, составляющими основу умения: самостоятельному приобретению и интеграции знаний, коммуникации и сотрудничеству, эффективному решению (разрешению) проблем, осознанному использованию информационных и коммуникационных технологий, самоорганизации и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саморегуляции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академической мобильности и (или) возможности поддерживать избранное направление образования;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обеспечение профессиональной ориентации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Личностные результаты: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личностное, профессиональное, жизненное самоопределение;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действие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смыслообразования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т.е. установление учащимися связи между целью учебной деятельности и ее мотивом, другими словами, между результатом учения и тем, что побуждает деятельность, ради чего она осуществляется. Учащийся должен задаваться вопросом о том, какое значение, смысл имеет для меня учение, и уметь находить ответ на него;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действие нравственно–этического оценивания усваиваемого содержания, обеспечивающее личностный моральный выбор на основе социальных и личностных ценностей.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Метапредметные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результаты Регулятивные: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целеполагание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постановка учебной задачи на основе соотнесения того, что уже известно и усвоено учащимся, и того, что еще неизвестно;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планирование – определение последовательности промежуточных целей с учетом конечного результата; составление плана и последовательности действий;</w:t>
      </w:r>
    </w:p>
    <w:p w:rsidR="00A60D35" w:rsidRPr="007F1050" w:rsidRDefault="00A60D35" w:rsidP="00895D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прогнозирование – предвосхищение результата и уровня усвоения; его временных характеристик;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контроль в форме сличения способа действия и его результата с заданным эталоном с целью обнаружения отклонений от него;</w:t>
      </w:r>
    </w:p>
    <w:p w:rsidR="00A60D35" w:rsidRPr="007F1050" w:rsidRDefault="00A60D35" w:rsidP="00B25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коррекция – внесение необходимых дополнений и корректив в план, и способ действия в случае расхождения ожидаемого результата действия и его реального продукта;</w:t>
      </w:r>
    </w:p>
    <w:p w:rsidR="00A60D35" w:rsidRPr="007F1050" w:rsidRDefault="00A60D35" w:rsidP="00B25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оценка – выделение и осознание учащимся того, что уже усвоено и что еще подлежит усвоению, оценивание качества и уровня усвоения;</w:t>
      </w:r>
    </w:p>
    <w:p w:rsidR="00A60D35" w:rsidRPr="007F1050" w:rsidRDefault="00A60D35" w:rsidP="00B25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Познавательные: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самостоятельное выделение и формулирование познавательной цели;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-поиск и выделение необходимой информации; применение методов информационного поиска, в том числе, с помощью компьютерных средств;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знаково-символические: моделирование - преобразование объекта из чувственной формы в пространственно-графическую или знаково-символическую модель, где выделены существенные характеристики объекта, и преобразование модели с целью выявления общих законов, определяющих данную предметную область;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структурировать знания;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осознанно и произвольно строить речевое высказывание в устной и письменной формах;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выбор наиболее эффективных способов решения задач в зависимости от конкретных условий;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ефлексия способов и условий действия, контроль и оценка процесса и результатов деятельности;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-смысловое чтение как осмысление цели чтения и выбор вида чтения в зависимости от</w:t>
      </w:r>
      <w:r w:rsidR="00895D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извлечение необходимой информации из прослушанных текстов, относящихся к</w:t>
      </w:r>
      <w:r w:rsidR="00895D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различным жанрам; определение основной и второстепенной информации; свободная ориентация и восприятие текстов художественного, научного, публицистического и официально-делового стилей; понимание и адекватная оценка языка средств массовой информации;</w:t>
      </w:r>
    </w:p>
    <w:p w:rsidR="00A60D35" w:rsidRPr="007F1050" w:rsidRDefault="00A60D35" w:rsidP="00B25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Коммуникативные:</w:t>
      </w:r>
    </w:p>
    <w:p w:rsidR="00A60D35" w:rsidRPr="007F1050" w:rsidRDefault="00A60D35" w:rsidP="00B25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планирование учебного сотрудничества с учителем и сверстниками – определение целей, функций участников, способов взаимодействия;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постановка вопросов – инициативное сотрудничество в поиске и сборе информации;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разрешение конфликтов – выявление, идентификация проблемы, поиск и оценка альтернативных способов разрешение конфликта, принятие решения и его реализация;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управление поведением партнера – контроль, коррекция, оценка действий партнера;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с достаточной полнотой и точностью выражать свои мысли в соответствии с задачами и условиями коммуникации;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владение монологической и диалогической формами речи в соответствии с грамматическими и синтаксическими нормами родного языка.</w:t>
      </w:r>
    </w:p>
    <w:p w:rsidR="00A60D35" w:rsidRPr="007F1050" w:rsidRDefault="00A60D35" w:rsidP="00A60D35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0D35" w:rsidRPr="00895DA9" w:rsidRDefault="00A60D35" w:rsidP="00895DA9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95D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Общеучебные</w:t>
      </w:r>
      <w:proofErr w:type="spellEnd"/>
      <w:r w:rsidRPr="00895D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умения, навыки и способы деятельности. Логические </w:t>
      </w:r>
      <w:proofErr w:type="spellStart"/>
      <w:r w:rsidRPr="00895D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общеучебные</w:t>
      </w:r>
      <w:proofErr w:type="spellEnd"/>
      <w:r w:rsidRPr="00895D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умения и навыки: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разностороннее рассмотрение объектов, выявление в них различных свойств и особенностей;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выявление различий при сравнении объектов.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установление существенных и несущественных свойств объектов (понятий).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классификация объектов множества по некоторому основанию.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подведение объектов под известные понятия.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выделение в определении понятия рода и видовых признаков.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установление необходимости или достаточности или необходимости и достаточности известного признака (условия) понятия.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определение причинно-следственной зависимости.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подбор примеров, иллюстрирующих общее правило (определение).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приведение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контрпримеров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неверных утверждений.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формулирование выводов по результатам анализа.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формулирование утверждения в форме условного предложения.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формулирование утверждения, обратного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данному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формулирование утверждения, противоположного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данному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формулирование гипотезы.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построение по правилу (формуле) пошаговой программы.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построение плана-схемы изученного учебного раздела или темы.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моделирование и построение эскизов будущего проекта.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планировать, контролировать и оценивать учебную работу: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четкое и правильное осознание цели своей работы.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составление плана своей работы (достижения цели).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разработка режима дня.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соответствием выполняемой работы поставленной цели.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правильностью результата работы.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оценка правильности выполнения задания.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самооценка уровня овладения учебным материалом.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работать с текстом: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постановка вопросов к прочитанному тексту.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подбор заголовков к абзацам (разделам) текста.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формулирование главной мысли, содержащейся в тексте.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разбивка текста на смысловые части.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составление плана текста.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Информационно-библиографические умения и навыки: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пользоваться предметным и именным указателями, оглавлениями.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нахождение в учебнике ответов к задачам.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пользоваться терминологическими словарями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пользоваться каталогами библиотеки.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правильное библиографическое оформление цитат, выписок и списков литературы.</w:t>
      </w:r>
    </w:p>
    <w:p w:rsidR="00A60D35" w:rsidRPr="007F1050" w:rsidRDefault="00A60D35" w:rsidP="00B25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правильно составлять поисковый запрос для поисковой программы;</w:t>
      </w:r>
    </w:p>
    <w:p w:rsidR="00A60D35" w:rsidRPr="007F1050" w:rsidRDefault="00A60D35" w:rsidP="00B25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умение анализировать и разделять существенную и несущественную информацию в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открытых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интернет-источников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60D35" w:rsidRPr="007F1050" w:rsidRDefault="00A60D35" w:rsidP="00B25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Культура устной и письменной речи:</w:t>
      </w:r>
    </w:p>
    <w:p w:rsidR="00A60D35" w:rsidRPr="007F1050" w:rsidRDefault="00A60D35" w:rsidP="00424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рерайтинг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текстов;</w:t>
      </w:r>
    </w:p>
    <w:p w:rsidR="00A60D35" w:rsidRPr="007F1050" w:rsidRDefault="00A60D35" w:rsidP="00424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выступление с докладом на заданную тему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рецензирование текста или выступления.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составление характеристики географических объектов, исторических деятелей, литературных героев.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описание рисунка или картины.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передача своего впечатления от прослушанного музыкального произведения.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составление конспекта прочитанного текста или прослушанного выступления, лекции, доклада.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составление реферата на определенную тему по нескольким литературным источникам.</w:t>
      </w:r>
    </w:p>
    <w:p w:rsidR="00A60D35" w:rsidRPr="007F1050" w:rsidRDefault="00A60D35" w:rsidP="00895D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написание отзыва на прочитанный текст.</w:t>
      </w:r>
    </w:p>
    <w:p w:rsidR="00B2555A" w:rsidRDefault="00B2555A" w:rsidP="00B2555A">
      <w:pPr>
        <w:shd w:val="clear" w:color="auto" w:fill="FFFFFF"/>
        <w:tabs>
          <w:tab w:val="left" w:pos="978"/>
        </w:tabs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A60D35" w:rsidRPr="007F1050" w:rsidRDefault="00A60D35" w:rsidP="00B2555A">
      <w:pPr>
        <w:shd w:val="clear" w:color="auto" w:fill="FFFFFF"/>
        <w:tabs>
          <w:tab w:val="left" w:pos="978"/>
        </w:tabs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тем внеурочной деятельности «</w:t>
      </w:r>
      <w:proofErr w:type="gramStart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A60D35" w:rsidRPr="007F1050" w:rsidRDefault="00A60D35" w:rsidP="00B2555A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Модуль 1. В</w:t>
      </w:r>
      <w:r w:rsidR="00895D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ведение в проектную культуру – </w:t>
      </w:r>
      <w:r w:rsidR="00B153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ч.</w:t>
      </w:r>
    </w:p>
    <w:p w:rsidR="00A60D35" w:rsidRPr="007F1050" w:rsidRDefault="00A60D35" w:rsidP="00373FF2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Понятие «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проектная деятельность, проектная культура. Цели, задачи проектирования в современном мире, проблемы. Методология и технология проектной деятельности. Методы проектного мышления. Виды проблемных ситуаций и подходы к их решению. Структура проекта</w:t>
      </w:r>
    </w:p>
    <w:p w:rsidR="00A60D35" w:rsidRPr="007F1050" w:rsidRDefault="00A60D35" w:rsidP="00B2555A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Модуль 2. Инициализа</w:t>
      </w:r>
      <w:r w:rsidR="00895D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ция проекта – </w:t>
      </w:r>
      <w:r w:rsidR="00B153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ч.</w:t>
      </w:r>
    </w:p>
    <w:p w:rsidR="00A60D35" w:rsidRPr="007F1050" w:rsidRDefault="00A60D35" w:rsidP="00373F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Конструирование темы и проблематики проекта. Актуальность – аргументы, обоснованность.</w:t>
      </w:r>
    </w:p>
    <w:p w:rsidR="00A60D35" w:rsidRPr="007F1050" w:rsidRDefault="00A60D35" w:rsidP="00373F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Постановка цели и декомпозиция на задачи, конкретность, методы проверки на соответствие теме. Рассмотрение текста с точки зрения его структуры. Виды переработки чужого текста. Понятия: конспект, тезисы, реферат, аннотация, рецензия, исследование. Критерии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безотметочной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самооценки и оценки продуктов проекта. Критерии оценки проектной и исследовательской работы Гипотезы исследования. Рабочая гипотеза.</w:t>
      </w:r>
    </w:p>
    <w:p w:rsidR="00A60D35" w:rsidRPr="007F1050" w:rsidRDefault="00A60D35" w:rsidP="00373F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 исследования: методы эмпирического исследования методы теоретического исследования</w:t>
      </w:r>
    </w:p>
    <w:p w:rsidR="00A60D35" w:rsidRPr="007F1050" w:rsidRDefault="00A60D35" w:rsidP="00B255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Модуль 3. Базовое проектирование и исследование – </w:t>
      </w:r>
      <w:r w:rsidR="00895D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B153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ч.</w:t>
      </w:r>
    </w:p>
    <w:p w:rsidR="00A60D35" w:rsidRPr="007F1050" w:rsidRDefault="00A60D35" w:rsidP="00B25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Логика действий и последовательность шагов при планировании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индивидуального проекта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Расчет календарного графика своей деятельности. Умение выделять главное в потоке информации. Работа с массивом материала – обзор, анализ, критика, присвоение. Умение донести до аудитории свой проектный замысел или исследование, умение свернуть в 1 абзац и развернуть до 1 страницы. План исследования, разработка карты исследования. Образовательные экскурсии и методика работы в архиве, музеях, библиотеках. Научные документы и издания. Организация работы с научной литературой. Знакомство с каталогами.</w:t>
      </w:r>
    </w:p>
    <w:p w:rsidR="00A60D35" w:rsidRPr="007F1050" w:rsidRDefault="00A60D35" w:rsidP="00B25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информационных технологий в исследовании, проектной деятельности. Работа в сети Интернет.</w:t>
      </w:r>
    </w:p>
    <w:p w:rsidR="00A60D35" w:rsidRPr="007F1050" w:rsidRDefault="00A60D35" w:rsidP="00B2555A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Модуль </w:t>
      </w:r>
      <w:r w:rsidR="00D918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D91819" w:rsidRPr="00B153D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Оформление промежуточных результатов проектной деятельности </w:t>
      </w:r>
      <w:r w:rsidR="00D918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7ч.</w:t>
      </w:r>
    </w:p>
    <w:p w:rsidR="00B153D0" w:rsidRDefault="00A60D35" w:rsidP="00373FF2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Эскизы и модели, макеты проектов. Коммуникативные барьеры при публичной защите результатов проекта. Главные предпосылки успеха публичного выступления. Способы и формы представления данных. Компьютерная обработка данных исследования. Библиография, справочная литература, каталоги. Оформление таблиц, рисунков и иллюстрированных плакатов, ссылок, сносок, списка литературы. Сбор и систематизация материалов. Предварительная публичная презентация: тема, рабочая гипотеза, актуальность, план исследования, предполагаемые результаты, план проекта. Предварительная публичная презентация: тема, рабочая гипотеза, актуальность, план </w:t>
      </w: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исследования, предполагаемые результаты, план проекта. Предварительная публичная презентация: тема, рабочая гипотеза, актуальность, план исследования, предполагаемые результаты, план проекта. Публичная защита проекта</w:t>
      </w:r>
    </w:p>
    <w:p w:rsidR="00A60D35" w:rsidRPr="007F1050" w:rsidRDefault="00B153D0" w:rsidP="00373FF2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и самоанализ проекта. Аналитический разбор презентации проекта. Рефлексия проекта.</w:t>
      </w:r>
    </w:p>
    <w:p w:rsidR="00A60D35" w:rsidRPr="007F1050" w:rsidRDefault="00A60D35" w:rsidP="00373FF2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Аналитический разбор публичного выступления с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индивидуальным проектом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Индивидуальный прогресс.</w:t>
      </w:r>
    </w:p>
    <w:p w:rsidR="00A60D35" w:rsidRPr="007F1050" w:rsidRDefault="00A60D35" w:rsidP="00A60D35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  деятельности «</w:t>
      </w:r>
      <w:proofErr w:type="gramStart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A60D35" w:rsidRPr="007F1050" w:rsidRDefault="00373FF2" w:rsidP="00373F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</w:t>
      </w:r>
      <w:r w:rsidR="00A60D35" w:rsidRPr="007F105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Первый уровень - 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 знает и понимает общественную жизнь. Это приобретение школьником социальных знаний (об общественных нормах, об устройстве общества, о социально одобряемых и неодобряемых формах поведения в обществе и т.д.), первичное понимание социальной реальности и повседневной жизни. Для достижения данного уровня результатов особое значение имеет взаимодействие ученика со своими учителями (в основном и дополнительном образовании) как значимыми для него носителями социального знания и повседневного опыта.</w:t>
      </w:r>
    </w:p>
    <w:p w:rsidR="00A60D35" w:rsidRPr="007F1050" w:rsidRDefault="00373FF2" w:rsidP="00373F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</w:t>
      </w:r>
      <w:r w:rsidR="00A60D35" w:rsidRPr="007F105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Второй уровень - 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школьник ценит общественную жизнь 2-й уровень. </w:t>
      </w:r>
      <w:proofErr w:type="gram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позитивных отношений школьника к базовым ценностям общества (человек, семья, Отечество, природа, мир, знания, труд, культура), ценностного отношения к социальной реальности в целом.</w:t>
      </w:r>
      <w:proofErr w:type="gram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достижения данного уровня результатов особое значение имеет равноправное взаимодействие школьника с другими школьниками на уровне класса, школы, то есть в защищенной, дружественной ему </w:t>
      </w:r>
      <w:proofErr w:type="spell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просоциальной</w:t>
      </w:r>
      <w:proofErr w:type="spell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среде. Именно в такой близкой социальной среде ребенок получает (или не получает) первое практическое подтверждение приобретенных социальных знаний, начинает их ценить (или отвергает).</w:t>
      </w:r>
    </w:p>
    <w:p w:rsidR="00A60D35" w:rsidRPr="007F1050" w:rsidRDefault="00373FF2" w:rsidP="00373FF2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</w:t>
      </w:r>
      <w:r w:rsidR="00A60D35"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Третий уровень</w:t>
      </w:r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школьник самостоятельно действует в общественной жизни. Получение школьником опыта самостоятельного социального действия. Для достижения данного уровня результатов особое значение имеет взаимодействие школьника с социальными субъектами за пределами школы, в открытой общественной среде. </w:t>
      </w:r>
      <w:proofErr w:type="gram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Только в самостоятельном социальном действии, «действии для людей и на людях» (М.К. </w:t>
      </w:r>
      <w:proofErr w:type="spellStart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Мамардашвили</w:t>
      </w:r>
      <w:proofErr w:type="spellEnd"/>
      <w:r w:rsidR="00A60D35"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которые вовсе не обязательно положительно настроены к действующему, молодой человек действительно становится (а не просто узнает о том, как стать общественным деятелем, гражданином, свободным человеком.</w:t>
      </w:r>
      <w:proofErr w:type="gramEnd"/>
    </w:p>
    <w:p w:rsidR="00142FF0" w:rsidRDefault="00142FF0" w:rsidP="007F1050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2FF0" w:rsidRDefault="00142FF0" w:rsidP="007F1050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2FF0" w:rsidRDefault="00142FF0" w:rsidP="007F1050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2FF0" w:rsidRDefault="00142FF0" w:rsidP="007F1050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2FF0" w:rsidRDefault="00142FF0" w:rsidP="007F1050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2FF0" w:rsidRDefault="00142FF0" w:rsidP="007F1050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F1050" w:rsidRPr="007F1050" w:rsidRDefault="007F1050" w:rsidP="007F1050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Тематическое планирование</w:t>
      </w:r>
      <w:r w:rsidR="00B255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предмета </w:t>
      </w: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</w:t>
      </w:r>
      <w:proofErr w:type="gramStart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tbl>
      <w:tblPr>
        <w:tblW w:w="10490" w:type="dxa"/>
        <w:tblInd w:w="-418" w:type="dxa"/>
        <w:tblLayout w:type="fixed"/>
        <w:tblCellMar>
          <w:left w:w="0" w:type="dxa"/>
          <w:right w:w="0" w:type="dxa"/>
        </w:tblCellMar>
        <w:tblLook w:val="04A0"/>
      </w:tblPr>
      <w:tblGrid>
        <w:gridCol w:w="575"/>
        <w:gridCol w:w="6797"/>
        <w:gridCol w:w="1470"/>
        <w:gridCol w:w="798"/>
        <w:gridCol w:w="850"/>
      </w:tblGrid>
      <w:tr w:rsidR="007F1050" w:rsidRPr="00B2555A" w:rsidTr="00B2555A">
        <w:tc>
          <w:tcPr>
            <w:tcW w:w="5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7F1050" w:rsidRPr="00B2555A" w:rsidRDefault="007F1050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proofErr w:type="spellStart"/>
            <w:proofErr w:type="gramStart"/>
            <w:r w:rsidRPr="00B25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B25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B25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67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7F1050" w:rsidRPr="00B2555A" w:rsidRDefault="007F1050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разделов и тем</w:t>
            </w:r>
          </w:p>
        </w:tc>
        <w:tc>
          <w:tcPr>
            <w:tcW w:w="14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7F1050" w:rsidRPr="00B2555A" w:rsidRDefault="007F1050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Общее количество учебных часов</w:t>
            </w:r>
          </w:p>
        </w:tc>
        <w:tc>
          <w:tcPr>
            <w:tcW w:w="1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F1050" w:rsidRPr="00B2555A" w:rsidRDefault="007F1050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том числе</w:t>
            </w:r>
          </w:p>
        </w:tc>
      </w:tr>
      <w:tr w:rsidR="007F1050" w:rsidRPr="007F1050" w:rsidTr="00B2555A">
        <w:tc>
          <w:tcPr>
            <w:tcW w:w="5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7F1050" w:rsidRPr="007F1050" w:rsidRDefault="007F1050" w:rsidP="003F7C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7F1050" w:rsidRPr="007F1050" w:rsidRDefault="007F1050" w:rsidP="003F7C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7F1050" w:rsidRPr="007F1050" w:rsidRDefault="007F1050" w:rsidP="003F7C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7F1050" w:rsidRPr="00B2555A" w:rsidRDefault="007F1050" w:rsidP="00B2555A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25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Теор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F1050" w:rsidRPr="00B2555A" w:rsidRDefault="007F1050" w:rsidP="00B2555A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25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</w:t>
            </w:r>
            <w:proofErr w:type="spellEnd"/>
          </w:p>
        </w:tc>
      </w:tr>
      <w:tr w:rsidR="00373FF2" w:rsidRPr="007F1050" w:rsidTr="00B2555A">
        <w:trPr>
          <w:trHeight w:val="255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73FF2" w:rsidRPr="007F1050" w:rsidRDefault="00373FF2" w:rsidP="003F7C26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1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73FF2" w:rsidRPr="007F1050" w:rsidRDefault="00373FF2" w:rsidP="00373FF2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0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Модуль 1. Введение в проектную культуру</w:t>
            </w:r>
            <w:r w:rsidR="00B15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4</w:t>
            </w:r>
            <w:r w:rsidRPr="007F10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ч.</w:t>
            </w:r>
          </w:p>
        </w:tc>
      </w:tr>
      <w:tr w:rsidR="007F1050" w:rsidRPr="007F1050" w:rsidTr="00B2555A">
        <w:trPr>
          <w:trHeight w:val="2129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F1050" w:rsidRPr="007F1050" w:rsidRDefault="007F1050" w:rsidP="003F7C26">
            <w:pPr>
              <w:numPr>
                <w:ilvl w:val="0"/>
                <w:numId w:val="2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  <w:tc>
          <w:tcPr>
            <w:tcW w:w="6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F1050" w:rsidRPr="007F1050" w:rsidRDefault="007F1050" w:rsidP="00373FF2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0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Понятие «</w:t>
            </w:r>
            <w:proofErr w:type="gramStart"/>
            <w:r w:rsidRPr="007F10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индивидуальный проект</w:t>
            </w:r>
            <w:proofErr w:type="gramEnd"/>
            <w:r w:rsidRPr="007F10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проектная деятельность, проектная культура.</w:t>
            </w:r>
            <w:r w:rsidR="00373FF2" w:rsidRPr="007F10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Цели, задачи проектирования в современном мире, проблемы</w:t>
            </w:r>
            <w:r w:rsidR="00373F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73FF2" w:rsidRPr="007F10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Методология и технология проектной деятельности. Методы проектного мышления. Виды проблемных ситуаций и подходы к их решению. Структура проекта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F1050" w:rsidRPr="007F1050" w:rsidRDefault="00B153D0" w:rsidP="00B153D0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F1050" w:rsidRPr="007F1050" w:rsidRDefault="007F1050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0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F1050" w:rsidRPr="007F1050" w:rsidRDefault="00B153D0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373FF2" w:rsidRPr="007F1050" w:rsidTr="00B2555A">
        <w:trPr>
          <w:trHeight w:val="285"/>
        </w:trPr>
        <w:tc>
          <w:tcPr>
            <w:tcW w:w="104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73FF2" w:rsidRPr="007F1050" w:rsidRDefault="00373FF2" w:rsidP="00B153D0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0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Модуль 2. Инициализация проекта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15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  <w:r w:rsidRPr="007F10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ч.</w:t>
            </w:r>
          </w:p>
        </w:tc>
      </w:tr>
      <w:tr w:rsidR="007F1050" w:rsidRPr="007F1050" w:rsidTr="00B2555A">
        <w:trPr>
          <w:trHeight w:val="540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F1050" w:rsidRPr="007F1050" w:rsidRDefault="00E90A2C" w:rsidP="00E90A2C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F1050" w:rsidRPr="007F1050" w:rsidRDefault="007F1050" w:rsidP="003F7C26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0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Конструирование темы и проблематики проекта. Актуальность – аргументы, обоснованность.</w:t>
            </w:r>
            <w:r w:rsidR="00373FF2" w:rsidRPr="007F10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Постановка цели и декомпозиция на задачи, конкретность, методы проверки на соответствие теме. Рассмотрение текста с точки зрения его структуры. Виды переработки чужого текста. Гипотезы исследования. Рабочая гипотеза. Методы исследования: методы эмпирического исследования, методы теоретического исследования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F1050" w:rsidRPr="007F1050" w:rsidRDefault="00B153D0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F1050" w:rsidRPr="007F1050" w:rsidRDefault="00B153D0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F1050" w:rsidRPr="007F1050" w:rsidRDefault="00B153D0" w:rsidP="00B153D0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373FF2" w:rsidRPr="007F1050" w:rsidTr="00B2555A">
        <w:trPr>
          <w:trHeight w:val="255"/>
        </w:trPr>
        <w:tc>
          <w:tcPr>
            <w:tcW w:w="104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73FF2" w:rsidRPr="007F1050" w:rsidRDefault="00373FF2" w:rsidP="00B153D0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0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Модуль 3. Базовое проектирование и исследование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1</w:t>
            </w:r>
            <w:r w:rsidR="00B15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  <w:r w:rsidRPr="007F10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ч.</w:t>
            </w:r>
          </w:p>
        </w:tc>
      </w:tr>
      <w:tr w:rsidR="007F1050" w:rsidRPr="007F1050" w:rsidTr="00B2555A">
        <w:trPr>
          <w:trHeight w:val="799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F1050" w:rsidRPr="007F1050" w:rsidRDefault="00B2555A" w:rsidP="00B2555A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F1050" w:rsidRPr="007F1050" w:rsidRDefault="007F1050" w:rsidP="00E90A2C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0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Логика действий и последовательность шагов при планировании </w:t>
            </w:r>
            <w:proofErr w:type="gramStart"/>
            <w:r w:rsidRPr="007F10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индивидуального проекта</w:t>
            </w:r>
            <w:proofErr w:type="gramEnd"/>
            <w:r w:rsidRPr="007F10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F1050" w:rsidRPr="007F1050" w:rsidRDefault="007F1050" w:rsidP="00B2555A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0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F1050" w:rsidRPr="007F1050" w:rsidRDefault="007F1050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90A2C" w:rsidRPr="007F1050" w:rsidRDefault="00373FF2" w:rsidP="00B2555A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E90A2C" w:rsidRPr="007F1050" w:rsidTr="00B2555A">
        <w:trPr>
          <w:trHeight w:val="825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142FF0" w:rsidRDefault="00B2555A" w:rsidP="00B2555A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2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E90A2C" w:rsidP="00E90A2C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0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Расчет календарного графика своей деятельности.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E90A2C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E90A2C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90A2C" w:rsidRDefault="00B2555A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E90A2C" w:rsidRPr="007F1050" w:rsidTr="00B2555A">
        <w:trPr>
          <w:trHeight w:val="825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142FF0" w:rsidRPr="00142FF0" w:rsidRDefault="00142FF0" w:rsidP="00B2555A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2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E90A2C" w:rsidP="00E90A2C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0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Работа с массивом материала – обзор, анализ, критика, присвоение.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B153D0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E90A2C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90A2C" w:rsidRDefault="00B153D0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E90A2C" w:rsidRPr="007F1050" w:rsidTr="00B2555A">
        <w:trPr>
          <w:trHeight w:val="825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142FF0" w:rsidRDefault="00142FF0" w:rsidP="00B2555A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E90A2C" w:rsidP="00E90A2C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0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План исследования, разработка карты исследования. 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B153D0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E90A2C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90A2C" w:rsidRDefault="00E90A2C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E90A2C" w:rsidRPr="007F1050" w:rsidTr="00B2555A">
        <w:trPr>
          <w:trHeight w:val="444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B2555A" w:rsidRPr="00142FF0" w:rsidRDefault="00142FF0" w:rsidP="00B25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E90A2C" w:rsidP="003F7C26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0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Научные документы и издания.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B153D0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E90A2C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90A2C" w:rsidRDefault="00E90A2C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E90A2C" w:rsidRPr="007F1050" w:rsidTr="00B2555A">
        <w:trPr>
          <w:trHeight w:val="825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B2555A" w:rsidRPr="00142FF0" w:rsidRDefault="00142FF0" w:rsidP="00B25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E90A2C" w:rsidP="003F7C26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0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работы с научной литературой. Знакомство с каталогами.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B153D0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E90A2C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90A2C" w:rsidRDefault="00E90A2C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E90A2C" w:rsidRPr="00B153D0" w:rsidTr="00B2555A">
        <w:trPr>
          <w:trHeight w:val="270"/>
        </w:trPr>
        <w:tc>
          <w:tcPr>
            <w:tcW w:w="104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90A2C" w:rsidRPr="00B153D0" w:rsidRDefault="00B153D0" w:rsidP="00D91819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5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Модуль </w:t>
            </w:r>
            <w:r w:rsidR="00E90A2C" w:rsidRPr="00B15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9181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  <w:r w:rsidRPr="00B153D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153D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B153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Оформление промежуточных результатов проектной деятельности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</w:tr>
      <w:tr w:rsidR="00E90A2C" w:rsidRPr="007F1050" w:rsidTr="00B2555A">
        <w:trPr>
          <w:trHeight w:val="540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B2555A" w:rsidP="00B2555A">
            <w:pPr>
              <w:spacing w:beforeAutospacing="1" w:after="0" w:afterAutospacing="1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>141</w:t>
            </w:r>
          </w:p>
        </w:tc>
        <w:tc>
          <w:tcPr>
            <w:tcW w:w="6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E90A2C" w:rsidP="003F7C26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0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Эскизы и модели, макеты проектов. Коммуникативные барьеры при публичной защите результатов проекта. Компьютерная обработка данных исследования. Библиография, справочная литература, каталоги. Оформление таблиц, рисунков и иллюстрированных </w:t>
            </w:r>
            <w:r w:rsidRPr="007F10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плакатов, ссылок, сносок, списка литературы. Сбор и систематизация материалов.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B153D0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E90A2C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90A2C" w:rsidRPr="007F1050" w:rsidRDefault="00B153D0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E90A2C" w:rsidRPr="007F1050" w:rsidTr="00B2555A">
        <w:trPr>
          <w:trHeight w:val="540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142FF0" w:rsidP="00B2555A">
            <w:pPr>
              <w:spacing w:beforeAutospacing="1" w:after="0" w:afterAutospacing="1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6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E90A2C" w:rsidP="003F7C26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0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Предварительная публичная презентация: тема, рабочая гипотеза, актуальность, план исследования, предполагаемые результаты, план проекта. Публичная защита проекта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B153D0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  <w:p w:rsidR="00E90A2C" w:rsidRPr="007F1050" w:rsidRDefault="00E90A2C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E90A2C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90A2C" w:rsidRPr="007F1050" w:rsidRDefault="00B153D0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E90A2C" w:rsidRPr="007F1050" w:rsidTr="00B2555A">
        <w:trPr>
          <w:trHeight w:val="285"/>
        </w:trPr>
        <w:tc>
          <w:tcPr>
            <w:tcW w:w="7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E90A2C" w:rsidP="003F7C26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0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B153D0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E90A2C" w:rsidRPr="007F1050" w:rsidRDefault="00B153D0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90A2C" w:rsidRPr="007F1050" w:rsidRDefault="00B153D0" w:rsidP="003F7C26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30</w:t>
            </w:r>
          </w:p>
        </w:tc>
      </w:tr>
    </w:tbl>
    <w:p w:rsidR="007F1050" w:rsidRDefault="007F1050" w:rsidP="007F1050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0D35" w:rsidRPr="007F1050" w:rsidRDefault="00A60D35" w:rsidP="00A60D35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Описание учебно-методического и материально- технического обеспечения внеурочной деятельности «</w:t>
      </w:r>
      <w:proofErr w:type="gramStart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Индивидуальный проект</w:t>
      </w:r>
      <w:proofErr w:type="gramEnd"/>
      <w:r w:rsidRPr="007F1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A60D35" w:rsidRPr="007F1050" w:rsidRDefault="00A60D35" w:rsidP="00A60D35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Федеральный государственный образовательный стандарт основного общего образования.//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http;standart.edu.ru</w:t>
      </w:r>
      <w:proofErr w:type="spellEnd"/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Примерная основная образовательная программа основного общего образования. .//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http;standart.edu.ru</w:t>
      </w:r>
      <w:proofErr w:type="spellEnd"/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Голуб Г.Б., Перелыгина Е.А.,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Чуракова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О.В. Метод проектов – технология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компетентностн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ориентированного образования: Методическое пособие для педагогов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/П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роф.Е.Я.Когана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Самара: Учебная литература, 2009. – 176с.</w:t>
      </w: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Голуб Г.Б., Перелыгина Е.А.,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Чуракова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О.В. Основы проектной деятельности школьника</w:t>
      </w: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 Под </w:t>
      </w:r>
      <w:proofErr w:type="spell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роф.Е.Я.Когана</w:t>
      </w:r>
      <w:proofErr w:type="spell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Самара: Учебная литература, 2009. – 224с.</w:t>
      </w: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Демин И.С. Использование информационных технологий в учебно-исследовательской деятельности// Развитие исследовательской деятельности учащихся. - М.,2001.</w:t>
      </w: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Леонтович А.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чем отличие исследовательской деятельности от других видов творческой деятельности? / А.В. Леонтович// Завуч. – 2001. - №1. – С 105-107.</w:t>
      </w: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Леонтович А.В. Рекомендации по написанию исследовательской работы / А.В. Леонтович // Завуч. – 2001. - №1. – С.102-105.</w:t>
      </w: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Полякова Т.Н. Метод проектов в школе: теория и практика применения. - М.: Русское слово, 2011. - 112 </w:t>
      </w:r>
      <w:proofErr w:type="gramStart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http://psystudy.ru - электронный научный журнал</w:t>
      </w: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http://studentam.net - электронная библиотека учебников</w:t>
      </w:r>
    </w:p>
    <w:p w:rsidR="00A60D35" w:rsidRPr="007F1050" w:rsidRDefault="00A60D35" w:rsidP="00A60D35">
      <w:pPr>
        <w:numPr>
          <w:ilvl w:val="0"/>
          <w:numId w:val="36"/>
        </w:num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http://www.gumer.info - библиотека</w:t>
      </w:r>
    </w:p>
    <w:p w:rsidR="00A60D35" w:rsidRPr="007F1050" w:rsidRDefault="00A60D35" w:rsidP="00A60D35">
      <w:pPr>
        <w:shd w:val="clear" w:color="auto" w:fill="FFFFFF"/>
        <w:spacing w:line="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8221B0" w:rsidRPr="007F1050" w:rsidRDefault="008221B0">
      <w:pPr>
        <w:rPr>
          <w:rFonts w:ascii="Times New Roman" w:hAnsi="Times New Roman" w:cs="Times New Roman"/>
          <w:sz w:val="28"/>
          <w:szCs w:val="28"/>
        </w:rPr>
      </w:pPr>
    </w:p>
    <w:sectPr w:rsidR="008221B0" w:rsidRPr="007F1050" w:rsidSect="00142FF0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55BFF"/>
    <w:multiLevelType w:val="multilevel"/>
    <w:tmpl w:val="1676F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7876E3"/>
    <w:multiLevelType w:val="multilevel"/>
    <w:tmpl w:val="507C0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D963A4"/>
    <w:multiLevelType w:val="multilevel"/>
    <w:tmpl w:val="C0169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DD43E2"/>
    <w:multiLevelType w:val="multilevel"/>
    <w:tmpl w:val="EC3EB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F44483"/>
    <w:multiLevelType w:val="multilevel"/>
    <w:tmpl w:val="0AA6F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1D4AC4"/>
    <w:multiLevelType w:val="multilevel"/>
    <w:tmpl w:val="2248A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EE20C6"/>
    <w:multiLevelType w:val="hybridMultilevel"/>
    <w:tmpl w:val="AEFCA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1E4E57"/>
    <w:multiLevelType w:val="multilevel"/>
    <w:tmpl w:val="57F85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F12E18"/>
    <w:multiLevelType w:val="multilevel"/>
    <w:tmpl w:val="0DF85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A868FA"/>
    <w:multiLevelType w:val="multilevel"/>
    <w:tmpl w:val="F9B2E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DA61DF"/>
    <w:multiLevelType w:val="multilevel"/>
    <w:tmpl w:val="C34CB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FFD483C"/>
    <w:multiLevelType w:val="multilevel"/>
    <w:tmpl w:val="E23EE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E445F6"/>
    <w:multiLevelType w:val="multilevel"/>
    <w:tmpl w:val="56569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013862"/>
    <w:multiLevelType w:val="multilevel"/>
    <w:tmpl w:val="89BC5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EC2085"/>
    <w:multiLevelType w:val="multilevel"/>
    <w:tmpl w:val="A55C2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A592711"/>
    <w:multiLevelType w:val="multilevel"/>
    <w:tmpl w:val="FEB03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AB4483B"/>
    <w:multiLevelType w:val="multilevel"/>
    <w:tmpl w:val="76B0A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FD21EE"/>
    <w:multiLevelType w:val="multilevel"/>
    <w:tmpl w:val="C47EC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C2D50B4"/>
    <w:multiLevelType w:val="multilevel"/>
    <w:tmpl w:val="AC0CE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E10585"/>
    <w:multiLevelType w:val="multilevel"/>
    <w:tmpl w:val="CC4E7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04E1F13"/>
    <w:multiLevelType w:val="multilevel"/>
    <w:tmpl w:val="AE4E5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B5667D"/>
    <w:multiLevelType w:val="multilevel"/>
    <w:tmpl w:val="2C783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3252AC0"/>
    <w:multiLevelType w:val="multilevel"/>
    <w:tmpl w:val="765AC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6E9243E"/>
    <w:multiLevelType w:val="multilevel"/>
    <w:tmpl w:val="2AE4F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AE61B7F"/>
    <w:multiLevelType w:val="multilevel"/>
    <w:tmpl w:val="20C0B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0230FAD"/>
    <w:multiLevelType w:val="multilevel"/>
    <w:tmpl w:val="05B2F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3CF7782"/>
    <w:multiLevelType w:val="multilevel"/>
    <w:tmpl w:val="F0CEB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C7176A"/>
    <w:multiLevelType w:val="multilevel"/>
    <w:tmpl w:val="CC00D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9BE1869"/>
    <w:multiLevelType w:val="multilevel"/>
    <w:tmpl w:val="618C9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F05148C"/>
    <w:multiLevelType w:val="hybridMultilevel"/>
    <w:tmpl w:val="082A9800"/>
    <w:lvl w:ilvl="0" w:tplc="0419000F">
      <w:start w:val="1"/>
      <w:numFmt w:val="decimal"/>
      <w:lvlText w:val="%1."/>
      <w:lvlJc w:val="left"/>
      <w:pPr>
        <w:ind w:left="724" w:hanging="360"/>
      </w:pPr>
    </w:lvl>
    <w:lvl w:ilvl="1" w:tplc="04190019" w:tentative="1">
      <w:start w:val="1"/>
      <w:numFmt w:val="lowerLetter"/>
      <w:lvlText w:val="%2."/>
      <w:lvlJc w:val="left"/>
      <w:pPr>
        <w:ind w:left="1444" w:hanging="360"/>
      </w:pPr>
    </w:lvl>
    <w:lvl w:ilvl="2" w:tplc="0419001B" w:tentative="1">
      <w:start w:val="1"/>
      <w:numFmt w:val="lowerRoman"/>
      <w:lvlText w:val="%3."/>
      <w:lvlJc w:val="right"/>
      <w:pPr>
        <w:ind w:left="2164" w:hanging="180"/>
      </w:pPr>
    </w:lvl>
    <w:lvl w:ilvl="3" w:tplc="0419000F" w:tentative="1">
      <w:start w:val="1"/>
      <w:numFmt w:val="decimal"/>
      <w:lvlText w:val="%4."/>
      <w:lvlJc w:val="left"/>
      <w:pPr>
        <w:ind w:left="2884" w:hanging="360"/>
      </w:pPr>
    </w:lvl>
    <w:lvl w:ilvl="4" w:tplc="04190019" w:tentative="1">
      <w:start w:val="1"/>
      <w:numFmt w:val="lowerLetter"/>
      <w:lvlText w:val="%5."/>
      <w:lvlJc w:val="left"/>
      <w:pPr>
        <w:ind w:left="3604" w:hanging="360"/>
      </w:pPr>
    </w:lvl>
    <w:lvl w:ilvl="5" w:tplc="0419001B" w:tentative="1">
      <w:start w:val="1"/>
      <w:numFmt w:val="lowerRoman"/>
      <w:lvlText w:val="%6."/>
      <w:lvlJc w:val="right"/>
      <w:pPr>
        <w:ind w:left="4324" w:hanging="180"/>
      </w:pPr>
    </w:lvl>
    <w:lvl w:ilvl="6" w:tplc="0419000F" w:tentative="1">
      <w:start w:val="1"/>
      <w:numFmt w:val="decimal"/>
      <w:lvlText w:val="%7."/>
      <w:lvlJc w:val="left"/>
      <w:pPr>
        <w:ind w:left="5044" w:hanging="360"/>
      </w:pPr>
    </w:lvl>
    <w:lvl w:ilvl="7" w:tplc="04190019" w:tentative="1">
      <w:start w:val="1"/>
      <w:numFmt w:val="lowerLetter"/>
      <w:lvlText w:val="%8."/>
      <w:lvlJc w:val="left"/>
      <w:pPr>
        <w:ind w:left="5764" w:hanging="360"/>
      </w:pPr>
    </w:lvl>
    <w:lvl w:ilvl="8" w:tplc="041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1">
    <w:nsid w:val="6362627D"/>
    <w:multiLevelType w:val="multilevel"/>
    <w:tmpl w:val="6284E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79D2F32"/>
    <w:multiLevelType w:val="multilevel"/>
    <w:tmpl w:val="840A1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94D6CB0"/>
    <w:multiLevelType w:val="multilevel"/>
    <w:tmpl w:val="C3A42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D8E2EF8"/>
    <w:multiLevelType w:val="hybridMultilevel"/>
    <w:tmpl w:val="2CBC6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952668"/>
    <w:multiLevelType w:val="multilevel"/>
    <w:tmpl w:val="D29C2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28F39FC"/>
    <w:multiLevelType w:val="multilevel"/>
    <w:tmpl w:val="6D920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3A01E44"/>
    <w:multiLevelType w:val="multilevel"/>
    <w:tmpl w:val="93189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84E125C"/>
    <w:multiLevelType w:val="hybridMultilevel"/>
    <w:tmpl w:val="70ECA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5F2AA0"/>
    <w:multiLevelType w:val="multilevel"/>
    <w:tmpl w:val="F3AC9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FD56601"/>
    <w:multiLevelType w:val="multilevel"/>
    <w:tmpl w:val="DCA43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5"/>
  </w:num>
  <w:num w:numId="2">
    <w:abstractNumId w:val="18"/>
  </w:num>
  <w:num w:numId="3">
    <w:abstractNumId w:val="24"/>
  </w:num>
  <w:num w:numId="4">
    <w:abstractNumId w:val="22"/>
  </w:num>
  <w:num w:numId="5">
    <w:abstractNumId w:val="32"/>
  </w:num>
  <w:num w:numId="6">
    <w:abstractNumId w:val="5"/>
  </w:num>
  <w:num w:numId="7">
    <w:abstractNumId w:val="39"/>
  </w:num>
  <w:num w:numId="8">
    <w:abstractNumId w:val="8"/>
  </w:num>
  <w:num w:numId="9">
    <w:abstractNumId w:val="9"/>
  </w:num>
  <w:num w:numId="10">
    <w:abstractNumId w:val="13"/>
  </w:num>
  <w:num w:numId="11">
    <w:abstractNumId w:val="0"/>
  </w:num>
  <w:num w:numId="12">
    <w:abstractNumId w:val="2"/>
  </w:num>
  <w:num w:numId="13">
    <w:abstractNumId w:val="23"/>
  </w:num>
  <w:num w:numId="14">
    <w:abstractNumId w:val="14"/>
  </w:num>
  <w:num w:numId="15">
    <w:abstractNumId w:val="26"/>
  </w:num>
  <w:num w:numId="16">
    <w:abstractNumId w:val="11"/>
  </w:num>
  <w:num w:numId="17">
    <w:abstractNumId w:val="28"/>
  </w:num>
  <w:num w:numId="18">
    <w:abstractNumId w:val="37"/>
  </w:num>
  <w:num w:numId="19">
    <w:abstractNumId w:val="27"/>
  </w:num>
  <w:num w:numId="20">
    <w:abstractNumId w:val="1"/>
  </w:num>
  <w:num w:numId="21">
    <w:abstractNumId w:val="40"/>
  </w:num>
  <w:num w:numId="22">
    <w:abstractNumId w:val="29"/>
  </w:num>
  <w:num w:numId="23">
    <w:abstractNumId w:val="12"/>
  </w:num>
  <w:num w:numId="24">
    <w:abstractNumId w:val="31"/>
  </w:num>
  <w:num w:numId="25">
    <w:abstractNumId w:val="15"/>
  </w:num>
  <w:num w:numId="26">
    <w:abstractNumId w:val="16"/>
  </w:num>
  <w:num w:numId="27">
    <w:abstractNumId w:val="36"/>
  </w:num>
  <w:num w:numId="28">
    <w:abstractNumId w:val="19"/>
  </w:num>
  <w:num w:numId="29">
    <w:abstractNumId w:val="4"/>
  </w:num>
  <w:num w:numId="30">
    <w:abstractNumId w:val="33"/>
  </w:num>
  <w:num w:numId="31">
    <w:abstractNumId w:val="20"/>
  </w:num>
  <w:num w:numId="32">
    <w:abstractNumId w:val="10"/>
  </w:num>
  <w:num w:numId="33">
    <w:abstractNumId w:val="3"/>
  </w:num>
  <w:num w:numId="34">
    <w:abstractNumId w:val="21"/>
  </w:num>
  <w:num w:numId="35">
    <w:abstractNumId w:val="25"/>
  </w:num>
  <w:num w:numId="36">
    <w:abstractNumId w:val="7"/>
  </w:num>
  <w:num w:numId="3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</w:num>
  <w:num w:numId="39">
    <w:abstractNumId w:val="30"/>
  </w:num>
  <w:num w:numId="40">
    <w:abstractNumId w:val="6"/>
  </w:num>
  <w:num w:numId="41">
    <w:abstractNumId w:val="34"/>
  </w:num>
  <w:num w:numId="4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221B0"/>
    <w:rsid w:val="00142FF0"/>
    <w:rsid w:val="00162245"/>
    <w:rsid w:val="001B3375"/>
    <w:rsid w:val="001E3E80"/>
    <w:rsid w:val="00373FF2"/>
    <w:rsid w:val="003A4F59"/>
    <w:rsid w:val="00424F62"/>
    <w:rsid w:val="004D602C"/>
    <w:rsid w:val="00532FCA"/>
    <w:rsid w:val="00623F68"/>
    <w:rsid w:val="006C7878"/>
    <w:rsid w:val="007F06E9"/>
    <w:rsid w:val="007F1050"/>
    <w:rsid w:val="008221B0"/>
    <w:rsid w:val="00895DA9"/>
    <w:rsid w:val="009B1D21"/>
    <w:rsid w:val="00A60D35"/>
    <w:rsid w:val="00B153D0"/>
    <w:rsid w:val="00B22BCF"/>
    <w:rsid w:val="00B2555A"/>
    <w:rsid w:val="00B75681"/>
    <w:rsid w:val="00C54F23"/>
    <w:rsid w:val="00D91819"/>
    <w:rsid w:val="00E4677E"/>
    <w:rsid w:val="00E90A2C"/>
    <w:rsid w:val="00F71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7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0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60D35"/>
    <w:rPr>
      <w:color w:val="0000FF"/>
      <w:u w:val="single"/>
    </w:rPr>
  </w:style>
  <w:style w:type="character" w:customStyle="1" w:styleId="ui">
    <w:name w:val="ui"/>
    <w:basedOn w:val="a0"/>
    <w:rsid w:val="00A60D35"/>
  </w:style>
  <w:style w:type="paragraph" w:styleId="a5">
    <w:name w:val="Balloon Text"/>
    <w:basedOn w:val="a"/>
    <w:link w:val="a6"/>
    <w:uiPriority w:val="99"/>
    <w:semiHidden/>
    <w:unhideWhenUsed/>
    <w:rsid w:val="00A60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0D35"/>
    <w:rPr>
      <w:rFonts w:ascii="Tahoma" w:hAnsi="Tahoma" w:cs="Tahoma"/>
      <w:sz w:val="16"/>
      <w:szCs w:val="16"/>
    </w:rPr>
  </w:style>
  <w:style w:type="character" w:customStyle="1" w:styleId="a7">
    <w:name w:val="Абзац списка Знак"/>
    <w:link w:val="a8"/>
    <w:uiPriority w:val="34"/>
    <w:qFormat/>
    <w:locked/>
    <w:rsid w:val="007F1050"/>
  </w:style>
  <w:style w:type="paragraph" w:styleId="a8">
    <w:name w:val="List Paragraph"/>
    <w:basedOn w:val="a"/>
    <w:link w:val="a7"/>
    <w:uiPriority w:val="34"/>
    <w:qFormat/>
    <w:rsid w:val="007F105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153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153D0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5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9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0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8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447205">
                      <w:marLeft w:val="0"/>
                      <w:marRight w:val="0"/>
                      <w:marTop w:val="272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131016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629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298535">
          <w:marLeft w:val="0"/>
          <w:marRight w:val="0"/>
          <w:marTop w:val="0"/>
          <w:marBottom w:val="67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796768">
              <w:marLeft w:val="0"/>
              <w:marRight w:val="0"/>
              <w:marTop w:val="204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2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62366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188995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2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383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352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851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134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059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3379</Words>
  <Characters>19265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15</cp:revision>
  <dcterms:created xsi:type="dcterms:W3CDTF">2024-09-10T15:45:00Z</dcterms:created>
  <dcterms:modified xsi:type="dcterms:W3CDTF">2026-09-14T16:34:00Z</dcterms:modified>
</cp:coreProperties>
</file>