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7A50" w:rsidRPr="00077A50" w:rsidRDefault="00077A50" w:rsidP="00077A50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bookmarkStart w:id="0" w:name="812d4357-d192-464c-8cb9-e2b95399e3c1"/>
      <w:r w:rsidRPr="00077A50">
        <w:rPr>
          <w:rFonts w:ascii="Times New Roman" w:hAnsi="Times New Roman"/>
          <w:b/>
          <w:sz w:val="28"/>
          <w:szCs w:val="24"/>
        </w:rPr>
        <w:t>Министерство</w:t>
      </w:r>
      <w:bookmarkStart w:id="1" w:name="_GoBack"/>
      <w:bookmarkEnd w:id="1"/>
      <w:r w:rsidRPr="00077A50">
        <w:rPr>
          <w:rFonts w:ascii="Times New Roman" w:hAnsi="Times New Roman"/>
          <w:b/>
          <w:sz w:val="28"/>
          <w:szCs w:val="24"/>
        </w:rPr>
        <w:t xml:space="preserve"> образования Ростовской области</w:t>
      </w:r>
      <w:bookmarkEnd w:id="0"/>
      <w:r w:rsidRPr="00077A50">
        <w:rPr>
          <w:rFonts w:ascii="Times New Roman" w:hAnsi="Times New Roman"/>
          <w:b/>
          <w:sz w:val="28"/>
          <w:szCs w:val="24"/>
        </w:rPr>
        <w:t xml:space="preserve"> образования </w:t>
      </w:r>
    </w:p>
    <w:p w:rsidR="00077A50" w:rsidRPr="00077A50" w:rsidRDefault="00077A50" w:rsidP="00077A50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077A50">
        <w:rPr>
          <w:rFonts w:ascii="Times New Roman" w:hAnsi="Times New Roman"/>
          <w:b/>
          <w:sz w:val="28"/>
          <w:szCs w:val="24"/>
        </w:rPr>
        <w:t>Отдел образования Администрации Пролетарского района</w:t>
      </w:r>
      <w:bookmarkStart w:id="2" w:name="fbdca4d6-6503-4562-ae3d-2793f9a86394"/>
      <w:bookmarkEnd w:id="2"/>
      <w:r w:rsidRPr="00077A50">
        <w:rPr>
          <w:rFonts w:ascii="Times New Roman" w:hAnsi="Times New Roman"/>
          <w:sz w:val="28"/>
          <w:szCs w:val="24"/>
        </w:rPr>
        <w:t xml:space="preserve"> </w:t>
      </w:r>
    </w:p>
    <w:p w:rsidR="00077A50" w:rsidRPr="00077A50" w:rsidRDefault="00077A50" w:rsidP="00077A50">
      <w:pPr>
        <w:spacing w:after="0" w:line="240" w:lineRule="auto"/>
        <w:ind w:left="360"/>
        <w:jc w:val="center"/>
        <w:rPr>
          <w:rFonts w:ascii="Times New Roman" w:hAnsi="Times New Roman"/>
          <w:sz w:val="24"/>
          <w:szCs w:val="24"/>
        </w:rPr>
      </w:pPr>
      <w:r w:rsidRPr="00077A50">
        <w:rPr>
          <w:rFonts w:ascii="Times New Roman" w:hAnsi="Times New Roman"/>
          <w:b/>
          <w:sz w:val="28"/>
          <w:szCs w:val="24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:rsidR="00077A50" w:rsidRPr="00077A50" w:rsidRDefault="00077A50" w:rsidP="00077A50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077A50" w:rsidRPr="00077A50" w:rsidRDefault="00077A50" w:rsidP="00077A50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16"/>
        <w:gridCol w:w="3104"/>
        <w:gridCol w:w="2966"/>
      </w:tblGrid>
      <w:tr w:rsidR="00077A50" w:rsidRPr="00077A50" w:rsidTr="00077A50">
        <w:tc>
          <w:tcPr>
            <w:tcW w:w="3114" w:type="dxa"/>
          </w:tcPr>
          <w:p w:rsidR="00077A50" w:rsidRPr="00077A50" w:rsidRDefault="00077A50" w:rsidP="00077A50">
            <w:pPr>
              <w:spacing w:after="120" w:line="240" w:lineRule="auto"/>
              <w:ind w:left="36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77A50">
              <w:rPr>
                <w:rFonts w:ascii="Times New Roman" w:hAnsi="Times New Roman"/>
                <w:sz w:val="28"/>
                <w:szCs w:val="28"/>
              </w:rPr>
              <w:t>РАССМОТРЕНО</w:t>
            </w:r>
          </w:p>
          <w:p w:rsidR="00077A50" w:rsidRPr="00077A50" w:rsidRDefault="00077A50" w:rsidP="00077A50">
            <w:pPr>
              <w:spacing w:after="12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077A50">
              <w:rPr>
                <w:rFonts w:ascii="Times New Roman" w:hAnsi="Times New Roman"/>
                <w:sz w:val="28"/>
                <w:szCs w:val="28"/>
              </w:rPr>
              <w:t>Руководитель ШМО начальных классов</w:t>
            </w:r>
          </w:p>
          <w:p w:rsidR="00077A50" w:rsidRPr="00077A50" w:rsidRDefault="00077A50" w:rsidP="00077A50">
            <w:pPr>
              <w:spacing w:after="12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77A50">
              <w:rPr>
                <w:rFonts w:ascii="Times New Roman" w:hAnsi="Times New Roman"/>
                <w:sz w:val="24"/>
                <w:szCs w:val="24"/>
              </w:rPr>
              <w:t xml:space="preserve">______________________ </w:t>
            </w:r>
          </w:p>
          <w:p w:rsidR="00077A50" w:rsidRPr="00077A50" w:rsidRDefault="00077A50" w:rsidP="00077A50">
            <w:pPr>
              <w:spacing w:after="0" w:line="240" w:lineRule="auto"/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77A50">
              <w:rPr>
                <w:rFonts w:ascii="Times New Roman" w:hAnsi="Times New Roman"/>
                <w:sz w:val="24"/>
                <w:szCs w:val="24"/>
              </w:rPr>
              <w:t>[Е.А Бачина]</w:t>
            </w:r>
          </w:p>
          <w:p w:rsidR="00077A50" w:rsidRPr="00077A50" w:rsidRDefault="00077A50" w:rsidP="00077A50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77A50">
              <w:rPr>
                <w:rFonts w:ascii="Times New Roman" w:hAnsi="Times New Roman"/>
                <w:sz w:val="24"/>
                <w:szCs w:val="24"/>
              </w:rPr>
              <w:t>Протокол №1 от «31» августа   2026 г.</w:t>
            </w:r>
          </w:p>
          <w:p w:rsidR="00077A50" w:rsidRPr="00077A50" w:rsidRDefault="00077A50" w:rsidP="00077A50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077A50" w:rsidRPr="00077A50" w:rsidRDefault="00077A50" w:rsidP="00077A50">
            <w:pPr>
              <w:spacing w:after="12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077A50">
              <w:rPr>
                <w:rFonts w:ascii="Times New Roman" w:hAnsi="Times New Roman"/>
                <w:sz w:val="28"/>
                <w:szCs w:val="28"/>
              </w:rPr>
              <w:t>СОГЛАСОВАНО</w:t>
            </w:r>
          </w:p>
          <w:p w:rsidR="00077A50" w:rsidRPr="00077A50" w:rsidRDefault="00077A50" w:rsidP="00077A50">
            <w:pPr>
              <w:spacing w:after="12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077A50">
              <w:rPr>
                <w:rFonts w:ascii="Times New Roman" w:hAnsi="Times New Roman"/>
                <w:sz w:val="28"/>
                <w:szCs w:val="28"/>
              </w:rPr>
              <w:t>Руководитель МС, заместитель директора по УВР</w:t>
            </w:r>
          </w:p>
          <w:p w:rsidR="00077A50" w:rsidRPr="00077A50" w:rsidRDefault="00077A50" w:rsidP="00077A50">
            <w:pPr>
              <w:spacing w:after="12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77A50">
              <w:rPr>
                <w:rFonts w:ascii="Times New Roman" w:hAnsi="Times New Roman"/>
                <w:sz w:val="24"/>
                <w:szCs w:val="24"/>
              </w:rPr>
              <w:t>_____________________</w:t>
            </w:r>
          </w:p>
          <w:p w:rsidR="00077A50" w:rsidRPr="00077A50" w:rsidRDefault="00077A50" w:rsidP="00077A50">
            <w:pPr>
              <w:spacing w:after="0" w:line="240" w:lineRule="auto"/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77A50">
              <w:rPr>
                <w:rFonts w:ascii="Times New Roman" w:hAnsi="Times New Roman"/>
                <w:sz w:val="24"/>
                <w:szCs w:val="24"/>
              </w:rPr>
              <w:t>[С.В.Баланина]</w:t>
            </w:r>
          </w:p>
          <w:p w:rsidR="00077A50" w:rsidRPr="00077A50" w:rsidRDefault="00077A50" w:rsidP="00077A50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77A50">
              <w:rPr>
                <w:rFonts w:ascii="Times New Roman" w:hAnsi="Times New Roman"/>
                <w:sz w:val="24"/>
                <w:szCs w:val="24"/>
              </w:rPr>
              <w:t>Протокол №1 от «31» августа   2026 г.</w:t>
            </w:r>
          </w:p>
          <w:p w:rsidR="00077A50" w:rsidRPr="00077A50" w:rsidRDefault="00077A50" w:rsidP="00077A50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5" w:type="dxa"/>
          </w:tcPr>
          <w:p w:rsidR="00077A50" w:rsidRPr="00077A50" w:rsidRDefault="00077A50" w:rsidP="00077A50">
            <w:pPr>
              <w:spacing w:after="12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077A50">
              <w:rPr>
                <w:rFonts w:ascii="Times New Roman" w:hAnsi="Times New Roman"/>
                <w:sz w:val="28"/>
                <w:szCs w:val="28"/>
              </w:rPr>
              <w:t>УТВЕРЖДЕНО</w:t>
            </w:r>
          </w:p>
          <w:p w:rsidR="00077A50" w:rsidRPr="00077A50" w:rsidRDefault="00077A50" w:rsidP="00077A50">
            <w:pPr>
              <w:spacing w:after="120" w:line="240" w:lineRule="auto"/>
              <w:ind w:left="360"/>
              <w:rPr>
                <w:rFonts w:ascii="Times New Roman" w:hAnsi="Times New Roman"/>
                <w:sz w:val="28"/>
                <w:szCs w:val="28"/>
              </w:rPr>
            </w:pPr>
            <w:r w:rsidRPr="00077A50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 w:rsidR="00077A50" w:rsidRPr="00077A50" w:rsidRDefault="00077A50" w:rsidP="00077A50">
            <w:pPr>
              <w:spacing w:after="12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</w:t>
            </w:r>
          </w:p>
          <w:p w:rsidR="00077A50" w:rsidRPr="00077A50" w:rsidRDefault="00077A50" w:rsidP="00077A50">
            <w:pPr>
              <w:spacing w:after="0" w:line="240" w:lineRule="auto"/>
              <w:ind w:left="36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077A50">
              <w:rPr>
                <w:rFonts w:ascii="Times New Roman" w:hAnsi="Times New Roman"/>
                <w:sz w:val="24"/>
                <w:szCs w:val="24"/>
              </w:rPr>
              <w:t>[Л.Б. Скок]</w:t>
            </w:r>
          </w:p>
          <w:p w:rsidR="00077A50" w:rsidRPr="00077A50" w:rsidRDefault="00077A50" w:rsidP="00077A50">
            <w:pPr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</w:rPr>
            </w:pPr>
            <w:r w:rsidRPr="00077A50">
              <w:rPr>
                <w:rFonts w:ascii="Times New Roman" w:hAnsi="Times New Roman"/>
                <w:sz w:val="24"/>
                <w:szCs w:val="24"/>
              </w:rPr>
              <w:t>Приказ №148 от «31» августа   2026 г.</w:t>
            </w:r>
          </w:p>
          <w:p w:rsidR="00077A50" w:rsidRPr="00077A50" w:rsidRDefault="00077A50" w:rsidP="00077A50">
            <w:pPr>
              <w:spacing w:after="12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32"/>
          <w:szCs w:val="32"/>
        </w:rPr>
      </w:pPr>
      <w:r w:rsidRPr="00077A50">
        <w:rPr>
          <w:rFonts w:ascii="Times New Roman" w:hAnsi="Times New Roman"/>
          <w:b/>
          <w:bCs/>
          <w:sz w:val="32"/>
          <w:szCs w:val="32"/>
        </w:rPr>
        <w:t xml:space="preserve">Рабочая программа </w:t>
      </w:r>
      <w:r>
        <w:rPr>
          <w:rFonts w:ascii="Times New Roman" w:hAnsi="Times New Roman"/>
          <w:b/>
          <w:bCs/>
          <w:sz w:val="32"/>
          <w:szCs w:val="32"/>
        </w:rPr>
        <w:t>по учебному предмету «Музыка</w:t>
      </w:r>
      <w:r w:rsidRPr="00077A50">
        <w:rPr>
          <w:rFonts w:ascii="Times New Roman" w:hAnsi="Times New Roman"/>
          <w:b/>
          <w:bCs/>
          <w:sz w:val="32"/>
          <w:szCs w:val="32"/>
        </w:rPr>
        <w:t>»</w:t>
      </w: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32"/>
          <w:szCs w:val="32"/>
        </w:rPr>
      </w:pPr>
      <w:r w:rsidRPr="00077A50">
        <w:rPr>
          <w:rFonts w:ascii="Times New Roman" w:hAnsi="Times New Roman"/>
          <w:b/>
          <w:bCs/>
          <w:sz w:val="32"/>
          <w:szCs w:val="32"/>
        </w:rPr>
        <w:t>для обучающихся с умственной отсталостью</w:t>
      </w: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bCs/>
          <w:sz w:val="32"/>
          <w:szCs w:val="32"/>
        </w:rPr>
      </w:pPr>
      <w:r w:rsidRPr="00077A50">
        <w:rPr>
          <w:rFonts w:ascii="Times New Roman" w:hAnsi="Times New Roman"/>
          <w:b/>
          <w:bCs/>
          <w:sz w:val="32"/>
          <w:szCs w:val="32"/>
        </w:rPr>
        <w:t>(интеллектуальными нарушениями) (вариант 1)</w:t>
      </w: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077A50">
        <w:rPr>
          <w:rFonts w:ascii="Times New Roman" w:hAnsi="Times New Roman"/>
          <w:b/>
          <w:sz w:val="28"/>
          <w:szCs w:val="28"/>
        </w:rPr>
        <w:t>4 класс</w:t>
      </w: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26955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77A50" w:rsidRPr="00077A50" w:rsidRDefault="00077A50" w:rsidP="00077A50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 w:rsidRPr="00077A50">
        <w:rPr>
          <w:rFonts w:ascii="Times New Roman" w:hAnsi="Times New Roman"/>
          <w:sz w:val="28"/>
          <w:szCs w:val="28"/>
        </w:rPr>
        <w:t>2026-2027 уч.год</w:t>
      </w:r>
    </w:p>
    <w:p w:rsidR="00F427CA" w:rsidRPr="00460EB2" w:rsidRDefault="008F0F92" w:rsidP="00460EB2">
      <w:pPr>
        <w:pStyle w:val="2"/>
        <w:numPr>
          <w:ilvl w:val="0"/>
          <w:numId w:val="5"/>
        </w:numPr>
        <w:spacing w:before="0" w:after="24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3" w:name="_heading=h.gjdgxs" w:colFirst="0" w:colLast="0"/>
      <w:bookmarkEnd w:id="3"/>
      <w:r w:rsidRPr="00460E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460EB2">
        <w:rPr>
          <w:rFonts w:ascii="Times New Roman" w:hAnsi="Times New Roman"/>
          <w:sz w:val="24"/>
          <w:szCs w:val="24"/>
          <w:highlight w:val="white"/>
        </w:rPr>
        <w:t xml:space="preserve">Рабочая программа по учебному предмету «Музыка» составлена на основе </w:t>
      </w:r>
      <w:r w:rsidRPr="00460EB2">
        <w:rPr>
          <w:rFonts w:ascii="Times New Roman" w:hAnsi="Times New Roman"/>
          <w:color w:val="000000"/>
          <w:sz w:val="24"/>
          <w:szCs w:val="24"/>
          <w:highlight w:val="white"/>
        </w:rPr>
        <w:t>Федеральной адаптированной основной общеобразовательной программы обучающихся с умственной отсталостью (интеллектуальными нарушениями) (далее ФАООП УО (вариант 1)), утвержденной приказом Министерства просвещения России от 24.11.2022г. № 1026 (</w:t>
      </w:r>
      <w:hyperlink r:id="rId8">
        <w:r w:rsidRPr="00460EB2">
          <w:rPr>
            <w:rFonts w:ascii="Times New Roman" w:hAnsi="Times New Roman"/>
            <w:color w:val="0000FF"/>
            <w:sz w:val="24"/>
            <w:szCs w:val="24"/>
            <w:highlight w:val="white"/>
            <w:u w:val="single"/>
          </w:rPr>
          <w:t>https://clck.ru/33NMkR</w:t>
        </w:r>
      </w:hyperlink>
      <w:r w:rsidRPr="00460EB2">
        <w:rPr>
          <w:rFonts w:ascii="Times New Roman" w:hAnsi="Times New Roman"/>
          <w:color w:val="000000"/>
          <w:sz w:val="24"/>
          <w:szCs w:val="24"/>
          <w:highlight w:val="white"/>
        </w:rPr>
        <w:t>)</w:t>
      </w:r>
      <w:r w:rsidRPr="00460EB2">
        <w:rPr>
          <w:rFonts w:ascii="Times New Roman" w:hAnsi="Times New Roman"/>
          <w:sz w:val="24"/>
          <w:szCs w:val="24"/>
          <w:highlight w:val="white"/>
        </w:rPr>
        <w:t>.</w:t>
      </w:r>
    </w:p>
    <w:p w:rsidR="00F427CA" w:rsidRPr="00460EB2" w:rsidRDefault="008F0F92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highlight w:val="white"/>
        </w:rPr>
      </w:pPr>
      <w:r w:rsidRPr="00460EB2">
        <w:rPr>
          <w:rFonts w:ascii="Times New Roman" w:hAnsi="Times New Roman"/>
          <w:sz w:val="24"/>
          <w:szCs w:val="24"/>
          <w:highlight w:val="white"/>
        </w:rPr>
        <w:t>ФАООП УО (вариант 1) адресована обучающимся с легкой умственной отсталостью (интеллектуальными нарушениями) с учетом реализации их особых образовательных потребностей, а также индивидуальных особенностей и возможностей.</w:t>
      </w:r>
      <w:r w:rsidRPr="00460EB2">
        <w:rPr>
          <w:rFonts w:ascii="Times New Roman" w:hAnsi="Times New Roman"/>
          <w:sz w:val="24"/>
          <w:szCs w:val="24"/>
        </w:rPr>
        <w:t xml:space="preserve">   </w:t>
      </w:r>
    </w:p>
    <w:p w:rsidR="00F427CA" w:rsidRPr="00460EB2" w:rsidRDefault="008F0F92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Учебный предмет «Музыка» относится к предметной области «Искусство» и является обязательной частью учебного плана. В соответствии с учебным планом рабочая программа по учебному предмету «Музыка» в 4 классе рассчитана на 34 учебные недели и составляет 34 часа в год (1 час в неделю).</w:t>
      </w:r>
    </w:p>
    <w:p w:rsidR="00F427CA" w:rsidRPr="00460EB2" w:rsidRDefault="008F0F92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>ФАООП УО  (вариант 1) определяет цель и задачи учебного предмета «Музыка».</w:t>
      </w:r>
    </w:p>
    <w:p w:rsidR="00F427CA" w:rsidRPr="00460EB2" w:rsidRDefault="008F0F92">
      <w:pPr>
        <w:tabs>
          <w:tab w:val="left" w:pos="0"/>
        </w:tabs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Цель обучения</w:t>
      </w:r>
      <w:r w:rsidRPr="00460EB2">
        <w:rPr>
          <w:rFonts w:ascii="Times New Roman" w:hAnsi="Times New Roman"/>
          <w:b/>
          <w:sz w:val="24"/>
          <w:szCs w:val="24"/>
        </w:rPr>
        <w:t xml:space="preserve"> -</w:t>
      </w:r>
      <w:r w:rsidRPr="00460EB2">
        <w:rPr>
          <w:rFonts w:ascii="Times New Roman" w:hAnsi="Times New Roman"/>
          <w:sz w:val="24"/>
          <w:szCs w:val="24"/>
        </w:rPr>
        <w:t xml:space="preserve"> приобщение к музыкальной культуре обучающихся с умственной отсталостью (интеллектуальными нарушениями) как к неотъемлемой части духовной культуры.</w:t>
      </w:r>
    </w:p>
    <w:p w:rsidR="00F427CA" w:rsidRPr="00460EB2" w:rsidRDefault="008F0F92">
      <w:pPr>
        <w:tabs>
          <w:tab w:val="left" w:pos="0"/>
        </w:tabs>
        <w:spacing w:after="0" w:line="360" w:lineRule="auto"/>
        <w:ind w:firstLine="709"/>
        <w:jc w:val="both"/>
        <w:rPr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 xml:space="preserve">Задачи обучения: </w:t>
      </w:r>
    </w:p>
    <w:p w:rsidR="00F427CA" w:rsidRPr="00460EB2" w:rsidRDefault="008F0F92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накопление первоначальных впечатлений от музыкального искусства и получение доступного опыта (овладение элементарными музыкальными знаниями, слушательскими и доступными исполнительскими умениями);</w:t>
      </w:r>
    </w:p>
    <w:p w:rsidR="00F427CA" w:rsidRPr="00460EB2" w:rsidRDefault="008F0F92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приобщение к культурной среде, дающей обучающемуся впечатления от музыкального искусства, формирование стремления и привычки к слушанию музыки, посещению концертов, самостоятельной музыкальной деятельности;</w:t>
      </w:r>
    </w:p>
    <w:p w:rsidR="00F427CA" w:rsidRPr="00460EB2" w:rsidRDefault="008F0F92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развитие способности получать удовольствие от музыкальных произведений, выделение собственных предпочтений в восприятии музыки, приобретение опыта самостоятельной музыкально деятельности;</w:t>
      </w:r>
    </w:p>
    <w:p w:rsidR="00F427CA" w:rsidRPr="00460EB2" w:rsidRDefault="008F0F92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формирование простейших эстетических ориентиров и их использование в организации обыденной жизни и праздника;</w:t>
      </w:r>
    </w:p>
    <w:p w:rsidR="00F427CA" w:rsidRPr="00460EB2" w:rsidRDefault="008F0F92">
      <w:pPr>
        <w:numPr>
          <w:ilvl w:val="0"/>
          <w:numId w:val="7"/>
        </w:numPr>
        <w:tabs>
          <w:tab w:val="left" w:pos="0"/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развитие восприятия, в том числе восприятия музыки, мыслительных процессов, певческого голоса, творческих способностей обучающихся.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lastRenderedPageBreak/>
        <w:t>Рабочая программа по учебному предмету «Музыка» в 4 классе определяет следующие задачи: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воспитание интереса к музыкальному искусству через слушание музыкальных произведений  народной,  композиторской,  детской, классической и современной  музыки о природе,  детстве,  труде,  профессиях,  школьной жизни, общественных явлениях;  разных жанров: праздничная, маршевая,  колыбельная песня;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развитие умения  спокойно слушать музыку, адекватно реагировать на художественные образы, воплощенные в музыкальных произведениях;  развитие элементарных представлений о многообразии внутреннего содержания прослушиваемых произведений;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закрепление навыков определения   характера музыки (спокойная, весёлая, грустная); с динамическими особенностями (громкая, тихая);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формирование умения выражать эмоциональную отзывчивость на музыкальные произведения разного характера;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формирование умения кратко (тремя и более предложениями) передавать внутреннее содержание музыкального произведения;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 xml:space="preserve">формирование умения различать разнообразные по форме и характеру музыкальные произведения (марш, танец, песня, весела, грустная, спокойная мелодия) 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развитие умения самостоятельно узнавать и называть песни по вступлению;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развитие умения различать части песни (запев, припев, проигрыш, окончание);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 xml:space="preserve">ознакомление с пением соло и хором; формирование представлений о различных музыкальных коллективах (ансамбль, оркестр); 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развитие навыков певческого дыхания (развитие умения быстрой, спокойной смены дыхания при исполнении песен, не имеющих пауз между фразами);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формирование умения использовать разнообразные музыкальные средства (темп, динамические оттенки) для работы над выразительностью исполнения песен;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формирование умения чётко выдерживать ритмический рисунок произведения без сопровождения учителя и инструмента (а капелла);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развитие слухового внимания и чувства ритма в ходе специальных ритмических упражнений;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формирование навыков дифференцирования звуков по высоте и направлению движения мелодии (звуки высокие, средние, низкие; восходящее, нисходящее движение мелодии, на одной высоте);</w:t>
      </w:r>
    </w:p>
    <w:p w:rsidR="00F427CA" w:rsidRPr="00460EB2" w:rsidRDefault="008F0F92">
      <w:pPr>
        <w:numPr>
          <w:ilvl w:val="0"/>
          <w:numId w:val="8"/>
        </w:numPr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lastRenderedPageBreak/>
        <w:t>реализация психокоррекционных и психотерапевтических возможностей музыкальной деятельности для преодоления у обучающихся с умственной отсталостью (интеллектуальными нарушениями) имеющихся нарушений развития и профилактики возможной социальной дезадаптаци.</w:t>
      </w:r>
    </w:p>
    <w:p w:rsidR="00F427CA" w:rsidRPr="00460EB2" w:rsidRDefault="00F427C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F427CA" w:rsidRPr="00460EB2" w:rsidRDefault="00F427CA">
      <w:pPr>
        <w:tabs>
          <w:tab w:val="left" w:pos="284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F427CA" w:rsidRPr="00460EB2" w:rsidRDefault="00F427CA">
      <w:pPr>
        <w:tabs>
          <w:tab w:val="left" w:pos="284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F427CA" w:rsidRPr="00460EB2" w:rsidRDefault="008F0F92" w:rsidP="00460EB2">
      <w:pPr>
        <w:pStyle w:val="2"/>
        <w:numPr>
          <w:ilvl w:val="0"/>
          <w:numId w:val="5"/>
        </w:numPr>
        <w:spacing w:before="0" w:after="240"/>
        <w:ind w:left="284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4" w:name="_heading=h.30j0zll" w:colFirst="0" w:colLast="0"/>
      <w:bookmarkEnd w:id="4"/>
      <w:r w:rsidRPr="00460E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СОДЕРЖАНИЕ ОБУЧЕНИЕ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В результате освоения программы по предмету «Музыка» в 4 классе, у обучающихся развивается интерес к музыкальной культуре, музыкальному исполнительству, формируются основы музыкальной грамотности, умение анализировать музыкальный материал (услышанное, исполненное), выделять в нем части, определять жанровую основу, основные средства  музыкальной выразительности:  динамические оттенки (очень тихо, тихо, не очень громко, громко, очень громко), особенности темпа (очень медленно, медленно, умеренно, быстро, очень быстро), высоту звука (низкий, средний, высокий), характер звуковедения (плавно, отдельно, отрывисто); развивается умение воплощать собственные эмоциональные состояния в различных видах музыкально-творческой деятельности (пение, музыкально-ритмические движения, игра на ударно-шумовых музыкальных инструментах, участие в музыкально-дидактических играх).</w:t>
      </w:r>
    </w:p>
    <w:p w:rsidR="00F427CA" w:rsidRPr="00460EB2" w:rsidRDefault="008F0F92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Содержание разделов</w:t>
      </w:r>
    </w:p>
    <w:tbl>
      <w:tblPr>
        <w:tblStyle w:val="af0"/>
        <w:tblpPr w:leftFromText="180" w:rightFromText="180" w:vertAnchor="text" w:tblpY="118"/>
        <w:tblW w:w="90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16"/>
        <w:gridCol w:w="4638"/>
        <w:gridCol w:w="1893"/>
        <w:gridCol w:w="1913"/>
      </w:tblGrid>
      <w:tr w:rsidR="00F427CA" w:rsidRPr="00460EB2">
        <w:trPr>
          <w:cantSplit/>
          <w:trHeight w:val="413"/>
          <w:tblHeader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Название раздела, темы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Контрольные работы</w:t>
            </w:r>
          </w:p>
        </w:tc>
      </w:tr>
      <w:tr w:rsidR="00F427CA" w:rsidRPr="00460EB2">
        <w:trPr>
          <w:cantSplit/>
          <w:trHeight w:val="270"/>
          <w:tblHeader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460EB2">
              <w:rPr>
                <w:rFonts w:ascii="Times New Roman" w:hAnsi="Times New Roman"/>
                <w:sz w:val="24"/>
                <w:szCs w:val="24"/>
                <w:highlight w:val="white"/>
              </w:rPr>
              <w:t>Здравствуй музыка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27CA" w:rsidRPr="00460EB2">
        <w:trPr>
          <w:cantSplit/>
          <w:trHeight w:val="270"/>
          <w:tblHeader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60EB2">
              <w:rPr>
                <w:rFonts w:ascii="Times New Roman" w:hAnsi="Times New Roman"/>
                <w:sz w:val="24"/>
                <w:szCs w:val="24"/>
                <w:highlight w:val="white"/>
              </w:rPr>
              <w:t>Без труда не проживешь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27CA" w:rsidRPr="00460EB2">
        <w:trPr>
          <w:cantSplit/>
          <w:trHeight w:val="270"/>
          <w:tblHeader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60EB2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Будьте добры 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27CA" w:rsidRPr="00460EB2">
        <w:trPr>
          <w:cantSplit/>
          <w:trHeight w:val="270"/>
          <w:tblHeader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460EB2">
              <w:rPr>
                <w:rFonts w:ascii="Times New Roman" w:hAnsi="Times New Roman"/>
                <w:sz w:val="24"/>
                <w:szCs w:val="24"/>
                <w:highlight w:val="white"/>
              </w:rPr>
              <w:t>Моя Россия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27CA" w:rsidRPr="00460EB2">
        <w:trPr>
          <w:cantSplit/>
          <w:trHeight w:val="270"/>
          <w:tblHeader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460EB2">
              <w:rPr>
                <w:rFonts w:ascii="Times New Roman" w:hAnsi="Times New Roman"/>
                <w:sz w:val="24"/>
                <w:szCs w:val="24"/>
                <w:highlight w:val="white"/>
              </w:rPr>
              <w:t>Великая Победа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27CA" w:rsidRPr="00460EB2">
        <w:trPr>
          <w:cantSplit/>
          <w:trHeight w:val="270"/>
          <w:tblHeader/>
        </w:trPr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line="36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460EB2">
              <w:rPr>
                <w:rFonts w:ascii="Times New Roman" w:hAnsi="Times New Roman"/>
                <w:sz w:val="24"/>
                <w:szCs w:val="24"/>
                <w:highlight w:val="white"/>
              </w:rPr>
              <w:t>Мир похож на цветной луг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27CA" w:rsidRPr="00460EB2">
        <w:trPr>
          <w:cantSplit/>
          <w:trHeight w:val="270"/>
          <w:tblHeader/>
        </w:trPr>
        <w:tc>
          <w:tcPr>
            <w:tcW w:w="5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  <w:highlight w:val="white"/>
              </w:rPr>
            </w:pPr>
            <w:r w:rsidRPr="00460EB2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>Итого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0EB2"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  <w:tc>
          <w:tcPr>
            <w:tcW w:w="1913" w:type="dxa"/>
          </w:tcPr>
          <w:p w:rsidR="00F427CA" w:rsidRPr="00460EB2" w:rsidRDefault="008F0F92">
            <w:pPr>
              <w:tabs>
                <w:tab w:val="left" w:pos="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0EB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F427CA" w:rsidRPr="00460EB2" w:rsidRDefault="008F0F92" w:rsidP="00460EB2">
      <w:pPr>
        <w:pStyle w:val="2"/>
        <w:numPr>
          <w:ilvl w:val="0"/>
          <w:numId w:val="5"/>
        </w:numPr>
        <w:spacing w:befor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5" w:name="_heading=h.1fob9te" w:colFirst="0" w:colLast="0"/>
      <w:bookmarkEnd w:id="5"/>
      <w:r w:rsidRPr="00460E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ПЛАНИРУЕМЫЕ РЕЗУЛЬТАТЫ</w:t>
      </w:r>
    </w:p>
    <w:p w:rsidR="00F427CA" w:rsidRPr="00460EB2" w:rsidRDefault="008F0F92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60EB2">
        <w:rPr>
          <w:rFonts w:ascii="Times New Roman" w:hAnsi="Times New Roman"/>
          <w:b/>
          <w:sz w:val="24"/>
          <w:szCs w:val="24"/>
        </w:rPr>
        <w:t>Личностные:</w:t>
      </w:r>
    </w:p>
    <w:p w:rsidR="00F427CA" w:rsidRPr="00460EB2" w:rsidRDefault="008F0F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284"/>
        </w:tabs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>формирование чувство гордости за свою Родину, российский народ и историю России;</w:t>
      </w:r>
    </w:p>
    <w:p w:rsidR="00F427CA" w:rsidRPr="00460EB2" w:rsidRDefault="008F0F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>положительная мотивация к занятиям различными видами музыкальной деятельности;</w:t>
      </w:r>
    </w:p>
    <w:p w:rsidR="00F427CA" w:rsidRPr="00460EB2" w:rsidRDefault="008F0F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>готовность к творческому взаимодействию и коммуникации со взрослыми и другими обучающимися в различных видах музыкальной деятельности на основе сотрудничества, толерантности, взаимопонимания и принятых норм социального взаимодействия;</w:t>
      </w:r>
    </w:p>
    <w:p w:rsidR="00F427CA" w:rsidRPr="00460EB2" w:rsidRDefault="008F0F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>готовность к практическому применению приобретённого музыкального опыта в урочной и внеурочной деятельности;</w:t>
      </w:r>
    </w:p>
    <w:p w:rsidR="00F427CA" w:rsidRPr="00460EB2" w:rsidRDefault="008F0F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>адекватная оценка собственных музыкальных способностей;</w:t>
      </w:r>
    </w:p>
    <w:p w:rsidR="00F427CA" w:rsidRPr="00460EB2" w:rsidRDefault="008F0F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>начальные навыки реагирования на изменения социального мира, сформированность музыкально-эстетических предпочтений, потребностей, ценностей, чувств и оценочных суждений;</w:t>
      </w:r>
    </w:p>
    <w:p w:rsidR="00F427CA" w:rsidRPr="00460EB2" w:rsidRDefault="008F0F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>доброжелательность, отзывчивость, открытость, понимание чувств других людей и сопереживание им;</w:t>
      </w:r>
    </w:p>
    <w:p w:rsidR="00F427CA" w:rsidRPr="00460EB2" w:rsidRDefault="008F0F9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>сформированность установки на здоровый образ жизни, бережное отношение к собственному здоровью, к материальным и духовным ценностям.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60EB2">
        <w:rPr>
          <w:rFonts w:ascii="Times New Roman" w:hAnsi="Times New Roman"/>
          <w:b/>
          <w:sz w:val="24"/>
          <w:szCs w:val="24"/>
        </w:rPr>
        <w:t>Предметные: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460EB2">
        <w:rPr>
          <w:rFonts w:ascii="Times New Roman" w:hAnsi="Times New Roman"/>
          <w:sz w:val="24"/>
          <w:szCs w:val="24"/>
          <w:u w:val="single"/>
        </w:rPr>
        <w:t>Минимальный уровень: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определение характера и содержания знакомых музыкальных произведений;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пение с инструментальным сопровождением (с помощью педагога);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 xml:space="preserve">протяжное пение гласных звуков; 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различение вступления, окончания песни;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передача метроритма мелодии (хлопками);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различение музыкальных произведений по содержанию и характеру (веселые, грустные и спокойные);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представления о некоторых музыкальных инструментах и их звучании.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  <w:r w:rsidRPr="00460EB2">
        <w:rPr>
          <w:rFonts w:ascii="Times New Roman" w:hAnsi="Times New Roman"/>
          <w:sz w:val="24"/>
          <w:szCs w:val="24"/>
          <w:u w:val="single"/>
        </w:rPr>
        <w:t>Достаточный уровень: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lastRenderedPageBreak/>
        <w:t>самостоятельное исполнение разученных песен как с инструментальным сопровождением, так и без него;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представление обо всех включённых в программу музыкальных инструментах и их звучании;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сольное пение и пение хором с выполнением требований художественного исполнения, с учётом средств музыкальной выразительности;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ясное и чёткое произнесение слов в песнях подвижного характера;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различение разнообразных по характеру и звучанию песен, маршей, танцев;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знание основных средств музыкальной выразительности: динамические оттенки (форте  — громко, пиано  — тихо); особенности темпа (быстро, умеренно, медленно); особенности регистра (низкий, средний, высокий) и др.;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формирование представления обо всех включенных в программу музыкальных инструментах и их звучании (арфа, рояль, пианино, балалайка, баян, барабан, гитара, труба, маракасы, румба, бубен, тре</w:t>
      </w:r>
      <w:r w:rsidRPr="00460EB2">
        <w:rPr>
          <w:rFonts w:ascii="Times New Roman" w:hAnsi="Times New Roman"/>
          <w:b/>
          <w:sz w:val="24"/>
          <w:szCs w:val="24"/>
        </w:rPr>
        <w:t>у</w:t>
      </w:r>
      <w:r w:rsidRPr="00460EB2">
        <w:rPr>
          <w:rFonts w:ascii="Times New Roman" w:hAnsi="Times New Roman"/>
          <w:sz w:val="24"/>
          <w:szCs w:val="24"/>
        </w:rPr>
        <w:t>гольник, скрипка, орган, валторна, литавра);</w:t>
      </w:r>
    </w:p>
    <w:p w:rsidR="00F427CA" w:rsidRPr="00460EB2" w:rsidRDefault="008F0F92">
      <w:pPr>
        <w:numPr>
          <w:ilvl w:val="0"/>
          <w:numId w:val="3"/>
        </w:numPr>
        <w:spacing w:after="0" w:line="360" w:lineRule="auto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владение элементами музыкальной грамоты как средства графического изображения музыки.</w:t>
      </w:r>
    </w:p>
    <w:p w:rsidR="00F427CA" w:rsidRPr="00460EB2" w:rsidRDefault="00F427CA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rPr>
          <w:rFonts w:ascii="Times New Roman" w:hAnsi="Times New Roman"/>
          <w:b/>
          <w:color w:val="000000"/>
          <w:sz w:val="24"/>
          <w:szCs w:val="24"/>
        </w:rPr>
      </w:pPr>
    </w:p>
    <w:p w:rsidR="00F427CA" w:rsidRPr="00460EB2" w:rsidRDefault="008F0F92">
      <w:pPr>
        <w:tabs>
          <w:tab w:val="left" w:pos="284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60EB2">
        <w:rPr>
          <w:sz w:val="24"/>
          <w:szCs w:val="24"/>
        </w:rPr>
        <w:br w:type="page"/>
      </w:r>
    </w:p>
    <w:p w:rsidR="00F427CA" w:rsidRPr="00460EB2" w:rsidRDefault="008F0F92">
      <w:pPr>
        <w:tabs>
          <w:tab w:val="left" w:pos="284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60EB2">
        <w:rPr>
          <w:rFonts w:ascii="Times New Roman" w:hAnsi="Times New Roman"/>
          <w:b/>
          <w:sz w:val="24"/>
          <w:szCs w:val="24"/>
        </w:rPr>
        <w:lastRenderedPageBreak/>
        <w:t xml:space="preserve">Система оценки достижения 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Оценка предметных результатов по музыке в 4 классе основана на принципах индивидуального и дифференцированного подходов, объективности оценки, раскрывающей динамику достижений и качественных изменений в психическом и социальном развитии обучающихся; единства параметров, критериев и инструментария оценки достижений в освоении содержания, что сможет обеспечить объективность оценки в разных образовательных организациях.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На этом этапе обучения центральным результатом является появление значимых предпосылок учебной деятельности, одной из которых является способность ее осуществления не только под прямым и непосредственным руководством и контролем педагогического работника, но и с определенной долей самостоятельности во взаимодействии с учителем и одноклассниками. Усвоенные обучающимися даже незначительные по объёму и элементарные по содержанию знания и умения выполняют коррекционно-развивающую функцию, поскольку они играют определённую роль в становлении личности ученика и овладении им социальным опытом.</w:t>
      </w:r>
    </w:p>
    <w:p w:rsidR="00F427CA" w:rsidRPr="00460EB2" w:rsidRDefault="008F0F9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  <w:tab w:val="left" w:pos="9498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>Оценка личностных результатов предполагает, прежде всего, оценку продвижения обучающегося в овладении социальными (жизненными) компетенциями, может быть представлена в условных единицах:</w:t>
      </w:r>
    </w:p>
    <w:p w:rsidR="00F427CA" w:rsidRPr="00460EB2" w:rsidRDefault="008F0F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 xml:space="preserve">0 баллов - нет фиксируемой динамики; </w:t>
      </w:r>
    </w:p>
    <w:p w:rsidR="00F427CA" w:rsidRPr="00460EB2" w:rsidRDefault="008F0F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 xml:space="preserve">1 балл - минимальная динамика; </w:t>
      </w:r>
    </w:p>
    <w:p w:rsidR="00F427CA" w:rsidRPr="00460EB2" w:rsidRDefault="008F0F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 xml:space="preserve">2 балла - удовлетворительная динамика; </w:t>
      </w:r>
    </w:p>
    <w:p w:rsidR="00F427CA" w:rsidRPr="00460EB2" w:rsidRDefault="008F0F9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 xml:space="preserve">3 балла - значительная динамика. 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 xml:space="preserve">Результаты обучения на уроке музыки оцениваются по пятибалльной системе и дополняются устной характеристикой ответа. На уроках проверяется и оценивается: </w:t>
      </w:r>
    </w:p>
    <w:p w:rsidR="00F427CA" w:rsidRPr="00460EB2" w:rsidRDefault="008F0F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 xml:space="preserve">умение обучающихся с умственной отсталостью (интеллектуальными нарушениями) слушать музыкальные произведения (установка слушателя), давать словесную характеристику их содержанию и средствам музыкальной выразительности; </w:t>
      </w:r>
    </w:p>
    <w:p w:rsidR="00F427CA" w:rsidRPr="00460EB2" w:rsidRDefault="008F0F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 xml:space="preserve">умение обучающихся сравнивать музыкальные произведения, обобщать полученные знания; </w:t>
      </w:r>
    </w:p>
    <w:p w:rsidR="00F427CA" w:rsidRPr="00460EB2" w:rsidRDefault="008F0F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 xml:space="preserve">знание музыкальной литературы; </w:t>
      </w:r>
    </w:p>
    <w:p w:rsidR="00F427CA" w:rsidRPr="00460EB2" w:rsidRDefault="008F0F9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firstLine="426"/>
        <w:jc w:val="both"/>
        <w:rPr>
          <w:rFonts w:ascii="Times New Roman" w:hAnsi="Times New Roman"/>
          <w:color w:val="000000"/>
          <w:sz w:val="24"/>
          <w:szCs w:val="24"/>
        </w:rPr>
      </w:pPr>
      <w:r w:rsidRPr="00460EB2">
        <w:rPr>
          <w:rFonts w:ascii="Times New Roman" w:hAnsi="Times New Roman"/>
          <w:color w:val="000000"/>
          <w:sz w:val="24"/>
          <w:szCs w:val="24"/>
        </w:rPr>
        <w:t>владение вокально-хоровыми навыками.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>1. Слушание музыки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b/>
          <w:sz w:val="24"/>
          <w:szCs w:val="24"/>
        </w:rPr>
        <w:lastRenderedPageBreak/>
        <w:t>Оценка «5» -</w:t>
      </w:r>
      <w:r w:rsidRPr="00460EB2">
        <w:rPr>
          <w:rFonts w:ascii="Times New Roman" w:hAnsi="Times New Roman"/>
          <w:sz w:val="24"/>
          <w:szCs w:val="24"/>
        </w:rPr>
        <w:t xml:space="preserve"> установка слушателя выполнена полностью; правильный и полный ответ включает в себя характеристику содержания музыкального произведения, средств музыкальной выразительности, возможна помощь учителя.      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b/>
          <w:sz w:val="24"/>
          <w:szCs w:val="24"/>
        </w:rPr>
        <w:t>Оценка «4» -</w:t>
      </w:r>
      <w:r w:rsidRPr="00460EB2">
        <w:rPr>
          <w:rFonts w:ascii="Times New Roman" w:hAnsi="Times New Roman"/>
          <w:sz w:val="24"/>
          <w:szCs w:val="24"/>
        </w:rPr>
        <w:t xml:space="preserve"> установка слушателя выполнена не полностью; ответ правильный, но неполный, включает в себя характеристику содержания музыкального произведения, средств музыкальной выразительности, много наводящих вопросов учителя.   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b/>
          <w:sz w:val="24"/>
          <w:szCs w:val="24"/>
        </w:rPr>
        <w:t>Оценка «3» -</w:t>
      </w:r>
      <w:r w:rsidRPr="00460EB2">
        <w:rPr>
          <w:rFonts w:ascii="Times New Roman" w:hAnsi="Times New Roman"/>
          <w:sz w:val="24"/>
          <w:szCs w:val="24"/>
        </w:rPr>
        <w:t xml:space="preserve"> установка слушателя почти не выполнена; ответ правильный, но неполный или односложный, средства музыкальной выразительности раскрыты недостаточно, много наводящих вопросов учителя.     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b/>
          <w:sz w:val="24"/>
          <w:szCs w:val="24"/>
        </w:rPr>
        <w:t xml:space="preserve">Оценка «2» </w:t>
      </w:r>
      <w:r w:rsidRPr="00460EB2">
        <w:rPr>
          <w:rFonts w:ascii="Times New Roman" w:hAnsi="Times New Roman"/>
          <w:sz w:val="24"/>
          <w:szCs w:val="24"/>
        </w:rPr>
        <w:t xml:space="preserve">- не ставится    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sz w:val="24"/>
          <w:szCs w:val="24"/>
        </w:rPr>
        <w:t xml:space="preserve">2. Хоровое пение 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b/>
          <w:sz w:val="24"/>
          <w:szCs w:val="24"/>
        </w:rPr>
        <w:t>Оценка «5» -</w:t>
      </w:r>
      <w:r w:rsidRPr="00460EB2">
        <w:rPr>
          <w:rFonts w:ascii="Times New Roman" w:hAnsi="Times New Roman"/>
          <w:sz w:val="24"/>
          <w:szCs w:val="24"/>
        </w:rPr>
        <w:t xml:space="preserve"> знание мелодической линии и текста песни; чистое интонирование и ритмически точное исполнение; выразительное исполнение. 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b/>
          <w:sz w:val="24"/>
          <w:szCs w:val="24"/>
        </w:rPr>
        <w:t>Оценка «4» -</w:t>
      </w:r>
      <w:r w:rsidRPr="00460EB2">
        <w:rPr>
          <w:rFonts w:ascii="Times New Roman" w:hAnsi="Times New Roman"/>
          <w:sz w:val="24"/>
          <w:szCs w:val="24"/>
        </w:rPr>
        <w:t xml:space="preserve"> знание мелодической линии и текста песни; в основном чистое интонирование и ритмически правильное исполнение; пение недостаточно выразительное. 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b/>
          <w:sz w:val="24"/>
          <w:szCs w:val="24"/>
        </w:rPr>
        <w:t>Оценка «3» -</w:t>
      </w:r>
      <w:r w:rsidRPr="00460EB2">
        <w:rPr>
          <w:rFonts w:ascii="Times New Roman" w:hAnsi="Times New Roman"/>
          <w:sz w:val="24"/>
          <w:szCs w:val="24"/>
        </w:rPr>
        <w:t xml:space="preserve"> допускаются небольшие неточности в исполнении мелодии и текста песни; неуверенное, не вполне точное, фальшивое интонирование, есть ритмические неточности; пение невыразительное.</w:t>
      </w:r>
    </w:p>
    <w:p w:rsidR="00F427CA" w:rsidRPr="00460EB2" w:rsidRDefault="008F0F92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60EB2">
        <w:rPr>
          <w:rFonts w:ascii="Times New Roman" w:hAnsi="Times New Roman"/>
          <w:b/>
          <w:sz w:val="24"/>
          <w:szCs w:val="24"/>
        </w:rPr>
        <w:t xml:space="preserve">Оценка «2» </w:t>
      </w:r>
      <w:r w:rsidRPr="00460EB2">
        <w:rPr>
          <w:rFonts w:ascii="Times New Roman" w:hAnsi="Times New Roman"/>
          <w:sz w:val="24"/>
          <w:szCs w:val="24"/>
        </w:rPr>
        <w:t xml:space="preserve">- не ставится    </w:t>
      </w:r>
    </w:p>
    <w:p w:rsidR="00F427CA" w:rsidRDefault="00F427C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427CA" w:rsidRDefault="00F427CA">
      <w:pPr>
        <w:spacing w:after="0" w:line="360" w:lineRule="auto"/>
        <w:ind w:firstLine="567"/>
        <w:jc w:val="center"/>
        <w:rPr>
          <w:rFonts w:ascii="Times New Roman" w:hAnsi="Times New Roman"/>
          <w:sz w:val="24"/>
          <w:szCs w:val="24"/>
        </w:rPr>
        <w:sectPr w:rsidR="00F427CA">
          <w:footerReference w:type="default" r:id="rId9"/>
          <w:pgSz w:w="11906" w:h="16838"/>
          <w:pgMar w:top="1134" w:right="1418" w:bottom="1701" w:left="1418" w:header="709" w:footer="709" w:gutter="0"/>
          <w:pgNumType w:start="1"/>
          <w:cols w:space="720"/>
          <w:titlePg/>
        </w:sectPr>
      </w:pPr>
    </w:p>
    <w:p w:rsidR="00F427CA" w:rsidRDefault="008F0F92">
      <w:pPr>
        <w:pStyle w:val="2"/>
        <w:numPr>
          <w:ilvl w:val="0"/>
          <w:numId w:val="6"/>
        </w:numPr>
        <w:spacing w:after="24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6" w:name="_heading=h.3znysh7" w:colFirst="0" w:colLast="0"/>
      <w:bookmarkEnd w:id="6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ТЕМАТИЧЕСКОЕ ПЛАНИРОВАНИЕ</w:t>
      </w:r>
    </w:p>
    <w:tbl>
      <w:tblPr>
        <w:tblStyle w:val="af1"/>
        <w:tblW w:w="0" w:type="auto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459"/>
        <w:gridCol w:w="2852"/>
        <w:gridCol w:w="750"/>
        <w:gridCol w:w="3362"/>
        <w:gridCol w:w="3332"/>
        <w:gridCol w:w="3477"/>
      </w:tblGrid>
      <w:tr w:rsidR="00F427CA" w:rsidTr="00460EB2">
        <w:trPr>
          <w:cantSplit/>
          <w:trHeight w:val="508"/>
          <w:tblHeader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предмета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7CA" w:rsidRDefault="008F0F92">
            <w:pPr>
              <w:ind w:left="-89" w:right="-6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Кол-во часов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Программное содержание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Дифференциация видов деятельности</w:t>
            </w:r>
          </w:p>
        </w:tc>
      </w:tr>
      <w:tr w:rsidR="00F427CA" w:rsidTr="00460EB2">
        <w:trPr>
          <w:cantSplit/>
          <w:trHeight w:val="274"/>
          <w:tblHeader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7CA" w:rsidRDefault="00F42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7CA" w:rsidRDefault="00F42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7CA" w:rsidRDefault="00F42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427CA" w:rsidRDefault="00F427C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Минимальный уровень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Достаточный уровень</w:t>
            </w:r>
          </w:p>
        </w:tc>
      </w:tr>
      <w:tr w:rsidR="00F427CA" w:rsidTr="00460EB2">
        <w:trPr>
          <w:cantSplit/>
          <w:trHeight w:val="7116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«Здравствуй музыка».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Композитор и исполнитель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правил поведения на уроках музыки.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учебником (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разделы учебника и условные обозначения).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изученных музыкальных инструментов.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изученных в 3-ом классе музыкальных произведений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Упражнения для распевания голоса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 контролем учителя выполняют правила поведения на уроках музыки.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Рассматривают и показывают условные обозначения, по изображению узнают музыкальные инструменты.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знакомое музыкальное произведение.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отдельные звуки и фразы с помощью учителя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Выполняют правила поведения на уроках музыки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и называют условные обозначения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Самостоятельно показывают и называют музыкальные инструменты, различают на слух.</w:t>
            </w:r>
          </w:p>
          <w:p w:rsidR="00F427CA" w:rsidRDefault="008F0F9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музыкальное произведение, узнают и называют его.</w:t>
            </w:r>
          </w:p>
          <w:p w:rsidR="00F427CA" w:rsidRDefault="008F0F9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упражнения вместе с учителем, соблюдая мелодию и ритм</w:t>
            </w:r>
          </w:p>
        </w:tc>
      </w:tr>
      <w:tr w:rsidR="00F427CA" w:rsidTr="00460EB2">
        <w:trPr>
          <w:cantSplit/>
          <w:trHeight w:val="558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Клавишные музыкальные инструменты: пианино, рояль, аккордеон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Различение музыкальных инструментов (пианино-рояль).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музыкальным инструментом фортепьяно, аккордеон.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Профессия - аккордеонист.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 музыки: «Либертанго» Астора Пьяццоллы в исполнение аккордеона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Рассматривают, показывают, по изображению, узнают аккордеон и другие изученные музыкальные инструменты.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показывают, называют аккордеон и другие музыкальные инструменты, различают их на слух.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произведения. 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Определяют высокие и низкие звуки</w:t>
            </w:r>
          </w:p>
        </w:tc>
      </w:tr>
      <w:tr w:rsidR="00F427CA" w:rsidTr="00460EB2">
        <w:trPr>
          <w:cantSplit/>
          <w:trHeight w:val="5606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«Без труда не проживешь».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«Без труда не проживешь», музыка Агафонникова, слова В. Викторова и Л. Кондрашенко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Что такое труд, какие бывают профессии.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народными пословицами о труде.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правил пения и дыхания.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песни «Без труда не проживешь», музыка Агафонникова, слова В. Викторова и Л. Кондрашенко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движений к песне.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Понимают смысл прочитанных пословиц с помощью педагога.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Выполняют движения за учителем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читают и объясняют пословицы.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Запоминают и  повторяют движения самостоятельно</w:t>
            </w:r>
          </w:p>
        </w:tc>
      </w:tr>
      <w:tr w:rsidR="00F427CA" w:rsidTr="00460EB2">
        <w:trPr>
          <w:cantSplit/>
          <w:trHeight w:val="7360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«Золотая пшеница», музыка Т. Потапенко, слова Н. Найденова)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стихотворения «Родное» В. Орлова с выполнением движений.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Вопросы по стихотворению.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Рассматривание иллюстраций учебника.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Раучивание песни «Золотая пшеница», музыка Т. Потапенко, слова Н. Найденова.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Пение выразительно с исполнением движений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Понимают смысл прочитанного стихотворения с помощью педагога.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кратко.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звуки, слова, повторяющиеся фразы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читают и объясняют стихотворение.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полным предложением.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 поют, воспроизводят мелодию и слова</w:t>
            </w:r>
          </w:p>
        </w:tc>
      </w:tr>
      <w:tr w:rsidR="00F427CA" w:rsidTr="00460EB2">
        <w:trPr>
          <w:cantSplit/>
          <w:trHeight w:val="3817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«Восходящая мелодия» и «нисходящая мелодия»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песни «В Подмосковье водятся лещи» Старухи Шапокляк, музыка В. Шаинского, слова Э.Успенского.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понятия «марш».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понятиями «восходящая мелодия» и «нисходящая мелодия».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песни  «Золотая пшеница»   с движениями рук вниз и вверх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песню.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Понимают движение мелодии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музыкальные фразы, пропевают песню полностью с помощью учителя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песню.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и жанр музыкального произведения. 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Понимают и исполняют движение мелодии вверх или вниз.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песню целиком, правильно показывая движение мелодии</w:t>
            </w:r>
          </w:p>
        </w:tc>
      </w:tr>
      <w:tr w:rsidR="00F427CA" w:rsidTr="00460EB2">
        <w:trPr>
          <w:cantSplit/>
          <w:trHeight w:val="2670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«Осень», музыка Ц. Кюи, слова А. Плещеева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песней «Осень», музыка Ц. Кюи, слова А. Плещеева.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мелодии и слов, работа над плавностью исполнения.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Исполнение песни с движениями.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духовыми музыкальными инструментами (труба и валторна).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Слушанье музыкального произведения П.И. Чайковского «Симфония №5» (вторая часть, отрывок)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Рассматривают, показывают, по изображению узнают трубу, валторну и другие изученные музыкальные инструменты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самостоятельно.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показывают, называют трубу, валторну и другие музыкальные инструменты, различают их на слух.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F427CA" w:rsidTr="00460EB2">
        <w:trPr>
          <w:cantSplit/>
          <w:trHeight w:val="4209"/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 кузнице» русская народная песня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русской народной песни «Во кузнице».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Исполнение песни с движениями.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названия пройденных русских народных песен 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русские народные песни с помощью учителя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отвечают на вопросы.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русские народные песни, их слова и напевают мелодии</w:t>
            </w:r>
          </w:p>
        </w:tc>
      </w:tr>
    </w:tbl>
    <w:tbl>
      <w:tblPr>
        <w:tblStyle w:val="af2"/>
        <w:tblW w:w="145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382"/>
        <w:gridCol w:w="304"/>
        <w:gridCol w:w="2956"/>
        <w:gridCol w:w="304"/>
        <w:gridCol w:w="3948"/>
        <w:gridCol w:w="304"/>
      </w:tblGrid>
      <w:tr w:rsidR="00F427CA" w:rsidTr="00460EB2">
        <w:trPr>
          <w:cantSplit/>
          <w:trHeight w:val="4400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«Чему учат в школе», музыка В. Шаинского, слова М. Пляцковского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празднике «День учителя».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Разучивание песни «Чему учат в школе», музыка В. Шаинского, слова М. Пляцковского. Исполнение песни с движениями 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Рассматривают иллюстрации. Слушают учителя, односложно отвечают на вопросы.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Рассматривают иллюстрации. Слушают учителя, отвечают на вопросы распространенным предложением.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F427CA" w:rsidTr="00460EB2">
        <w:trPr>
          <w:cantSplit/>
          <w:trHeight w:val="2670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«Наша школьная страна», музыка Ю. Чичкова, слова К. Ибряева</w:t>
            </w:r>
          </w:p>
          <w:p w:rsidR="00F427CA" w:rsidRDefault="00F427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«Наша школьная страна», музыка Ю. Чичкова, слова К. Ибряева. Исполнение песни с движениями.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вопросы о школе, отгадывание загадок, ритмические упражнения.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песни «Дважды два - четыре», музыка В. Шаинского, слова М. Пляцковского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песни учителем.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действия за учителем.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односложно, повторяют движения за учителем.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выученный фрагмент с учителем и самостоятельно. Выполняют действия за учителем и  самостоятельно.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предложением, самостоятельно выполняют движения.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</w:p>
        </w:tc>
      </w:tr>
      <w:tr w:rsidR="00F427CA" w:rsidTr="00460EB2">
        <w:trPr>
          <w:cantSplit/>
          <w:trHeight w:val="4626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Обобщающий урок по теме: «Без труда не проживешь»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Повторение изученных музыкальных произведений.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1E1C11"/>
                <w:sz w:val="24"/>
                <w:szCs w:val="24"/>
              </w:rPr>
              <w:t xml:space="preserve">Закрепление знаний об изученных музыкальных инструментах. </w:t>
            </w:r>
            <w:r>
              <w:rPr>
                <w:rFonts w:ascii="Times New Roman" w:hAnsi="Times New Roman"/>
                <w:sz w:val="24"/>
                <w:szCs w:val="24"/>
              </w:rPr>
              <w:t>Музыкальная викторина «Угадай какой инструмент играет»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изученные произведения с помощью наводящих вопросов.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 учителю песни,  разученные в разделе «Без труда не проживешь».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музыкальные инструменты с опорой на иллюстрации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Называют изученные произведения.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песни разученные в разделе «Без труда не проживешь».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и называют  звучащий музыкальный инструмент</w:t>
            </w:r>
          </w:p>
        </w:tc>
      </w:tr>
      <w:tr w:rsidR="00F427CA" w:rsidTr="00460EB2">
        <w:trPr>
          <w:cantSplit/>
          <w:trHeight w:val="8211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«Будьте добрее».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«Колыбельная медведицы» из мультфильма «Умка», музыка Е. Крылатовой, слова Ю. Яковлева)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беседа о музыкальных жанрах (марш, хоровод, колыбельная), работа с иллюстрацией.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прослушивание и разучивание песни «Колыбельная медведицы» из мультфильма «Умка», музыка Е. Крылатовой, слова Ю. Яковлева.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Эмоциональное оценивание музыкального произведения.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песни «Песенка странного зверя» из мультфильма «Странный зверь».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кратко на вопросы.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</w:pP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иллюстрацию.  Отвечают на вопросы полным предложением.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</w:t>
            </w:r>
            <w:r>
              <w:rPr>
                <w:rFonts w:ascii="Times New Roman" w:hAnsi="Times New Roman"/>
                <w:color w:val="FF0000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F427CA" w:rsidTr="00460EB2">
        <w:trPr>
          <w:cantSplit/>
          <w:trHeight w:val="69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«Будьте добры» из мультфильма «Новогодние приключения», музыка А. Флярковского, слова А. Санина)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доброте.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«Будьте добры» из мультфильма «Новогодние приключения», музыка А. Флярковского, слова А. Санина; работа над мелодией и настроением при исполнении произведения.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песни «Ужасно интересно, все то, что неизвестно» из мультфильма «Тридцать восемь попугаев», музыка В. Шаинского, слова Г. Остера, разбор сюжета мультфильма и слов произведения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 учителя, кратко отвечают на вопросы.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фразы,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произведение, кратко отвечают на вопросы.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дают развернутый ответ.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произведения, вспоминают героев мультфильма и сюжет</w:t>
            </w:r>
          </w:p>
        </w:tc>
      </w:tr>
      <w:tr w:rsidR="00F427CA" w:rsidTr="00460EB2">
        <w:trPr>
          <w:cantSplit/>
          <w:trHeight w:val="1933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«Розовый слон» из фильма «Боба и слон», музыка С. Пожлакова, слова Г. Горбовского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учебником, иллюстрацией, беседа об Африке, ее растительном  и животном мире.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«Розовый слон» из фильма «Боба и слон», музыка С. Пожлакова, слова Г. Горбовского.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песне, её характере и выразительных средствах.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слушают учителя, кратко отвечают на вопросы.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Пропевают мелодию. Повторяют музыкальные фразы вместе с учителем.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слушают учителя, отвечают на вопросы распространенным предложением.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Пропевают мелодию, повторяют  музыкальные фразы с учителем и самостоятельно.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 о чувствах и эмоциях, которые  вызывает песня, о характере мелодии </w:t>
            </w:r>
          </w:p>
        </w:tc>
      </w:tr>
      <w:tr w:rsidR="00F427CA" w:rsidTr="00460EB2">
        <w:trPr>
          <w:cantSplit/>
          <w:trHeight w:val="8636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«Волшебный цветок» из мультфильма «Шёлковая кисточка», музыка Ю. Чичкова, слова М. Пляцковского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«Волшебный цветок» из мультфильма «Шёлковая кисточка»,музыка Ю. Чичкова, слова М. Пляцковского.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песне, её характере и выразительных средствах.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эмоциональным исполнением произведения.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Музыкально-ритмическое упражнение «Я и ты»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Выполняют движения вместе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 учителем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простые движения упражнения, повторяя их за учителем, слушая стихотворный текст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 и повторяют с учителем, воспроизводят мелодию и слова разученного отрывка.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Отвечают на вопросы о содержании песни, ее характере и чувствах, о волшебном цветке.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отклик, определяют настроение песни.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Ритмично выполняют движения вместе с учителем и  самостоятельно, проговаривая слова упражнения</w:t>
            </w:r>
          </w:p>
        </w:tc>
      </w:tr>
      <w:tr w:rsidR="00F427CA" w:rsidTr="00460EB2">
        <w:trPr>
          <w:cantSplit/>
          <w:trHeight w:val="9487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«Руслан и Людмила, композитор  М.И. Глинки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сказочных сюжетах и героях музыкальных произведений.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творчеством композитора М.И. Глинки, прослушивание произведения из оперы «Руслан и Людмила».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жанром «опера».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музыкального жанра «марш».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пьес  «В пещере горного короля» Э. Грига; «Баба-Яга» П.И.Чайковского  (из «Детского альбома»),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сказочных сюжетах и героях музыкальных произведений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учителя, рассматривают иллюстрации, кратко отвечают на вопросы о персонажах.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отвечают на вопросы.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музыку, показывают эмоциональный отклик на музыкальное произведение.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Знакомятся с жанром «опера».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кратко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определяют характер музыки с помощью учителя, рассматривают иллюстрации, односложно отвечают на вопросы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Поют песни, правильно воспроизводя мелодию и слова.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слушают учителя, называют сказочных персонажей и дают им краткую характеристику.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 иллюстрации, подробно отвечают на вопросы.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Слушают музыку.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Знакомятся с жанром театральной деятельности «опера».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Дают определение музыкального жанра «марш».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полным предложением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определяют настроение и характер музыки.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</w:t>
            </w:r>
          </w:p>
        </w:tc>
      </w:tr>
      <w:tr w:rsidR="00F427CA" w:rsidTr="00460EB2">
        <w:trPr>
          <w:cantSplit/>
          <w:trHeight w:val="982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Жанры музыки: «оркестр, балет, опера»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Работа с учебником: знакомятся с  понятиями «оркестр, балет, опера».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Соотнесение изображений со словами.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Определение на слух звучания оркестра.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«Настоящий друг» из мультфильма «Тимка и Димка», музыка Б. Савельева, слова М. Пляцковского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Читают понятия «оркестр, балет, опера», соотносят с изображением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Дифференцируют понятия «балет» и «опера» с помощью наводящих вопросов.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фразы, воспроизводят мелодию с помощью учителя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слова.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Дают понятия «оркестр, балет, опера», соотносят с изображением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Различают понятия «балет» и «опера».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звучание оркестра при прослушивании.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</w:t>
            </w:r>
          </w:p>
        </w:tc>
      </w:tr>
      <w:tr w:rsidR="00F427CA" w:rsidTr="00460EB2">
        <w:trPr>
          <w:cantSplit/>
          <w:trHeight w:val="2254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«Три белых коня» из фильма «Чародеи», музыка Е. Крылатовой, слова Л. Дербенева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традициях и зимних развлечениях.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«Три белых коня» из фильма «Чародеи», музыка Е. Крылатовой, слова Л. Дербенева).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ответы на вопросы.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сюжете песни.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ранее материала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учителя, рассматривают иллюстрации, кратко отвечают на вопросы о традиции катания на тройке с бубенцами.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Запоминают, подпевают учителю отдельные слова и фразы, близко воспроизводят мелодию, показывают эмоциональный отклик на музыкальное произведение.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Кратко отвечают на вопросы по пройденной теме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дают полный  ответ на вопросы о традиции катания на тройке с бубенцами.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слушают, определяют настроение музык,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запоминают и повторяют с учителем песню, показывают эмоциональный отклик на музыкальное произведение, определяют характер музыкального произведения.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Отвечают распространенным предложением на вопросы по пройденной теме </w:t>
            </w:r>
          </w:p>
        </w:tc>
      </w:tr>
      <w:tr w:rsidR="00F427CA" w:rsidTr="00460EB2">
        <w:trPr>
          <w:cantSplit/>
          <w:trHeight w:val="2670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Обобщение по теме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«Будьте добрее».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песен и прослушанных произведений по теме.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ранее материала.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ритмических упражнений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 эмоционально участвуют в действиях, поют повторяющиеся фразы, припевы.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Узнают ранее прослушанные произведения и изученные музыкальные инструменты. Воспроизводят простые движения и ровный ритм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участвуют во всех действиях, самостоятельно поют песни целиком.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Узнают и правильно называют ранее прослушанные произведения и изученные музыкальные инструменты. Достаточно точно воспроизводят мелодию и ритм, распределяют дыхание</w:t>
            </w:r>
          </w:p>
        </w:tc>
      </w:tr>
      <w:tr w:rsidR="00F427CA" w:rsidTr="00460EB2">
        <w:trPr>
          <w:cantSplit/>
          <w:trHeight w:val="5867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«Моя Россия».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«Пусть всегда будет солнце», музыка А. Островского, слова Л. Ошанина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о мире, о России.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 «Пусть всегда будет солнце», музыка А. Островского, слова Л. Ошанина, обсуждение сюжета и эмоционального характера песни.  Сочинение музыкального сопровождения к песни.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Прослушивание военного марша «Прощание славянки»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кратко отвечают на вопросы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Подпевают отдельные слова и звуки, воспроизводят мелодию с помощью учителя, отвечают кратко.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дают полный ответ.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отрывка, отвечают на вопросы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 </w:t>
            </w:r>
          </w:p>
        </w:tc>
      </w:tr>
      <w:tr w:rsidR="00F427CA" w:rsidTr="00460EB2">
        <w:trPr>
          <w:cantSplit/>
          <w:trHeight w:val="3476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«Солнечная капель», музыка С. Сосина, слова И. Вахрушевой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Двигательное упражнения «Кап-кап».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 «Солнечная капель», музыка С. Сосина, слова И. Вахрушевой.</w:t>
            </w:r>
          </w:p>
          <w:p w:rsidR="00F427CA" w:rsidRDefault="008F0F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вопросами, иллюстрацией</w:t>
            </w:r>
          </w:p>
          <w:p w:rsidR="00F427CA" w:rsidRDefault="00F427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движения упражнения, повторяя за учителем.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односложно отвечают на вопросы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Выполняют движения самостоятельно, соответственно характеру текста, проговаривая слова.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учителем, воспроизводят мелодию и слова разученного отрывка.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подробно</w:t>
            </w:r>
          </w:p>
        </w:tc>
      </w:tr>
      <w:tr w:rsidR="00F427CA" w:rsidTr="00460EB2">
        <w:trPr>
          <w:cantSplit/>
          <w:trHeight w:val="461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«Три чуда» из оперы Н.А. Римского-Корсакова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Русские народные инструменты.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симфонической картины «Три чуда» из оперы Н.А. Римского-Корсакова.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прослушанной композиции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Кратко отвечают на вопросы по пройденной теме.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Поют песни, правильно воспроизводя мелодию и слова.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Отвечают распространенным предложением на вопросы по пройденной теме.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 </w:t>
            </w:r>
          </w:p>
        </w:tc>
      </w:tr>
      <w:tr w:rsidR="00F427CA" w:rsidTr="00460EB2">
        <w:trPr>
          <w:cantSplit/>
          <w:trHeight w:val="555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«Моя Россия», музыка  Г. Струве, слова Н. Соловьев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пение: разучивание песни «Моя Россия», музыка  Г. Струве, слова Н. Соловьев.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учебником: рассматривание  иллюстрации.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Игра на детских музыкальных инструментах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односложно отвечают на вопросы.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узнают песню.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за учителем ритм на детских музыкальных инструментах.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 и повторяют с учителем, воспроизводят мелодию и слова разученного отрывка.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иллюстрацию, отвечают на вопросы полным предложением.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описывают характер песни и содержание, отвечают на вопросы.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Пропевают произведение.</w:t>
            </w:r>
          </w:p>
          <w:p w:rsidR="00F427CA" w:rsidRDefault="008F0F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ритм на детских музыкальных инструментах за учителем и самостоятельно.</w:t>
            </w: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Поют песни, правильно воспроизводя мелодию и слова </w:t>
            </w:r>
          </w:p>
        </w:tc>
      </w:tr>
      <w:tr w:rsidR="00F427CA" w:rsidTr="00460EB2">
        <w:trPr>
          <w:cantSplit/>
          <w:trHeight w:val="1713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«Девчонки и мальчишки», музыка А. Островского, слова И. Дика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«Полька» из детского альбома П.И. Чайковского.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 «Девчонки и мальчишки», музыка А. Островского, слова И. Дика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Исполнение песни с движениями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Кратко отвечают на вопросы по содержанию музыкального произведения.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отдельные слова и звуки, воспроизводят мелодию,  повторяют движения с помощью учителя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Поют,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Показывают эмоциональный отклик на музыкальное произведение, определяют характер музыкального произведения.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Слушают, отвечают на вопросы, описывают характер песни и содержание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Запоминают и повторяют с учителем, воспроизводят мелодию, слова и движения разученного отрывка </w:t>
            </w:r>
          </w:p>
        </w:tc>
      </w:tr>
      <w:tr w:rsidR="00F427CA" w:rsidTr="00460EB2">
        <w:trPr>
          <w:cantSplit/>
          <w:trHeight w:val="699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«Наш край», музыка Д. Кабалевский, слова А. Пришельца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творчеством Д.Б. Кабалевского: биография композитора, его произведения.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Закрепление понятия «композитор».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разучивание песни «Наш край», музыка Д. Кабалевский, слова А. Пришельца.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исполнение музыкального произведения с движениями.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Прослушивают произведения композитора, знакомятся с биографией композитора, повторяют определение понятия «композитор».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песни учителем, узнают песню. 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музыкальные фразы и движения вместе с учителем.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Прослушивают произведения композитора, дают определение понятия «композитор», кратко отвечают на вопросы по биографии Д.Б.Кабалевского.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Прослушивают исполнение песни, узнают песню.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песню и выполняют движения вместе  с учителем и самостоятельно.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 настроении музыки, характере мелодии, содержании песни</w:t>
            </w:r>
          </w:p>
          <w:p w:rsidR="00F427CA" w:rsidRDefault="00F427CA">
            <w:pPr>
              <w:spacing w:after="0" w:line="240" w:lineRule="auto"/>
            </w:pPr>
          </w:p>
        </w:tc>
      </w:tr>
      <w:tr w:rsidR="00F427CA" w:rsidTr="00460EB2">
        <w:trPr>
          <w:cantSplit/>
          <w:trHeight w:val="1713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«Спортивный марш» из фильма «Вратарь», музыка И. Дунаевского, слова В. Лебедева-Кумача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песни «Спортивный марш» из фильма «Вратарь», музыка И. Дунаевского, слова В. Лебедева-Кумача.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Обсуждение истории становлении профессионального футбола на территории нашей страны и постсоветского пространства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Подпевают припев,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Участвуют в беседе, кратко отвечают на вопросы </w:t>
            </w:r>
          </w:p>
          <w:p w:rsidR="00F427CA" w:rsidRDefault="00F427CA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Поют,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слушают музыку.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Показывают эмоциональный отклик на музыкальное произведение, определяют характер музыкального произведения.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Активно участвуют в беседе, отвечают на вопросы распространенным предложением</w:t>
            </w:r>
          </w:p>
        </w:tc>
      </w:tr>
      <w:tr w:rsidR="00F427CA" w:rsidTr="00460EB2">
        <w:trPr>
          <w:cantSplit/>
          <w:trHeight w:val="555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Музыкальный инструмент «литавры»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Знакомство с музыкальным инструментом литавры. 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 музыкальных произведений  Р.Штрауса «Восход» и «Полонез» из оперы «Евгений Онегин» П.И. Чайковского. 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Беседа по прослушанному произведению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 и по изображению узнают литавры.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 произведение.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помощью учителя определяют настроение музыки.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Кратко отвечают на вопросы по прослушанному произведению 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Рассматривают, показывают, называют литавры, узнают инструмент на слух.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слушают, самостоятельно определяют настроение музыки.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по прослушанному произведению</w:t>
            </w:r>
          </w:p>
        </w:tc>
      </w:tr>
      <w:tr w:rsidR="00F427CA" w:rsidTr="00460EB2">
        <w:trPr>
          <w:cantSplit/>
          <w:trHeight w:val="4526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«Великая победа».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«Три танкиста» из фильма «Трактористы», музыка Д. Покрасса, слова Б. Ласкина</w:t>
            </w: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427CA" w:rsidRDefault="00F427CA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празднике «День Победы». 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песни «Три танкиста» из фильма «Трактористы», музыка Д. Покрасса, слова Б. Ласкина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рассматривают иллюстрации, кратко отвечают на вопросы.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фразы, близко воспроизводят мелодию.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характер песни с помощью учителя, односложно отвечают на вопросы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слушают учителя, отвечают на вопросы.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Называют предметы и людей, определяют их отношение к празднику «День Победы».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 песню.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Достаточно точно воспроизводят мелодию и слова разученного отрывка.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отвечают на вопросы, описывают характер песни и содержание</w:t>
            </w:r>
          </w:p>
        </w:tc>
      </w:tr>
      <w:tr w:rsidR="00F427CA" w:rsidTr="00460EB2">
        <w:trPr>
          <w:gridAfter w:val="1"/>
          <w:wAfter w:w="304" w:type="dxa"/>
          <w:cantSplit/>
          <w:trHeight w:val="1713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«День победы»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песен «Катюша» и «День победы».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создании и характере музыкальных произведений. 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>Слушают музыку. Показывают эмоциональный отклик на музыкальное произведение.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Односложно отвечают на вопросы.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Осознанно прослушивают музыку, </w:t>
            </w:r>
            <w:r>
              <w:rPr>
                <w:rFonts w:ascii="Times New Roman" w:hAnsi="Times New Roman"/>
                <w:sz w:val="24"/>
                <w:szCs w:val="24"/>
              </w:rPr>
              <w:t>показывают эмоциональный отклик на музыкальные произведения, отвечают на вопросы о характере песен, их смысле и  содержании.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учителя.</w:t>
            </w:r>
          </w:p>
        </w:tc>
      </w:tr>
    </w:tbl>
    <w:tbl>
      <w:tblPr>
        <w:tblStyle w:val="af3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402"/>
        <w:gridCol w:w="3544"/>
        <w:gridCol w:w="3969"/>
      </w:tblGrid>
      <w:tr w:rsidR="00F427CA" w:rsidTr="00460EB2">
        <w:trPr>
          <w:cantSplit/>
          <w:trHeight w:val="5850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Оркестр детских инструментов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правил пения.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техническая работа над военной песней.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Шумовой оркестр – игра на детских инструментах.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Отработка строевой песни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Слаженно и эмоционально поют разученные песни вместе с учителем.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стучат на инструментах ровными долями под счет.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за учителем, ритмично делают простые движения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Выразительно, слаженно и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исполняют разученные песни.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ритмический рисунок, указанный учителем.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ранее выученные движения, выполняют движения ритмически правильно и проговаривают текст</w:t>
            </w:r>
          </w:p>
        </w:tc>
      </w:tr>
      <w:tr w:rsidR="00F427CA" w:rsidTr="00460EB2">
        <w:trPr>
          <w:cantSplit/>
          <w:trHeight w:val="8069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«Мир похож на цветной луг».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«Песня о волшебниках» из фильма «Новогодние приключения Маши и Вити» (музыка Г. Гладкова, слова В. Лугового).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иллюстрацией.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песни «Песня о волшебниках» из фильма «Новогодние приключения Маши и Вити», музыка Г. Гладкова, слова В. Лугового.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Беседа о честности, доброте и смелости.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Исполнение песни в сопровождении на детских музыкальных инструментах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 учителя, односложно отвечают на вопросы.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Слушают произведение, показывают эмоциональный отклик.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 песни, интонационно близко воспроизводят мелодию.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стучат на инструментах ровными долями под счет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Поют, воспроизводят мелодию с помощью учителя.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учителя, отвечают на вопросы полным предложением.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рассказывают о своём понимании дружбы.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отвечают на вопросы о характере песни, содержании, её героях.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повторяют с учителем песню.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Воспроизводят чисто мелодию и слова разученного отрывка.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ритмический рисунок мелодии</w:t>
            </w:r>
          </w:p>
        </w:tc>
      </w:tr>
    </w:tbl>
    <w:tbl>
      <w:tblPr>
        <w:tblStyle w:val="af4"/>
        <w:tblW w:w="1431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5"/>
        <w:gridCol w:w="2031"/>
        <w:gridCol w:w="850"/>
        <w:gridCol w:w="3402"/>
        <w:gridCol w:w="3544"/>
        <w:gridCol w:w="3969"/>
      </w:tblGrid>
      <w:tr w:rsidR="00F427CA" w:rsidTr="00460EB2">
        <w:trPr>
          <w:cantSplit/>
          <w:trHeight w:val="8495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31.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«Мир похож на цветной луг» из мультфильма «Однажды утром», музыка Шаинского, слова М. Пляцковского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упражнения с движениями «Кто сильнее?».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с учебником, иллюстрацией.</w:t>
            </w:r>
          </w:p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 «Марша» С. С Прокофьева (из оперы «Любовь к трем апельсинам»).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песни «Мир похож на цветной луг» из мультфильма «Однажды утром», музыка Шаинского, слова М. Пляцковского.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музыкального произведения.</w:t>
            </w:r>
          </w:p>
          <w:p w:rsidR="00F427CA" w:rsidRDefault="008F0F9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Хоровое пение: повторение ранее изученных песен</w:t>
            </w:r>
          </w:p>
          <w:p w:rsidR="00F427CA" w:rsidRDefault="00F427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движения с помощью учителя.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 произведение, показывают эмоциональный отклик.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выученный фрагмент с учителем в унисон интонационно близко к мелодии.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Слушают, определяют настроение музыки.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Определяют темп песни с помощью наводящих вопросов.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и подпевают учителю отдельные слова и фразы песни, интонационно близко воспроизводят мелодию.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 припев, воспроизводят мелодию с помощью учителя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Повторяют движения ритмически правильно и самостоятельно, проговаривая текст.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Рассматривают иллюстрации, рассказывают о своих впечатлениях и представлениях от  прослушанного шуточного марша.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Поют выученный фрагмент с учителем и  самостоятельно.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Слушают, определяют характер прозвучавшей музыки, определяют темп песни.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мелодию и текст, повторяют ее с учителем и  самостоятельно исполняют в унисон мелодию со словами.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Поют, воспроизводят мелодию с помощью учителя</w:t>
            </w:r>
          </w:p>
        </w:tc>
      </w:tr>
      <w:tr w:rsidR="00F427CA" w:rsidTr="00460EB2">
        <w:trPr>
          <w:cantSplit/>
          <w:trHeight w:val="556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32.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«Чардаш» композитора Витторио Монти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упражнения с движениями «Лучше нет родного края».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Прослушивание произведения «Чардаш» композитора Витторио Монти.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Беседа по содержанию прослушанной музыкальной композиции.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Хоровое пение.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Техническая работа над ранее изученными  песнями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Повторяют действия за учителем.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Слушают, определяют настроение музыки.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 отвечают на вопросы по прослушанной музыкальной композиции.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Подпевают, уверенно поют повторяющиеся строки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Выполняют действия за учителем и  самостоятельно. Слушают, определяют характер прозвучавшей музыки.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Отвечают на вопросы о прослушанном произведении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Осознанно с протяжностью гласных исполняют песню, соблюдая мелодию и ритм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27CA" w:rsidTr="00460EB2">
        <w:trPr>
          <w:cantSplit/>
          <w:trHeight w:val="5181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«Родная песенка», музыка Ю. Чичкова, слова П. Синявского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Разучивание песни «Родная песенка», музыка Ю. Чичкова, слова П. Синявского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Запоминают, подпевают учителю отдельные слова и фразы, интонационно близко воспроизводят мелодию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Запоминают мелодию и текст, повторяют с учителем.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Воспроизводят чисто мелодию песни со словами</w:t>
            </w:r>
          </w:p>
        </w:tc>
      </w:tr>
      <w:tr w:rsidR="00F427CA" w:rsidTr="00460EB2">
        <w:trPr>
          <w:cantSplit/>
          <w:trHeight w:val="4969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34.</w:t>
            </w:r>
          </w:p>
        </w:tc>
        <w:tc>
          <w:tcPr>
            <w:tcW w:w="2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tabs>
                <w:tab w:val="left" w:pos="116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изученного за год</w:t>
            </w:r>
          </w:p>
          <w:p w:rsidR="00F427CA" w:rsidRDefault="00F427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427CA" w:rsidRDefault="00F427C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Повторение песен и упражнений.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Закрепление понятий о выразительных средствах музыки (темпе, высоте звуков, длительности звуков, характере мелодии, динамических оттенках), изученных музыкальных жанрах и музыкальных инструментах </w:t>
            </w:r>
          </w:p>
          <w:p w:rsidR="00F427CA" w:rsidRDefault="00F427C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Эмоционально, с помощью учителя, поют изученные песни в унисон, относительно близко интонируя мелодию и достаточно точно ритмически.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Берут дыхание в начале музыкальных фраз.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играют на инструментах ровными долями под счет и исполняют простой ритмический рисунок.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Повторяют за учителем и ритмично выполняют  простые танцевальные движения.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Эмоционально участвуют в действиях, кратко отвечают на вопросы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Эмоционально передают характер песни. 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Поют песни целиком в унисон самостоятельно.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Берут дыхание в начале музыкальных фраз, распределяют дыхание.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Точно интонируют мелодию и соблюдают ритм.</w:t>
            </w:r>
          </w:p>
          <w:p w:rsidR="00F427CA" w:rsidRDefault="008F0F9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Выполняют задания учителя, исполняют на инструментах заданные ритмические рисунки.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Самостоятельно выполняют ранее выученные танцевальные движения правильно и ритмично.</w:t>
            </w:r>
          </w:p>
          <w:p w:rsidR="00F427CA" w:rsidRDefault="008F0F9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Эмоционально участвуют в действиях, развернуто отвечают на вопросы</w:t>
            </w:r>
          </w:p>
        </w:tc>
      </w:tr>
    </w:tbl>
    <w:p w:rsidR="00F427CA" w:rsidRDefault="00F427C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sectPr w:rsidR="00F427CA" w:rsidSect="00F427CA">
      <w:type w:val="continuous"/>
      <w:pgSz w:w="16838" w:h="11906" w:orient="landscape"/>
      <w:pgMar w:top="1134" w:right="1418" w:bottom="1701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7881" w:rsidRDefault="00E27881" w:rsidP="00F427CA">
      <w:pPr>
        <w:spacing w:after="0" w:line="240" w:lineRule="auto"/>
      </w:pPr>
      <w:r>
        <w:separator/>
      </w:r>
    </w:p>
  </w:endnote>
  <w:endnote w:type="continuationSeparator" w:id="0">
    <w:p w:rsidR="00E27881" w:rsidRDefault="00E27881" w:rsidP="00F427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27CA" w:rsidRDefault="008D04C8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rFonts w:eastAsia="Calibri" w:cs="Calibri"/>
        <w:color w:val="000000"/>
      </w:rPr>
    </w:pPr>
    <w:r>
      <w:rPr>
        <w:rFonts w:eastAsia="Calibri" w:cs="Calibri"/>
        <w:color w:val="000000"/>
      </w:rPr>
      <w:fldChar w:fldCharType="begin"/>
    </w:r>
    <w:r w:rsidR="008F0F92">
      <w:rPr>
        <w:rFonts w:eastAsia="Calibri" w:cs="Calibri"/>
        <w:color w:val="000000"/>
      </w:rPr>
      <w:instrText>PAGE</w:instrText>
    </w:r>
    <w:r>
      <w:rPr>
        <w:rFonts w:eastAsia="Calibri" w:cs="Calibri"/>
        <w:color w:val="000000"/>
      </w:rPr>
      <w:fldChar w:fldCharType="separate"/>
    </w:r>
    <w:r w:rsidR="00437F82">
      <w:rPr>
        <w:rFonts w:eastAsia="Calibri" w:cs="Calibri"/>
        <w:noProof/>
        <w:color w:val="000000"/>
      </w:rPr>
      <w:t>2</w:t>
    </w:r>
    <w:r>
      <w:rPr>
        <w:rFonts w:eastAsia="Calibri" w:cs="Calibri"/>
        <w:color w:val="000000"/>
      </w:rPr>
      <w:fldChar w:fldCharType="end"/>
    </w:r>
  </w:p>
  <w:p w:rsidR="00F427CA" w:rsidRDefault="00F427CA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rFonts w:eastAsia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7881" w:rsidRDefault="00E27881" w:rsidP="00F427CA">
      <w:pPr>
        <w:spacing w:after="0" w:line="240" w:lineRule="auto"/>
      </w:pPr>
      <w:r>
        <w:separator/>
      </w:r>
    </w:p>
  </w:footnote>
  <w:footnote w:type="continuationSeparator" w:id="0">
    <w:p w:rsidR="00E27881" w:rsidRDefault="00E27881" w:rsidP="00F427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557A2"/>
    <w:multiLevelType w:val="multilevel"/>
    <w:tmpl w:val="48B6D776"/>
    <w:lvl w:ilvl="0">
      <w:start w:val="1"/>
      <w:numFmt w:val="bullet"/>
      <w:lvlText w:val="−"/>
      <w:lvlJc w:val="left"/>
      <w:pPr>
        <w:ind w:left="12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3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4A32384"/>
    <w:multiLevelType w:val="multilevel"/>
    <w:tmpl w:val="68F054E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F75B0"/>
    <w:multiLevelType w:val="multilevel"/>
    <w:tmpl w:val="6792D3BA"/>
    <w:lvl w:ilvl="0">
      <w:start w:val="4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F1C8C"/>
    <w:multiLevelType w:val="multilevel"/>
    <w:tmpl w:val="58EA779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94D3348"/>
    <w:multiLevelType w:val="multilevel"/>
    <w:tmpl w:val="30FA3C3A"/>
    <w:lvl w:ilvl="0">
      <w:start w:val="1"/>
      <w:numFmt w:val="bullet"/>
      <w:lvlText w:val="−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F4C27E3"/>
    <w:multiLevelType w:val="multilevel"/>
    <w:tmpl w:val="DECE3AA8"/>
    <w:lvl w:ilvl="0"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EFD3524"/>
    <w:multiLevelType w:val="multilevel"/>
    <w:tmpl w:val="EB084B1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DB35722"/>
    <w:multiLevelType w:val="multilevel"/>
    <w:tmpl w:val="EECA5B0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27CA"/>
    <w:rsid w:val="00077A50"/>
    <w:rsid w:val="0017471A"/>
    <w:rsid w:val="00437F82"/>
    <w:rsid w:val="00460EB2"/>
    <w:rsid w:val="008D04C8"/>
    <w:rsid w:val="008F0F92"/>
    <w:rsid w:val="00E27881"/>
    <w:rsid w:val="00F4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940353-CE18-4670-9B20-52CB9EA0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582F"/>
    <w:rPr>
      <w:rFonts w:eastAsia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7A15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B76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11"/>
    <w:next w:val="11"/>
    <w:rsid w:val="00F427C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1"/>
    <w:next w:val="11"/>
    <w:rsid w:val="00F427C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1"/>
    <w:next w:val="11"/>
    <w:rsid w:val="00F427C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1"/>
    <w:next w:val="11"/>
    <w:rsid w:val="00F427C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F427CA"/>
  </w:style>
  <w:style w:type="table" w:customStyle="1" w:styleId="TableNormal">
    <w:name w:val="Table Normal"/>
    <w:rsid w:val="00F427C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1"/>
    <w:next w:val="11"/>
    <w:rsid w:val="00F427C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106511"/>
    <w:pPr>
      <w:ind w:left="720"/>
      <w:contextualSpacing/>
    </w:pPr>
  </w:style>
  <w:style w:type="paragraph" w:styleId="a5">
    <w:name w:val="No Spacing"/>
    <w:link w:val="a6"/>
    <w:uiPriority w:val="1"/>
    <w:qFormat/>
    <w:rsid w:val="00106511"/>
    <w:pPr>
      <w:spacing w:after="0" w:line="240" w:lineRule="auto"/>
    </w:pPr>
    <w:rPr>
      <w:rFonts w:cs="Times New Roman"/>
    </w:rPr>
  </w:style>
  <w:style w:type="character" w:customStyle="1" w:styleId="c1">
    <w:name w:val="c1"/>
    <w:basedOn w:val="a0"/>
    <w:rsid w:val="00106511"/>
  </w:style>
  <w:style w:type="character" w:customStyle="1" w:styleId="a6">
    <w:name w:val="Без интервала Знак"/>
    <w:link w:val="a5"/>
    <w:uiPriority w:val="1"/>
    <w:locked/>
    <w:rsid w:val="00106511"/>
    <w:rPr>
      <w:rFonts w:ascii="Calibri" w:eastAsia="Calibri" w:hAnsi="Calibri" w:cs="Times New Roman"/>
    </w:rPr>
  </w:style>
  <w:style w:type="character" w:styleId="a7">
    <w:name w:val="Hyperlink"/>
    <w:uiPriority w:val="99"/>
    <w:unhideWhenUsed/>
    <w:rsid w:val="001065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674830"/>
  </w:style>
  <w:style w:type="paragraph" w:customStyle="1" w:styleId="c16">
    <w:name w:val="c16"/>
    <w:basedOn w:val="a"/>
    <w:rsid w:val="00674830"/>
    <w:pPr>
      <w:spacing w:before="100" w:beforeAutospacing="1" w:after="100" w:afterAutospacing="1" w:line="240" w:lineRule="auto"/>
    </w:pPr>
    <w:rPr>
      <w:rFonts w:ascii="Arial Unicode MS" w:hAnsi="Arial Unicode MS"/>
      <w:sz w:val="24"/>
      <w:szCs w:val="24"/>
    </w:rPr>
  </w:style>
  <w:style w:type="character" w:customStyle="1" w:styleId="c5">
    <w:name w:val="c5"/>
    <w:rsid w:val="00674830"/>
  </w:style>
  <w:style w:type="character" w:customStyle="1" w:styleId="c7">
    <w:name w:val="c7"/>
    <w:rsid w:val="00674830"/>
  </w:style>
  <w:style w:type="paragraph" w:customStyle="1" w:styleId="c4">
    <w:name w:val="c4"/>
    <w:basedOn w:val="a"/>
    <w:rsid w:val="006C7A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C7AB7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6C7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C7AB7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15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c">
    <w:name w:val="TOC Heading"/>
    <w:basedOn w:val="1"/>
    <w:next w:val="a"/>
    <w:uiPriority w:val="39"/>
    <w:unhideWhenUsed/>
    <w:qFormat/>
    <w:rsid w:val="007A15BC"/>
    <w:pPr>
      <w:spacing w:line="259" w:lineRule="auto"/>
      <w:outlineLvl w:val="9"/>
    </w:pPr>
  </w:style>
  <w:style w:type="paragraph" w:styleId="12">
    <w:name w:val="toc 1"/>
    <w:basedOn w:val="a"/>
    <w:next w:val="a"/>
    <w:autoRedefine/>
    <w:uiPriority w:val="39"/>
    <w:unhideWhenUsed/>
    <w:rsid w:val="007A15BC"/>
    <w:pPr>
      <w:spacing w:after="100"/>
    </w:pPr>
  </w:style>
  <w:style w:type="paragraph" w:styleId="ad">
    <w:name w:val="Body Text"/>
    <w:basedOn w:val="a"/>
    <w:link w:val="ae"/>
    <w:uiPriority w:val="1"/>
    <w:qFormat/>
    <w:rsid w:val="00FB13D1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8"/>
      <w:szCs w:val="28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FB13D1"/>
    <w:rPr>
      <w:rFonts w:ascii="Times New Roman" w:eastAsia="Times New Roman" w:hAnsi="Times New Roman" w:cs="Times New Roman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B76B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E41C7B"/>
    <w:pPr>
      <w:spacing w:after="100"/>
      <w:ind w:left="220"/>
    </w:pPr>
  </w:style>
  <w:style w:type="paragraph" w:styleId="af">
    <w:name w:val="Subtitle"/>
    <w:basedOn w:val="11"/>
    <w:next w:val="11"/>
    <w:rsid w:val="00F427C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0">
    <w:basedOn w:val="TableNormal"/>
    <w:rsid w:val="00F427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rsid w:val="00F427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rsid w:val="00F427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rsid w:val="00F427CA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4">
    <w:basedOn w:val="TableNormal"/>
    <w:rsid w:val="00F427CA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rsid w:val="00077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77A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7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ru/33NM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lwKesUuS9B9hhxYqvt1nr2eSg==">CgMxLjAyCGguZ2pkZ3hzMgloLjMwajB6bGwyCWguMWZvYjl0ZTIJaC4zem55c2g3OAByITExY3Z1V2N4TXF5cFNjUjRCX0luN25MZm5xRUVWY0hiRw==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6306</Words>
  <Characters>35947</Characters>
  <Application>Microsoft Office Word</Application>
  <DocSecurity>0</DocSecurity>
  <Lines>299</Lines>
  <Paragraphs>84</Paragraphs>
  <ScaleCrop>false</ScaleCrop>
  <Company/>
  <LinksUpToDate>false</LinksUpToDate>
  <CharactersWithSpaces>42169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Prol4</cp:lastModifiedBy>
  <cp:revision>5</cp:revision>
  <dcterms:created xsi:type="dcterms:W3CDTF">2023-09-12T14:33:00Z</dcterms:created>
  <dcterms:modified xsi:type="dcterms:W3CDTF">2026-09-07T12:26:00Z</dcterms:modified>
</cp:coreProperties>
</file>