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614" w:rsidRDefault="00A44614" w:rsidP="00A44614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44614" w:rsidRDefault="00A44614" w:rsidP="00A44614">
      <w:pPr>
        <w:spacing w:after="0" w:line="240" w:lineRule="auto"/>
        <w:jc w:val="center"/>
        <w:rPr>
          <w:lang w:val="ru-RU"/>
        </w:rPr>
      </w:pPr>
      <w:bookmarkStart w:id="0" w:name="694815cf-492f-440d-93e7-b47390348c58"/>
      <w:r>
        <w:rPr>
          <w:rFonts w:ascii="Times New Roman" w:hAnsi="Times New Roman"/>
          <w:b/>
          <w:color w:val="000000"/>
          <w:sz w:val="28"/>
          <w:lang w:val="ru-RU"/>
        </w:rPr>
        <w:t>‌Министер</w:t>
      </w:r>
      <w:r w:rsidR="00491BE3">
        <w:rPr>
          <w:rFonts w:ascii="Times New Roman" w:hAnsi="Times New Roman"/>
          <w:b/>
          <w:color w:val="000000"/>
          <w:sz w:val="28"/>
          <w:lang w:val="ru-RU"/>
        </w:rPr>
        <w:t xml:space="preserve">ство </w:t>
      </w:r>
      <w:bookmarkStart w:id="1" w:name="_GoBack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A44614" w:rsidRDefault="00A44614" w:rsidP="00A44614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 Отдел образования Администрации Пролетарского района</w:t>
      </w:r>
      <w:bookmarkStart w:id="2" w:name="cc400770-307d-4b40-adaa-396407dad0f1"/>
      <w:bookmarkEnd w:id="2"/>
    </w:p>
    <w:p w:rsidR="00A44614" w:rsidRDefault="00A44614" w:rsidP="00A44614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:rsidR="00A44614" w:rsidRDefault="00A44614" w:rsidP="00A44614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44614" w:rsidTr="00A44614">
        <w:tc>
          <w:tcPr>
            <w:tcW w:w="3114" w:type="dxa"/>
          </w:tcPr>
          <w:p w:rsidR="00A44614" w:rsidRDefault="00A44614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44614" w:rsidRDefault="00A446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О.А.Полтавцева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A44614" w:rsidRDefault="00A446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A44614" w:rsidRDefault="00A44614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44614" w:rsidRDefault="00A446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С.В.Баланина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A44614" w:rsidRDefault="00A446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A44614" w:rsidRDefault="00A44614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44614" w:rsidRDefault="00A44614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44614" w:rsidRDefault="00A4461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[Л.Б. Скок]</w:t>
            </w:r>
          </w:p>
          <w:p w:rsidR="00A44614" w:rsidRDefault="00A446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A44614" w:rsidRDefault="00A44614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A4F15" w:rsidRDefault="003A4F15">
      <w:pPr>
        <w:spacing w:after="0"/>
        <w:ind w:left="120"/>
      </w:pPr>
    </w:p>
    <w:p w:rsidR="003A4F15" w:rsidRDefault="003A4F15">
      <w:pPr>
        <w:spacing w:after="0"/>
        <w:ind w:left="120"/>
      </w:pPr>
    </w:p>
    <w:p w:rsidR="003A4F15" w:rsidRDefault="003A4F15">
      <w:pPr>
        <w:spacing w:after="0"/>
        <w:ind w:left="120"/>
      </w:pPr>
    </w:p>
    <w:p w:rsidR="003A4F15" w:rsidRDefault="003A4F15">
      <w:pPr>
        <w:spacing w:after="0"/>
        <w:ind w:left="120"/>
      </w:pPr>
    </w:p>
    <w:p w:rsidR="003A4F15" w:rsidRDefault="004F009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A4F15" w:rsidRDefault="004F009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10671574)</w:t>
      </w:r>
    </w:p>
    <w:p w:rsidR="003A4F15" w:rsidRDefault="003A4F15">
      <w:pPr>
        <w:spacing w:after="0"/>
        <w:ind w:left="120"/>
        <w:jc w:val="center"/>
      </w:pPr>
    </w:p>
    <w:p w:rsidR="003A4F15" w:rsidRPr="00491BE3" w:rsidRDefault="004F0092">
      <w:pPr>
        <w:spacing w:after="0" w:line="408" w:lineRule="auto"/>
        <w:ind w:left="120"/>
        <w:jc w:val="center"/>
        <w:rPr>
          <w:lang w:val="ru-RU"/>
        </w:rPr>
      </w:pPr>
      <w:r w:rsidRPr="00491BE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3A4F15" w:rsidRPr="00491BE3" w:rsidRDefault="004F0092">
      <w:pPr>
        <w:spacing w:after="0" w:line="408" w:lineRule="auto"/>
        <w:ind w:left="120"/>
        <w:jc w:val="center"/>
        <w:rPr>
          <w:lang w:val="ru-RU"/>
        </w:rPr>
      </w:pPr>
      <w:r w:rsidRPr="00491BE3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491BE3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491BE3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jc w:val="center"/>
        <w:rPr>
          <w:lang w:val="ru-RU"/>
        </w:rPr>
      </w:pPr>
    </w:p>
    <w:p w:rsidR="003A4F15" w:rsidRPr="00491BE3" w:rsidRDefault="003A4F15">
      <w:pPr>
        <w:spacing w:after="0"/>
        <w:ind w:left="120"/>
        <w:rPr>
          <w:lang w:val="ru-RU"/>
        </w:rPr>
      </w:pPr>
    </w:p>
    <w:p w:rsidR="003A4F15" w:rsidRDefault="00A44614" w:rsidP="00A4461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block-88053643"/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г.</w:t>
      </w:r>
      <w:r w:rsidRPr="00A44614">
        <w:rPr>
          <w:rFonts w:ascii="Times New Roman" w:hAnsi="Times New Roman" w:cs="Times New Roman"/>
          <w:b/>
          <w:sz w:val="28"/>
          <w:szCs w:val="28"/>
          <w:lang w:val="ru-RU"/>
        </w:rPr>
        <w:t>Пролетарск</w:t>
      </w:r>
      <w:proofErr w:type="spellEnd"/>
      <w:r w:rsidRPr="00A446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2026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Аннотация к адаптированной рабочей программе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учебного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Труд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:rsidR="00A44614" w:rsidRPr="00B5092E" w:rsidRDefault="00A44614" w:rsidP="00A44614">
      <w:pPr>
        <w:pStyle w:val="ae"/>
        <w:jc w:val="center"/>
        <w:rPr>
          <w:rFonts w:cs="Times New Roman"/>
          <w:szCs w:val="28"/>
        </w:rPr>
      </w:pPr>
      <w:r w:rsidRPr="00B5092E">
        <w:rPr>
          <w:rFonts w:cs="Times New Roman"/>
          <w:szCs w:val="28"/>
        </w:rPr>
        <w:t>для обучающихся 5-</w:t>
      </w:r>
      <w:r>
        <w:rPr>
          <w:rFonts w:cs="Times New Roman"/>
          <w:szCs w:val="28"/>
        </w:rPr>
        <w:t>9</w:t>
      </w:r>
      <w:r w:rsidRPr="00B5092E">
        <w:rPr>
          <w:rFonts w:cs="Times New Roman"/>
          <w:szCs w:val="28"/>
        </w:rPr>
        <w:t xml:space="preserve"> классов</w:t>
      </w:r>
    </w:p>
    <w:p w:rsidR="00A44614" w:rsidRPr="00B5092E" w:rsidRDefault="00A44614" w:rsidP="00A44614">
      <w:pPr>
        <w:pStyle w:val="ae"/>
        <w:jc w:val="center"/>
        <w:rPr>
          <w:rFonts w:cs="Times New Roman"/>
          <w:szCs w:val="28"/>
        </w:rPr>
      </w:pP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абочая программа учебного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Труд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», разработана в соответствии с ФГОС ООО и</w:t>
      </w:r>
      <w:r w:rsidRPr="00B5092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ФОП ООО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реализуется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 лет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5 по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класс 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абочая программа разра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ботана учителем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Бачиным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абочая программа учебного предмета, является частью  </w:t>
      </w:r>
      <w:r w:rsidRPr="00B5092E">
        <w:rPr>
          <w:rFonts w:ascii="Times New Roman" w:eastAsia="Times New Roman" w:hAnsi="Times New Roman" w:cs="Times New Roman"/>
          <w:sz w:val="28"/>
          <w:szCs w:val="28"/>
        </w:rPr>
        <w:t xml:space="preserve">ООП  ООО, </w:t>
      </w:r>
      <w:proofErr w:type="spellStart"/>
      <w:r w:rsidRPr="00B5092E">
        <w:rPr>
          <w:rFonts w:ascii="Times New Roman" w:eastAsia="Times New Roman" w:hAnsi="Times New Roman" w:cs="Times New Roman"/>
          <w:sz w:val="28"/>
          <w:szCs w:val="28"/>
        </w:rPr>
        <w:t>определяющей</w:t>
      </w:r>
      <w:proofErr w:type="spellEnd"/>
      <w:r w:rsidRPr="00B5092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44614" w:rsidRPr="00B5092E" w:rsidRDefault="00A44614" w:rsidP="00A4461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5092E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proofErr w:type="spellEnd"/>
      <w:r w:rsidRPr="00B5092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4614" w:rsidRPr="00B5092E" w:rsidRDefault="00A44614" w:rsidP="00A4461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планируемые результаты (личностные, </w:t>
      </w:r>
      <w:proofErr w:type="spellStart"/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метапредметные</w:t>
      </w:r>
      <w:proofErr w:type="spellEnd"/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предметные);</w:t>
      </w:r>
    </w:p>
    <w:p w:rsidR="00A44614" w:rsidRPr="00B5092E" w:rsidRDefault="00A44614" w:rsidP="00A4461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Нисанова</w:t>
      </w:r>
      <w:proofErr w:type="spellEnd"/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Х.Д.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Дата 31.08.2026 </w:t>
      </w:r>
      <w:r w:rsidRPr="00B5092E">
        <w:rPr>
          <w:rFonts w:ascii="Times New Roman" w:eastAsia="Times New Roman" w:hAnsi="Times New Roman" w:cs="Times New Roman"/>
          <w:sz w:val="28"/>
          <w:szCs w:val="28"/>
          <w:lang w:val="ru-RU"/>
        </w:rPr>
        <w:t>г.</w:t>
      </w:r>
    </w:p>
    <w:p w:rsidR="00A44614" w:rsidRPr="00B5092E" w:rsidRDefault="00A44614" w:rsidP="00A446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44614" w:rsidRDefault="00A44614" w:rsidP="00A4461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4614" w:rsidRPr="00A44614" w:rsidRDefault="00A44614" w:rsidP="00A4461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  <w:sectPr w:rsidR="00A44614" w:rsidRPr="00A44614">
          <w:pgSz w:w="11906" w:h="16383"/>
          <w:pgMar w:top="1134" w:right="850" w:bottom="1134" w:left="1701" w:header="720" w:footer="720" w:gutter="0"/>
          <w:cols w:space="720"/>
        </w:sectPr>
      </w:pPr>
    </w:p>
    <w:p w:rsidR="003A4F15" w:rsidRDefault="004F0092">
      <w:pPr>
        <w:spacing w:after="0"/>
        <w:ind w:left="120"/>
        <w:jc w:val="both"/>
      </w:pPr>
      <w:bookmarkStart w:id="4" w:name="block-88053656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A4F15" w:rsidRDefault="003A4F15">
      <w:pPr>
        <w:spacing w:after="0"/>
        <w:ind w:firstLine="600"/>
      </w:pPr>
    </w:p>
    <w:p w:rsidR="003A4F15" w:rsidRDefault="003A4F15">
      <w:pPr>
        <w:spacing w:after="0"/>
        <w:ind w:firstLine="600"/>
      </w:pPr>
      <w:bookmarkStart w:id="5" w:name="_Toc157707436"/>
      <w:bookmarkEnd w:id="5"/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A44614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3A4F15" w:rsidRPr="00A44614" w:rsidRDefault="004F0092">
      <w:pPr>
        <w:spacing w:after="0" w:line="48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A44614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A44614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3A4F15" w:rsidRPr="00A44614" w:rsidRDefault="003A4F15">
      <w:pPr>
        <w:spacing w:after="0" w:line="120" w:lineRule="auto"/>
        <w:ind w:left="120"/>
        <w:rPr>
          <w:lang w:val="ru-RU"/>
        </w:rPr>
      </w:pP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3A4F15" w:rsidRPr="00A44614" w:rsidRDefault="003A4F15">
      <w:pPr>
        <w:rPr>
          <w:lang w:val="ru-RU"/>
        </w:rPr>
        <w:sectPr w:rsidR="003A4F15" w:rsidRPr="00A44614">
          <w:pgSz w:w="11906" w:h="16383"/>
          <w:pgMar w:top="1134" w:right="850" w:bottom="1134" w:left="1701" w:header="720" w:footer="720" w:gutter="0"/>
          <w:cols w:space="720"/>
        </w:sectPr>
      </w:pPr>
    </w:p>
    <w:p w:rsidR="003A4F15" w:rsidRPr="00A44614" w:rsidRDefault="004F0092">
      <w:pPr>
        <w:spacing w:before="161" w:after="161"/>
        <w:ind w:left="120"/>
        <w:rPr>
          <w:lang w:val="ru-RU"/>
        </w:rPr>
      </w:pPr>
      <w:bookmarkStart w:id="6" w:name="block-88053644"/>
      <w:bookmarkEnd w:id="4"/>
      <w:r w:rsidRPr="00A446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A4F15" w:rsidRPr="00A44614" w:rsidRDefault="004F0092">
      <w:pPr>
        <w:spacing w:before="180" w:after="0" w:line="264" w:lineRule="auto"/>
        <w:ind w:left="120"/>
        <w:jc w:val="both"/>
        <w:rPr>
          <w:lang w:val="ru-RU"/>
        </w:rPr>
      </w:pPr>
      <w:bookmarkStart w:id="7" w:name="_Toc141791714"/>
      <w:bookmarkEnd w:id="7"/>
      <w:r w:rsidRPr="00A4461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3A4F15" w:rsidRPr="00A44614" w:rsidRDefault="003A4F15">
      <w:pPr>
        <w:spacing w:after="0"/>
        <w:ind w:left="120"/>
        <w:rPr>
          <w:lang w:val="ru-RU"/>
        </w:rPr>
      </w:pPr>
      <w:bookmarkStart w:id="8" w:name="_Toc157707439"/>
      <w:bookmarkEnd w:id="8"/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3A4F15" w:rsidRPr="00A44614" w:rsidRDefault="003A4F15">
      <w:pPr>
        <w:spacing w:after="0" w:line="48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производства. Цифровые технологии и способы обработки информации.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3A4F15" w:rsidRPr="00A44614" w:rsidRDefault="003A4F15">
      <w:pPr>
        <w:spacing w:after="0"/>
        <w:ind w:left="120"/>
        <w:jc w:val="both"/>
        <w:rPr>
          <w:lang w:val="ru-RU"/>
        </w:rPr>
      </w:pPr>
      <w:bookmarkStart w:id="9" w:name="_Toc157707445"/>
      <w:bookmarkEnd w:id="9"/>
    </w:p>
    <w:p w:rsidR="003A4F15" w:rsidRPr="00A44614" w:rsidRDefault="003A4F15">
      <w:pPr>
        <w:spacing w:after="0" w:line="48" w:lineRule="auto"/>
        <w:ind w:left="120"/>
        <w:jc w:val="both"/>
        <w:rPr>
          <w:lang w:val="ru-RU"/>
        </w:rPr>
      </w:pP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3A4F15" w:rsidRPr="00A44614" w:rsidRDefault="003A4F15">
      <w:pPr>
        <w:spacing w:after="0"/>
        <w:ind w:left="120"/>
        <w:jc w:val="both"/>
        <w:rPr>
          <w:lang w:val="ru-RU"/>
        </w:rPr>
      </w:pPr>
      <w:bookmarkStart w:id="10" w:name="_Toc157707451"/>
      <w:bookmarkEnd w:id="10"/>
    </w:p>
    <w:p w:rsidR="003A4F15" w:rsidRPr="00A44614" w:rsidRDefault="003A4F15">
      <w:pPr>
        <w:spacing w:after="0" w:line="144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A44614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A44614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3A4F15" w:rsidRPr="00A44614" w:rsidRDefault="003A4F15">
      <w:pPr>
        <w:spacing w:after="0"/>
        <w:ind w:left="120"/>
        <w:jc w:val="both"/>
        <w:rPr>
          <w:lang w:val="ru-RU"/>
        </w:rPr>
      </w:pPr>
      <w:bookmarkStart w:id="11" w:name="_Toc157707455"/>
      <w:bookmarkEnd w:id="11"/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3A4F15" w:rsidRPr="00A44614" w:rsidRDefault="003A4F15">
      <w:pPr>
        <w:spacing w:after="0" w:line="96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3A4F15" w:rsidRPr="00A44614" w:rsidRDefault="003A4F15">
      <w:pPr>
        <w:spacing w:after="0"/>
        <w:ind w:left="120"/>
        <w:jc w:val="both"/>
        <w:rPr>
          <w:lang w:val="ru-RU"/>
        </w:rPr>
      </w:pPr>
      <w:bookmarkStart w:id="12" w:name="_Toc157707459"/>
      <w:bookmarkEnd w:id="12"/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F15" w:rsidRPr="00A44614" w:rsidRDefault="003A4F15">
      <w:pPr>
        <w:spacing w:after="0" w:line="96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3A4F15" w:rsidRPr="00A44614" w:rsidRDefault="003A4F15">
      <w:pPr>
        <w:spacing w:after="0" w:line="264" w:lineRule="auto"/>
        <w:ind w:firstLine="600"/>
        <w:jc w:val="both"/>
        <w:rPr>
          <w:lang w:val="ru-RU"/>
        </w:rPr>
      </w:pPr>
      <w:bookmarkStart w:id="13" w:name="_Toc141791715"/>
      <w:bookmarkEnd w:id="13"/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3A4F15" w:rsidRPr="00A44614" w:rsidRDefault="003A4F15">
      <w:pPr>
        <w:spacing w:after="0"/>
        <w:ind w:left="120"/>
        <w:jc w:val="both"/>
        <w:rPr>
          <w:lang w:val="ru-RU"/>
        </w:rPr>
      </w:pPr>
      <w:bookmarkStart w:id="14" w:name="_Toc157707466"/>
      <w:bookmarkEnd w:id="14"/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3A4F15" w:rsidRPr="00A44614" w:rsidRDefault="003A4F15">
      <w:pPr>
        <w:spacing w:after="0"/>
        <w:ind w:left="120"/>
        <w:jc w:val="both"/>
        <w:rPr>
          <w:lang w:val="ru-RU"/>
        </w:rPr>
      </w:pPr>
      <w:bookmarkStart w:id="15" w:name="_Toc157707468"/>
      <w:bookmarkEnd w:id="15"/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3A4F15" w:rsidRPr="00A44614" w:rsidRDefault="003A4F15">
      <w:pPr>
        <w:spacing w:after="0" w:line="96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Зоотехник,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зооинженер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3A4F15" w:rsidRPr="00A44614" w:rsidRDefault="003A4F15">
      <w:pPr>
        <w:spacing w:after="0"/>
        <w:ind w:left="120"/>
        <w:jc w:val="both"/>
        <w:rPr>
          <w:lang w:val="ru-RU"/>
        </w:rPr>
      </w:pPr>
      <w:bookmarkStart w:id="16" w:name="_Toc157707470"/>
      <w:bookmarkEnd w:id="16"/>
    </w:p>
    <w:p w:rsidR="003A4F15" w:rsidRPr="00A44614" w:rsidRDefault="003A4F15">
      <w:pPr>
        <w:spacing w:after="0" w:line="120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3A4F15" w:rsidRPr="00A44614" w:rsidRDefault="003A4F15">
      <w:pPr>
        <w:spacing w:after="0" w:line="96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3A4F15" w:rsidRPr="00A44614" w:rsidRDefault="004F0092">
      <w:pPr>
        <w:spacing w:after="0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Профессии в сельском хозяйстве: агроном, агрохимик,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3A4F15" w:rsidRPr="00A44614" w:rsidRDefault="003A4F15">
      <w:pPr>
        <w:rPr>
          <w:lang w:val="ru-RU"/>
        </w:rPr>
        <w:sectPr w:rsidR="003A4F15" w:rsidRPr="00A44614">
          <w:pgSz w:w="11906" w:h="16383"/>
          <w:pgMar w:top="1134" w:right="850" w:bottom="1134" w:left="1701" w:header="720" w:footer="720" w:gutter="0"/>
          <w:cols w:space="720"/>
        </w:sectPr>
      </w:pPr>
    </w:p>
    <w:p w:rsidR="003A4F15" w:rsidRPr="00A44614" w:rsidRDefault="004F0092">
      <w:pPr>
        <w:spacing w:before="161" w:after="0" w:line="264" w:lineRule="auto"/>
        <w:ind w:left="120"/>
        <w:jc w:val="both"/>
        <w:rPr>
          <w:lang w:val="ru-RU"/>
        </w:rPr>
      </w:pPr>
      <w:bookmarkStart w:id="17" w:name="block-88053645"/>
      <w:bookmarkEnd w:id="6"/>
      <w:r w:rsidRPr="00A44614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3A4F15" w:rsidRPr="00A44614" w:rsidRDefault="004F0092">
      <w:pPr>
        <w:spacing w:before="180" w:after="0" w:line="264" w:lineRule="auto"/>
        <w:ind w:left="120"/>
        <w:jc w:val="both"/>
        <w:rPr>
          <w:lang w:val="ru-RU"/>
        </w:rPr>
      </w:pPr>
      <w:bookmarkStart w:id="18" w:name="_Toc141791749"/>
      <w:bookmarkEnd w:id="18"/>
      <w:r w:rsidRPr="00A446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bookmarkStart w:id="19" w:name="_Toc141791750"/>
      <w:bookmarkEnd w:id="19"/>
      <w:r w:rsidRPr="00A446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A4F15" w:rsidRPr="00A44614" w:rsidRDefault="003A4F15">
      <w:pPr>
        <w:spacing w:after="0" w:line="264" w:lineRule="auto"/>
        <w:ind w:left="120"/>
        <w:jc w:val="both"/>
        <w:rPr>
          <w:lang w:val="ru-RU"/>
        </w:rPr>
      </w:pPr>
      <w:bookmarkStart w:id="20" w:name="_Toc157707474"/>
      <w:bookmarkEnd w:id="20"/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3A4F15" w:rsidRPr="00A44614" w:rsidRDefault="003A4F15">
      <w:pPr>
        <w:spacing w:after="0" w:line="144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3A4F15" w:rsidRPr="00A44614" w:rsidRDefault="003A4F15">
      <w:pPr>
        <w:spacing w:after="0" w:line="168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A44614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4461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A44614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A44614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A44614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A44614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A44614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A44614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461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A44614">
        <w:rPr>
          <w:rFonts w:ascii="Times New Roman" w:hAnsi="Times New Roman"/>
          <w:color w:val="000000"/>
          <w:sz w:val="28"/>
          <w:lang w:val="ru-RU"/>
        </w:rPr>
        <w:t>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характеризовать пути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животноводческого производства;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3A4F15" w:rsidRPr="00A44614" w:rsidRDefault="003A4F15">
      <w:pPr>
        <w:spacing w:after="0" w:line="72" w:lineRule="auto"/>
        <w:ind w:left="120"/>
        <w:jc w:val="both"/>
        <w:rPr>
          <w:lang w:val="ru-RU"/>
        </w:rPr>
      </w:pPr>
    </w:p>
    <w:p w:rsidR="003A4F15" w:rsidRPr="00A44614" w:rsidRDefault="004F0092">
      <w:pPr>
        <w:spacing w:after="0" w:line="264" w:lineRule="auto"/>
        <w:ind w:left="120"/>
        <w:jc w:val="both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направления </w:t>
      </w:r>
      <w:proofErr w:type="spellStart"/>
      <w:r w:rsidRPr="00A44614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A44614">
        <w:rPr>
          <w:rFonts w:ascii="Times New Roman" w:hAnsi="Times New Roman"/>
          <w:color w:val="000000"/>
          <w:sz w:val="28"/>
          <w:lang w:val="ru-RU"/>
        </w:rPr>
        <w:t xml:space="preserve"> и роботизации в растениеводстве;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3A4F15" w:rsidRPr="00A44614" w:rsidRDefault="004F0092">
      <w:pPr>
        <w:spacing w:after="0" w:line="264" w:lineRule="auto"/>
        <w:ind w:firstLine="600"/>
        <w:jc w:val="both"/>
        <w:rPr>
          <w:lang w:val="ru-RU"/>
        </w:rPr>
      </w:pPr>
      <w:r w:rsidRPr="00A4461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3A4F15" w:rsidRPr="00A44614" w:rsidRDefault="003A4F15">
      <w:pPr>
        <w:rPr>
          <w:lang w:val="ru-RU"/>
        </w:rPr>
        <w:sectPr w:rsidR="003A4F15" w:rsidRPr="00A44614">
          <w:pgSz w:w="11906" w:h="16383"/>
          <w:pgMar w:top="1134" w:right="850" w:bottom="1134" w:left="1701" w:header="720" w:footer="720" w:gutter="0"/>
          <w:cols w:space="720"/>
        </w:sectPr>
      </w:pPr>
    </w:p>
    <w:p w:rsidR="003A4F15" w:rsidRDefault="004F0092">
      <w:pPr>
        <w:spacing w:after="0"/>
        <w:ind w:left="120"/>
      </w:pPr>
      <w:bookmarkStart w:id="21" w:name="block-88053646"/>
      <w:bookmarkEnd w:id="17"/>
      <w:r w:rsidRPr="00A446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4F15" w:rsidRDefault="004F00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p w:rsidR="003A4F15" w:rsidRDefault="003A4F15">
      <w:pPr>
        <w:rPr>
          <w:lang w:val="ru-RU"/>
        </w:rPr>
      </w:pPr>
    </w:p>
    <w:tbl>
      <w:tblPr>
        <w:tblW w:w="15026" w:type="dxa"/>
        <w:tblInd w:w="-10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992"/>
        <w:gridCol w:w="992"/>
        <w:gridCol w:w="2410"/>
        <w:gridCol w:w="6946"/>
      </w:tblGrid>
      <w:tr w:rsidR="00A44614" w:rsidRPr="00022A0C" w:rsidTr="00044C40">
        <w:trPr>
          <w:trHeight w:val="144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lang w:val="ru-RU"/>
              </w:rPr>
              <w:t>Основные виды деятельности обучающихся</w:t>
            </w:r>
          </w:p>
        </w:tc>
      </w:tr>
      <w:tr w:rsidR="00A44614" w:rsidRPr="00022A0C" w:rsidTr="00044C40">
        <w:trPr>
          <w:trHeight w:val="144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022A0C" w:rsidTr="00044C40">
        <w:trPr>
          <w:trHeight w:val="144"/>
        </w:trPr>
        <w:tc>
          <w:tcPr>
            <w:tcW w:w="8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Производство и технологии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6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  <w:r w:rsidR="00A44614" w:rsidRPr="00022A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объяснять понятия «потребности», «</w:t>
            </w:r>
            <w:proofErr w:type="spellStart"/>
            <w:r w:rsidRPr="00022A0C">
              <w:rPr>
                <w:rFonts w:ascii="Times New Roman" w:hAnsi="Times New Roman" w:cs="Times New Roman"/>
                <w:lang w:val="ru-RU"/>
              </w:rPr>
              <w:t>техносфера</w:t>
            </w:r>
            <w:proofErr w:type="spellEnd"/>
            <w:r w:rsidRPr="00022A0C">
              <w:rPr>
                <w:rFonts w:ascii="Times New Roman" w:hAnsi="Times New Roman" w:cs="Times New Roman"/>
                <w:lang w:val="ru-RU"/>
              </w:rPr>
              <w:t>», «труд», «вещь»; – изучать потребности человека; – изучать и анализировать потребности ближайшего социального окружения; – изучать классификацию техники; – характеризовать основные виды технологии обработки материалов (материальных технологий); – характеризовать профессии, их социальную значимость. Практическая деятельность: – изучать пирамиду потребностей современного человека; – изучать свойства вещей (изделий); – составлять перечень технологических операций и описывать их выполнение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Проекты и проектирование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понятие «проект» и «проектирование; – знать этапы выполнения проекта; – использовать методы поиска идеи для создания проекта. Практическая деятельность: – разрабатывать паспорт учебного проекта, соблюдая основные этапы и требования к учебному проектированию</w:t>
            </w:r>
          </w:p>
        </w:tc>
      </w:tr>
      <w:tr w:rsidR="00A44614" w:rsidRPr="00022A0C" w:rsidTr="00044C40">
        <w:trPr>
          <w:trHeight w:val="144"/>
        </w:trPr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43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022A0C" w:rsidTr="00044C40">
        <w:trPr>
          <w:trHeight w:val="144"/>
        </w:trPr>
        <w:tc>
          <w:tcPr>
            <w:tcW w:w="8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Компьютерная графика. Черчение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Введение в графику и черчение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7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8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</w:t>
              </w:r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lastRenderedPageBreak/>
              <w:t>Аналитическая деятельность: – знакомиться с видами и областями применения графической информации; – изучать графические материалы и инструменты; – сравнивать разные типы графических изображений; – изучать типы линий и способы построения линий;</w:t>
            </w:r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– называть требования выполнению графических изображений. Практическая деятельность: – читать графические изображения; выполнять эскиз изделия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2.2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Основные элементы </w:t>
            </w: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графических изображений и их построение. Мир профессий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анализировать элементы графических </w:t>
            </w:r>
            <w:r w:rsidRPr="00022A0C">
              <w:rPr>
                <w:rFonts w:ascii="Times New Roman" w:hAnsi="Times New Roman" w:cs="Times New Roman"/>
                <w:lang w:val="ru-RU"/>
              </w:rPr>
              <w:lastRenderedPageBreak/>
              <w:t>изображений; – изучать виды шрифта и правила его начертания; правила построения чертежей; – изучать условные обозначения, читать чертежи. Практическая деятельность: – выполнять построение линий разными способами; – выполнять чертежный шрифт по прописям; – выполнять чертеж плоской детали (изделия); – характеризовать профессии, их социальную значимость</w:t>
            </w:r>
          </w:p>
        </w:tc>
      </w:tr>
      <w:tr w:rsidR="00A44614" w:rsidRPr="00022A0C" w:rsidTr="00044C40">
        <w:trPr>
          <w:trHeight w:val="144"/>
        </w:trPr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43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8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Технологии обработки материалов и пищевых продуктов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022A0C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9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0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основные составляющие технологии; – характеризовать проектирование, моделирование, конструирование; – изучать этапы производства бумаги, ее виды, свойства, использование. Практическая деятельность: – составлять технологическую карту изготовления изделия из бумаги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Конструкционные материалы и их свойства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знакомиться с видами и свойствами конструкционных материалов; – знакомиться с образцами древесины различных пород; – распознавать породы древесины, пиломатериалы и древесные материалы по внешнему виду; – выбирать материалы для изделия в соответствии с его назначением. Практическая деятельность: – проводить опыты по исследованию свойств различных пород древесины; – выполнять первый этап учебного проектирования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1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2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и характеризовать разные виды народных промыслов по обработке древесины; – знакомиться с инструментами для ручной обработки древесины; – составлять последовательность выполнения работ при изготовлении деталей из древесины; – искать и изучать информацию о технологических процессах изготовления деталей из древесины; – излагать последовательность контроля качества разметки; – изучать устройство инструментов; – искать и изучать примеры технологических процессов пиления и сверления деталей из древесины и древесных материалов электрифицированными инструментами. Практическая деятельность: – выполнять эскиз проектного изделия; – определять материалы, инструменты; – составлять технологическую карту по выполнению проекта; – выполнять проектное изделие по технологической карте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Технологии отделки </w:t>
            </w: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изделий из древесины. Декорирование древесины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3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4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Аналитическая деятельность: – перечислять технологии отделки </w:t>
            </w:r>
            <w:r w:rsidRPr="00022A0C">
              <w:rPr>
                <w:rFonts w:ascii="Times New Roman" w:hAnsi="Times New Roman" w:cs="Times New Roman"/>
                <w:lang w:val="ru-RU"/>
              </w:rPr>
              <w:lastRenderedPageBreak/>
              <w:t xml:space="preserve">изделий из древесины; – изучать приемы </w:t>
            </w:r>
            <w:proofErr w:type="spellStart"/>
            <w:r w:rsidRPr="00022A0C">
              <w:rPr>
                <w:rFonts w:ascii="Times New Roman" w:hAnsi="Times New Roman" w:cs="Times New Roman"/>
                <w:lang w:val="ru-RU"/>
              </w:rPr>
              <w:t>тонирования</w:t>
            </w:r>
            <w:proofErr w:type="spellEnd"/>
            <w:r w:rsidRPr="00022A0C">
              <w:rPr>
                <w:rFonts w:ascii="Times New Roman" w:hAnsi="Times New Roman" w:cs="Times New Roman"/>
                <w:lang w:val="ru-RU"/>
              </w:rPr>
              <w:t xml:space="preserve"> и лакирования древесины. Практическая деятельность: – выполнять проектное изделие по технологической карте; – выбирать инструменты для декорирования изделия из древесины, в соответствии с их назначением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3.5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оценивать качество изделия из древесины; – анализировать </w:t>
            </w:r>
            <w:proofErr w:type="spellStart"/>
            <w:r w:rsidRPr="00022A0C">
              <w:rPr>
                <w:rFonts w:ascii="Times New Roman" w:hAnsi="Times New Roman" w:cs="Times New Roman"/>
                <w:lang w:val="ru-RU"/>
              </w:rPr>
              <w:t>результатыпроектной</w:t>
            </w:r>
            <w:proofErr w:type="spellEnd"/>
            <w:r w:rsidRPr="00022A0C">
              <w:rPr>
                <w:rFonts w:ascii="Times New Roman" w:hAnsi="Times New Roman" w:cs="Times New Roman"/>
                <w:lang w:val="ru-RU"/>
              </w:rPr>
              <w:t xml:space="preserve"> деятельности; – называть профессии, связанные с производством и обработкой древесины. Практическая деятельность: – составлять доклад к защите творческого проекта; – предъявлять проектное изделие; – оформлять паспорт проекта; – защищать творческий проект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5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6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искать и изучать информацию о содержании витаминов в различных продуктах питания; – находить и предъявлять информацию о содержании в пищевых продуктах витаминов, минеральных солей и микроэлементов; – составлять меню завтрака; – рассчитывать калорийность завтрака; – анализировать особенности интерьера кухни, расстановки мебели и бытовых приборов; – изучать правила санитарии и гигиены; – изучать правила этикета за столом; – характеризовать профессии, связанные с производством и обработкой пищевых продуктов. Практическая деятельность: – составлять индивидуальный рацион питания и дневной рацион на основе пищевой пирамиды; – определять этапы командного проекта, выполнять проект по разработанным этапам; – оценивать качество проектной работы, защищать проект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текстильных материалов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7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8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знакомиться с видами текстильных материалов; – распознавать вид текстильных материалов; – знакомиться с современным производством тканей. Практическая деятельность: – изучать свойства тканей из хлопка, льна, шерсти, шелка, химических волокон; – определять направление долевой нити в ткани; – определять лицевую и изнаночную стороны ткани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3.8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находить и предъявлять информацию об истории создания швейной машины; – изучать устройство современной бытовой швейной машины с электрическим приводом; – изучать правила безопасной работы на швейной машине. Практическая деятельность: – овладевать безопасными приемами труда; – подготавливать швейную машину к работе; – выполнять пробные прямые и зигзагообразные машинные строчки с различной </w:t>
            </w:r>
            <w:r w:rsidRPr="00022A0C">
              <w:rPr>
                <w:rFonts w:ascii="Times New Roman" w:hAnsi="Times New Roman" w:cs="Times New Roman"/>
                <w:lang w:val="ru-RU"/>
              </w:rPr>
              <w:lastRenderedPageBreak/>
              <w:t>длиной стежка по намеченным линиям; – выполнять закрепки в начале и конце строчки с использованием кнопки реверса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3.9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19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0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эскиз проектного швейного изделия; – анализировать конструкцию изделия; – анализировать этапы выполнения проектного швейного изделия; – контролировать правильность определения размеров изделия; – контролировать качество построения чертежа. Практическая деятельность: – определение проблемы, продукта, цели, задач учебного проекта; – обоснование проекта; – изготавливать проектное швейное изделие по технологической карте; – выкраивать детали швейного изделия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3.10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1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2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контролировать качество выполнения швейных ручных работ; – изучать графическое изображение и условное обозначение соединительных швов: стачного шва </w:t>
            </w:r>
            <w:proofErr w:type="spellStart"/>
            <w:r w:rsidRPr="00022A0C">
              <w:rPr>
                <w:rFonts w:ascii="Times New Roman" w:hAnsi="Times New Roman" w:cs="Times New Roman"/>
                <w:lang w:val="ru-RU"/>
              </w:rPr>
              <w:t>вразутюжку</w:t>
            </w:r>
            <w:proofErr w:type="spellEnd"/>
            <w:r w:rsidRPr="00022A0C">
              <w:rPr>
                <w:rFonts w:ascii="Times New Roman" w:hAnsi="Times New Roman" w:cs="Times New Roman"/>
                <w:lang w:val="ru-RU"/>
              </w:rPr>
              <w:t xml:space="preserve"> и стачного шва </w:t>
            </w:r>
            <w:proofErr w:type="spellStart"/>
            <w:r w:rsidRPr="00022A0C">
              <w:rPr>
                <w:rFonts w:ascii="Times New Roman" w:hAnsi="Times New Roman" w:cs="Times New Roman"/>
                <w:lang w:val="ru-RU"/>
              </w:rPr>
              <w:t>взаутюжку</w:t>
            </w:r>
            <w:proofErr w:type="spellEnd"/>
            <w:r w:rsidRPr="00022A0C">
              <w:rPr>
                <w:rFonts w:ascii="Times New Roman" w:hAnsi="Times New Roman" w:cs="Times New Roman"/>
                <w:lang w:val="ru-RU"/>
              </w:rPr>
              <w:t xml:space="preserve">; краевых швов </w:t>
            </w:r>
            <w:proofErr w:type="spellStart"/>
            <w:r w:rsidRPr="00022A0C">
              <w:rPr>
                <w:rFonts w:ascii="Times New Roman" w:hAnsi="Times New Roman" w:cs="Times New Roman"/>
                <w:lang w:val="ru-RU"/>
              </w:rPr>
              <w:t>вподгибку</w:t>
            </w:r>
            <w:proofErr w:type="spellEnd"/>
            <w:r w:rsidRPr="00022A0C">
              <w:rPr>
                <w:rFonts w:ascii="Times New Roman" w:hAnsi="Times New Roman" w:cs="Times New Roman"/>
                <w:lang w:val="ru-RU"/>
              </w:rPr>
              <w:t xml:space="preserve"> с открытым срезом, с открытым обметанным срезом и с закрытым срезом; – определять критерии оценки и оценивать качество проектного швейного изделия. Практическая деятельность: – изготавливать проектное швейное изделие; – выполнять необходимые ручные и машинные швы, – проводить влажно-тепловую обработку швов, готового изделия; – завершать изготовление проектного изделия; – оформлять паспорт проекта; – предъявлять проектное изделие; – защищать проект</w:t>
            </w:r>
          </w:p>
        </w:tc>
      </w:tr>
      <w:tr w:rsidR="00A44614" w:rsidRPr="00022A0C" w:rsidTr="00044C40">
        <w:trPr>
          <w:trHeight w:val="144"/>
        </w:trPr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36 </w:t>
            </w:r>
          </w:p>
        </w:tc>
        <w:tc>
          <w:tcPr>
            <w:tcW w:w="43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022A0C" w:rsidTr="00044C40">
        <w:trPr>
          <w:trHeight w:val="144"/>
        </w:trPr>
        <w:tc>
          <w:tcPr>
            <w:tcW w:w="808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4.</w:t>
            </w: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022A0C">
              <w:rPr>
                <w:rFonts w:ascii="Times New Roman" w:hAnsi="Times New Roman" w:cs="Times New Roman"/>
                <w:b/>
                <w:color w:val="000000"/>
                <w:lang w:val="ru-RU"/>
              </w:rPr>
              <w:t>Робототехника</w:t>
            </w: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4.1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3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4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</w:t>
              </w:r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lastRenderedPageBreak/>
              <w:t>Аналитическая деятельность: – объяснять понятия «робот», «робототехника»; – называть профессии в робототехнике; – знакомиться с видами роботов, описывать их назначение; – анализировать взаимосвязь конструкции робота и выполняемой им функции. – называть и характеризовать назначение деталей робототехнического конструктора. Практическая деятельность: – изучать особенности и назначение разных роботов; – сортировать, называть детали конструктора</w:t>
            </w:r>
          </w:p>
        </w:tc>
      </w:tr>
      <w:tr w:rsidR="00A44614" w:rsidRPr="00022A0C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4.2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Конструирование: </w:t>
            </w: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подвижные и неподвижные соединения, механическая передача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анализировать взаимосвязь </w:t>
            </w:r>
            <w:r w:rsidRPr="00022A0C">
              <w:rPr>
                <w:rFonts w:ascii="Times New Roman" w:hAnsi="Times New Roman" w:cs="Times New Roman"/>
                <w:lang w:val="ru-RU"/>
              </w:rPr>
              <w:lastRenderedPageBreak/>
              <w:t>конструкции робота и выполняемой им функции; – различать виды передач; – анализировать свойства передач. Практическая деятельность: – собирать модели передач по инструкции</w:t>
            </w:r>
          </w:p>
        </w:tc>
      </w:tr>
      <w:tr w:rsidR="00A44614" w:rsidRPr="00022A0C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4.3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знакомиться с устройством, назначением контроллера; – характеризовать исполнителей и датчики; – изучать инструкции, схемы сборки роботов. Практическая деятельность: – управление вращением мотора из визуальной среды программирования</w:t>
            </w:r>
          </w:p>
        </w:tc>
      </w:tr>
      <w:tr w:rsidR="00A44614" w:rsidRPr="00022A0C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4.4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Программирование робота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РЭШ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5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https://resh.edu.ru/subject/8/5/</w:t>
              </w:r>
            </w:hyperlink>
          </w:p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МЭШ 5 класс</w:t>
            </w:r>
          </w:p>
          <w:p w:rsidR="00A44614" w:rsidRPr="00022A0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6" w:history="1">
              <w:r w:rsidR="00A44614" w:rsidRPr="00022A0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принципы программирования в визуальной среде; – изучать принцип работы мотора. Практическая деятельность: – собирать робота по схеме; – программировать работу мотора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4.5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Датчики, их функции и принцип работы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составные части роботов, датчики в современных робототехнических системах; – изучать принципы программирования в визуальной среде; – анализировать взаимосвязь конструкции робота и выполняемой им функции. Практическая деятельность: – собирать модель робота по инструкции; – программировать работу датчика нажатия; – составлять программу в соответствии с конкретной задачей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4.6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lang w:val="ru-RU"/>
              </w:rPr>
              <w:t>Аналитическая деятельность: – определять детали для конструкции; – вносить изменения в схему сборки; – определять критерии оценки качества проектной работы; – анализировать результаты проектной деятельности. Практическая деятельность: – определять продукт, проблему, цель, задачи; – анализировать ресурсы; – выполнять проект; – защищать творческий проект</w:t>
            </w:r>
          </w:p>
        </w:tc>
      </w:tr>
      <w:tr w:rsidR="00A44614" w:rsidRPr="00022A0C" w:rsidTr="00044C40">
        <w:trPr>
          <w:trHeight w:val="144"/>
        </w:trPr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20 </w:t>
            </w:r>
          </w:p>
        </w:tc>
        <w:tc>
          <w:tcPr>
            <w:tcW w:w="43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022A0C" w:rsidTr="00044C40">
        <w:trPr>
          <w:trHeight w:val="144"/>
        </w:trPr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68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022A0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22A0C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022A0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A44614" w:rsidRPr="00A44614" w:rsidRDefault="00A44614">
      <w:pPr>
        <w:rPr>
          <w:lang w:val="ru-RU"/>
        </w:rPr>
        <w:sectPr w:rsidR="00A44614" w:rsidRPr="00A446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F15" w:rsidRDefault="004F00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p w:rsidR="003A4F15" w:rsidRDefault="003A4F15">
      <w:pPr>
        <w:rPr>
          <w:lang w:val="ru-RU"/>
        </w:rPr>
      </w:pPr>
    </w:p>
    <w:tbl>
      <w:tblPr>
        <w:tblW w:w="15027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567"/>
        <w:gridCol w:w="993"/>
        <w:gridCol w:w="992"/>
        <w:gridCol w:w="2410"/>
        <w:gridCol w:w="7229"/>
      </w:tblGrid>
      <w:tr w:rsidR="00A44614" w:rsidRPr="007A76AC" w:rsidTr="00044C40">
        <w:trPr>
          <w:trHeight w:val="144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lang w:val="ru-RU"/>
              </w:rPr>
              <w:t>Основные виды деятельности обучающихся</w:t>
            </w:r>
          </w:p>
        </w:tc>
      </w:tr>
      <w:tr w:rsidR="00A44614" w:rsidRPr="007A76AC" w:rsidTr="00044C40">
        <w:trPr>
          <w:trHeight w:val="144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A76AC" w:rsidTr="00044C40">
        <w:trPr>
          <w:trHeight w:val="144"/>
        </w:trPr>
        <w:tc>
          <w:tcPr>
            <w:tcW w:w="77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Производство и технологии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7A76AC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Модели и моделирование. Мир профессий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7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8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  <w:r w:rsidR="00A44614" w:rsidRPr="007A76A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предметы труда в различных видах материального производства; – конструировать, оценивать и использовать модели в познавательной и практической деятельности; – знакомиться со способами решения производственно-технологических задач; – характеризовать инженерные профессии и выполняемые ими производственно-технологические задачи. Практическая деятельность: – выполнять эскиз несложного технического устройства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Машины и механизмы.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Перспективы развития техники и технологий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и характеризовать машины и механизмы; – называть подвижные и неподвижные соединения деталей машин; – изучать кинематические схемы, условные обозначения; – называть перспективные направления развития техники и технологии. Практическая деятельность: – называть условные обозначения в кинематических схемах; – читать кинематические схемы машин и механизмов</w:t>
            </w:r>
          </w:p>
        </w:tc>
      </w:tr>
      <w:tr w:rsidR="00A44614" w:rsidRPr="007A76AC" w:rsidTr="00044C40">
        <w:trPr>
          <w:trHeight w:val="144"/>
        </w:trPr>
        <w:tc>
          <w:tcPr>
            <w:tcW w:w="28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A76AC" w:rsidTr="00044C40">
        <w:trPr>
          <w:trHeight w:val="144"/>
        </w:trPr>
        <w:tc>
          <w:tcPr>
            <w:tcW w:w="77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Компьютерная графика. Черчение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Черчение. Основные геометрические построения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29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0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</w:t>
              </w:r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lastRenderedPageBreak/>
              <w:t>Аналитическая деятельность: – называть виды чертежей; –анализировать последовательность и приемы выполнения геометрических построений. Практическая деятельность: – выполнять простейшие геометрические построения с помощью чертежных инструментов и приспособлений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2.2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Компьютерная графика. Мир изображений. Создание изображений в </w:t>
            </w: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графическом редакторе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основы компьютерной графики; – различать векторную и растровую графики; – анализировать условные графические обозначения; – называть инструменты графического редактора; – описывать действия инструментов и команд графического редактора. Практическая деятельность: – выполнять построение блок-</w:t>
            </w:r>
            <w:r w:rsidRPr="007A76AC">
              <w:rPr>
                <w:rFonts w:ascii="Times New Roman" w:hAnsi="Times New Roman" w:cs="Times New Roman"/>
                <w:lang w:val="ru-RU"/>
              </w:rPr>
              <w:lastRenderedPageBreak/>
              <w:t>схем с помощью графических объектов; – создавать изображения в графическом редакторе (на основе геометрических фигур)</w:t>
            </w:r>
          </w:p>
        </w:tc>
      </w:tr>
      <w:tr w:rsidR="00A44614" w:rsidRPr="007A76AC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2.3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1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2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виды и размеры печатной продукции в зависимости от их назначения; – изучать инструменты для создания рисунков в графическом редакторе; – называть инструменты для создания рисунков в графическом редакторе, описывать их назначение, функции; – характеризовать профессии, связанные с компьютерной графикой, их социальную значимость. Практическая деятельность: – создавать дизайн печатной продукции в графическом редакторе</w:t>
            </w:r>
          </w:p>
        </w:tc>
      </w:tr>
      <w:tr w:rsidR="00A44614" w:rsidRPr="007A76AC" w:rsidTr="00044C40">
        <w:trPr>
          <w:trHeight w:val="144"/>
        </w:trPr>
        <w:tc>
          <w:tcPr>
            <w:tcW w:w="28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77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Технологии обработки материалов и пищевых продуктов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3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4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и характеризовать виды металлов и их сплавов; – знакомиться с образцами тонколистового металла, проволоки; – изучать свойства металлов и сплавов; – называть и характеризовать разные виды народных промыслов по обработке металлов. Практическая деятельность: – исследовать, анализировать и сравнивать свойства металлов и их сплавов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тонколистового металла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основные технологические операции обработки тонколистового металла; – характеризовать понятие «разметка заготовок»; – излагать последовательность контроля качества разметки; – выбирать металл для проектного изделия в соответствии с его назначением. Практическая деятельность: – выполнять технологические операции по обработке тонколистового металла; – определять проблему, продукт проекта, цель, задач; – выполнять обоснование проекта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3.3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5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6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</w:t>
              </w:r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Аналитическая деятельность: – называть и характеризовать инструменты, приспособления и технологическое оборудование, используемое для резания и гибки тонколистового металла; – изучать приемы сверления заготовок из конструкционных материалов; – характеризовать типы заклепок и их назначение; – изучать инструменты и приспособления для соединения деталей на заклепках. Практическая деятельность: – выполнять по разметке резание заготовок из тонколистового металла, </w:t>
            </w:r>
            <w:r w:rsidRPr="007A76AC">
              <w:rPr>
                <w:rFonts w:ascii="Times New Roman" w:hAnsi="Times New Roman" w:cs="Times New Roman"/>
                <w:lang w:val="ru-RU"/>
              </w:rPr>
              <w:lastRenderedPageBreak/>
              <w:t>проволоки с соблюдением правил безопасной работы; – соединять детали из металла на заклепках, детали из проволоки – скруткой; – контролировать качество соединения деталей; – выполнять эскиз проектного изделия; – составлять технологическую карту проекта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3.4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Контроль и оценка качества изделий из металла. Мир профессий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7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8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оценивать качество изделия из металла; – анализировать результаты проектной деятельности; – называть профессии, связанные с производством и обработкой металлов; – анализировать результаты проектной деятельности. Практическая деятельность: – составлять доклад к защите творческого проекта; – предъявлять проектное изделие; – оформлять паспорт проекта; – защищать творческий проект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3.5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и называть пищевую ценность молока и молочных продуктов; – определять качество молочных продуктов, называть правила хранения продуктов; – называть виды теста, продукты, используемые для приготовления разных видов теста; – изучать рецепты блюд из молока и молочных продуктов, рецепты выпечки; – изучать профессии кондитер, хлебопек; – оценивать качество проектной работы. Практическая деятельность: – определять и выполнять этапы командного проекта; – защищать групповой проект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3.6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39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0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виды, классифицировать одежду; – называть направления современной моды; – называть и описывать основные стили в одежде; – называть профессии, связанные с производством одежды. Практическая деятельность: – определять виды одежды; – определять стиль одежды; – читать условные обозначения (значки) на маркировочной ленте и определять способы ухода за одеждой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3.7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и изучать свойства современных текстильных материалов; – характеризовать современные текстильные материалы, их получение; – анализировать свойства тканей и выбирать с учетом эксплуатации изделия (одежды). Практическая деятельность: – составлять характеристики современных текстильных материалов; – выбирать текстильные материалы для изделий с учетом их эксплуатации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3.8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10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1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2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</w:t>
              </w:r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Аналитическая деятельность: – называть и объяснять функции регуляторов швейной машины; – анализировать технологические операции по выполнению машинных швов; – анализировать проблему, определять продукт проекта; – контролировать качество выполняемых операций по изготовлению проектного швейного изделия; – определять </w:t>
            </w:r>
            <w:r w:rsidRPr="007A76AC">
              <w:rPr>
                <w:rFonts w:ascii="Times New Roman" w:hAnsi="Times New Roman" w:cs="Times New Roman"/>
                <w:lang w:val="ru-RU"/>
              </w:rPr>
              <w:lastRenderedPageBreak/>
              <w:t>критерии оценки и оценивать качество проектного швейного изделия. Практическая деятельность: – выбирать материалы, инструменты и оборудование для выполнения швейных работ; – использовать ручные инструменты для выполнения швейных работ; – выполнять простые операции машинной обработки; – выполнять чертеж и технологические операции по раскрою и пошиву проектного изделия, отделке изделия; – предъявлять проектное изделие и защищать проект</w:t>
            </w:r>
          </w:p>
        </w:tc>
      </w:tr>
      <w:tr w:rsidR="00A44614" w:rsidRPr="007A76AC" w:rsidTr="00044C40">
        <w:trPr>
          <w:trHeight w:val="144"/>
        </w:trPr>
        <w:tc>
          <w:tcPr>
            <w:tcW w:w="28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36 </w:t>
            </w:r>
          </w:p>
        </w:tc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A76AC" w:rsidTr="00044C40">
        <w:trPr>
          <w:trHeight w:val="144"/>
        </w:trPr>
        <w:tc>
          <w:tcPr>
            <w:tcW w:w="779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4.</w:t>
            </w: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A76AC">
              <w:rPr>
                <w:rFonts w:ascii="Times New Roman" w:hAnsi="Times New Roman" w:cs="Times New Roman"/>
                <w:b/>
                <w:color w:val="000000"/>
                <w:lang w:val="ru-RU"/>
              </w:rPr>
              <w:t>Робототехника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7A76AC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4.1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Мобильная робототехника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3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4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виды роботов; – описывать назначение транспортных роботов; – классифицировать конструкции транспортных роботов; – объяснять назначение транспортных роботов. Практическая деятельность: – составлять характеристику транспортного робота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4.2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Роботы: конструирование и управление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конструкции гусеничных и колесных роботов; – планировать управление моделью с заданными параметрами с использованием программного управления. Практическая деятельность: – собирать робототехнические модели с элементами управления; – определять системы команд, необходимых для управления; – осуществлять управление собранной моделью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4.3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5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6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и характеризовать датчики, использованные при проектировании транспортного робота; – анализировать функции датчиков. Практическая деятельность: – программировать работу датчика расстояния; – программировать работу датчика линии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4.4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программирование транспортного робота; – изучение интерфейса конкретного языка программирования; – изучение основных инструментов и команд программирования роботов. Практическая деятельность: – собирать модель робота по инструкции; – программировать датчики модели робота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4.5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Программирование управления одним сервомотором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РЭШ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7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https://resh.edu.ru/subject/8/6/</w:t>
              </w:r>
            </w:hyperlink>
          </w:p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МЭШ 6 класс</w:t>
            </w:r>
          </w:p>
          <w:p w:rsidR="00A44614" w:rsidRPr="007A76AC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8" w:history="1"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</w:t>
              </w:r>
              <w:r w:rsidR="00A44614" w:rsidRPr="007A76AC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catalogue?aliases=lesson_template,video_lesson,video&amp;subject_program_ids=31937348,31937220&amp;class_level_ids=5,6,7,8,9</w:t>
              </w:r>
            </w:hyperlink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lastRenderedPageBreak/>
              <w:t>Аналитическая деятельность: – программирование управления одним сервомотором; – изучение основных инструментов и команд программирования роботов. Практическая деятельность: – собирать робота по инструкции; – программировать датчики и сервомотор модели робота; – проводить испытания модели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4.6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профессии в области робототехники; – анализировать результаты проектной деятельности. Практическая деятельность: – собирать робота по инструкции; – программировать модель транспортного робота; – проводить испытания модели; – защищать творческий проект</w:t>
            </w:r>
          </w:p>
        </w:tc>
      </w:tr>
      <w:tr w:rsidR="00A44614" w:rsidRPr="007A76AC" w:rsidTr="00044C40">
        <w:trPr>
          <w:trHeight w:val="144"/>
        </w:trPr>
        <w:tc>
          <w:tcPr>
            <w:tcW w:w="28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20 </w:t>
            </w:r>
          </w:p>
        </w:tc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A76AC" w:rsidTr="00044C40">
        <w:trPr>
          <w:trHeight w:val="144"/>
        </w:trPr>
        <w:tc>
          <w:tcPr>
            <w:tcW w:w="28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68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A76AC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A76AC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A76AC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3A4F15" w:rsidRPr="00A44614" w:rsidRDefault="003A4F15">
      <w:pPr>
        <w:rPr>
          <w:lang w:val="ru-RU"/>
        </w:rPr>
        <w:sectPr w:rsidR="003A4F15" w:rsidRPr="00A446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F15" w:rsidRDefault="004F0092">
      <w:pPr>
        <w:spacing w:after="0"/>
        <w:ind w:left="120"/>
      </w:pPr>
      <w:bookmarkStart w:id="22" w:name="block-8805364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3A4F15" w:rsidRDefault="004F00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15026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708"/>
        <w:gridCol w:w="993"/>
        <w:gridCol w:w="992"/>
        <w:gridCol w:w="1984"/>
        <w:gridCol w:w="7088"/>
      </w:tblGrid>
      <w:tr w:rsidR="00A44614" w:rsidRPr="006A49A7" w:rsidTr="00044C40">
        <w:trPr>
          <w:trHeight w:val="144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lang w:val="ru-RU"/>
              </w:rPr>
              <w:t>Основные виды деятельности обучающихся</w:t>
            </w:r>
          </w:p>
        </w:tc>
      </w:tr>
      <w:tr w:rsidR="00A44614" w:rsidRPr="006A49A7" w:rsidTr="00044C40">
        <w:trPr>
          <w:trHeight w:val="144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6A49A7" w:rsidTr="00044C40">
        <w:trPr>
          <w:trHeight w:val="144"/>
        </w:trPr>
        <w:tc>
          <w:tcPr>
            <w:tcW w:w="793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Производство и технологии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Дизайн и технологии. Мир профессий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49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https://resh.edu.ru/subject/48/7/</w:t>
              </w:r>
            </w:hyperlink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0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  <w:r w:rsidR="00A44614" w:rsidRPr="006A49A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знакомиться с историей развития дизайна; – характеризовать сферы (направления) дизайна; – анализировать этапы работы над дизайн-проектом; – изучать эстетическую ценность промышленных изделий; – называть и характеризовать народные промыслы и ремесла России; – характеризовать профессии инженер, дизайнер. Практическая деятельность: – описывать технологию создания изделия народного промысла из древесины, металла, текстиля (по выбору); разрабатывать дизайн-проект изделия, имеющего прикладную и эстетическую ценность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характеризовать цифровые технологии; – приводить примеры использования цифровых технологий в производственной деятельности человека; – различать автоматизацию и </w:t>
            </w:r>
            <w:proofErr w:type="spellStart"/>
            <w:r w:rsidRPr="006A49A7">
              <w:rPr>
                <w:rFonts w:ascii="Times New Roman" w:hAnsi="Times New Roman" w:cs="Times New Roman"/>
                <w:lang w:val="ru-RU"/>
              </w:rPr>
              <w:t>цифровизацию</w:t>
            </w:r>
            <w:proofErr w:type="spellEnd"/>
            <w:r w:rsidRPr="006A49A7">
              <w:rPr>
                <w:rFonts w:ascii="Times New Roman" w:hAnsi="Times New Roman" w:cs="Times New Roman"/>
                <w:lang w:val="ru-RU"/>
              </w:rPr>
              <w:t xml:space="preserve"> производства; – оценивать области применения технологий, понимать их возможности и ограничения; – оценивать условия и риски применимости технологий с позиций экологических последствий. Практическая деятельность: – выявлять экологические проблемы; – описывать применение цифровых технологий на производстве (по выбору)</w:t>
            </w:r>
          </w:p>
        </w:tc>
      </w:tr>
      <w:tr w:rsidR="00A44614" w:rsidRPr="006A49A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6A49A7" w:rsidTr="00044C40">
        <w:trPr>
          <w:trHeight w:val="144"/>
        </w:trPr>
        <w:tc>
          <w:tcPr>
            <w:tcW w:w="793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Компьютерная графика. Черчение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6A49A7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Конструкторская документация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1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https://resh.edu.ru/subject/48/7/</w:t>
              </w:r>
            </w:hyperlink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2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</w:t>
              </w:r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es=lesson_template,video_lesson,video&amp;subject_program_ids=31937348,31937220&amp;class_level_ids=5,6,7,8,9</w:t>
              </w:r>
            </w:hyperlink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lastRenderedPageBreak/>
              <w:t>Аналитическая деятельность: – знакомиться с видами моделей; – анализировать виды графических моделей; – характеризовать понятие «конструкторская документация»; – изучать правила оформления конструкторской документации в соответствии с ЕСКД; – различать конструктивные элементы деталей. Практическая деятельность: – читать сборочные чертежи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функции и инструменты САПР; – изучать приемы работы в САПР; – анализировать последовательность выполнения чертежей из конструкционных материалов; – оценивать графические модели; – характеризовать профессии, связанные с 3D-моделированием и макетированием. Практическая деятельность: – создавать чертеж в САПР; – устанавливать заданный формат и ориентацию листа; – заполнять основную надпись; – строить графические изображения; – выполнять сборочный чертеж</w:t>
            </w:r>
          </w:p>
        </w:tc>
      </w:tr>
      <w:tr w:rsidR="00A44614" w:rsidRPr="006A49A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793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3D-моделирование, </w:t>
            </w:r>
            <w:proofErr w:type="spellStart"/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прототипирование</w:t>
            </w:r>
            <w:proofErr w:type="spellEnd"/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, макетирование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6A49A7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Модели и 3D- моделирование. Макетирование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3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https://resh.edu.ru/subject/48/7/</w:t>
              </w:r>
            </w:hyperlink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4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https://uchebnik.mos.ru/catalogue?aliases=lesson_template,video_lesson,video&amp;subject_program_ids=31937348,31937220&amp;class_level_ids=5,6,7,8,9</w:t>
              </w:r>
            </w:hyperlink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и характеризовать виды, свойства и назначение моделей; – называть виды макетов и их назначение; – изучать материалы и инструменты для макетирования. Практическая деятельность: – выполнять эскиз макета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изучать виды макетов; – определять размеры макета, материалы и инструменты; – анализировать детали и конструкцию макета; – определять последовательность сборки макета. Практическая деятельность: – разрабатывать графическую документацию; – выполнять развертку макета; – разрабатывать графическую документацию 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3.3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Программа для редактирования готовых моделей. Основные приемы макетирования. Оценка качества макета. Мир профессий. Профессии, связанные с 3D-печатью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интерфейс программы; – знакомиться с инструментами программы; – знакомиться с материалами и инструментами для бумажного макетирования; – изучать и анализировать основные приемы макетирования; – характеризовать профессии, связанные с 3D-печатью Практическая деятельность: – редактировать готовые модели в программе; – распечатывать развертку модели; – осваивать приемы макетирования: вырезать, сгибать и склеивать детали развертки</w:t>
            </w:r>
          </w:p>
        </w:tc>
      </w:tr>
      <w:tr w:rsidR="00A44614" w:rsidRPr="006A49A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10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793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4.</w:t>
            </w: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Технологии обработки материалов и пищевых продуктов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4.1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5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https://resh.edu.ru/subject/48/7/</w:t>
              </w:r>
            </w:hyperlink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hyperlink r:id="rId56" w:history="1"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</w:t>
              </w:r>
              <w:r w:rsidR="00A44614" w:rsidRPr="006A49A7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s.ru/catalogue?aliases=lesson_template,video_lesson,video&amp;subject_program_ids=31937348,31937220&amp;class_level_ids=5,6,7,8,9</w:t>
              </w:r>
            </w:hyperlink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Аналитическая деятельность: – исследовать и анализировать свойства современных конструкционных материалов; – выбирать инструменты и оборудование, необходимые для изготовления проектного изделия; – выбирать материалы на основе анализа их свойств, необходимые для изготовления проектного изделия; – изучать приемы механической </w:t>
            </w:r>
            <w:r w:rsidRPr="006A49A7">
              <w:rPr>
                <w:rFonts w:ascii="Times New Roman" w:hAnsi="Times New Roman" w:cs="Times New Roman"/>
                <w:lang w:val="ru-RU"/>
              </w:rPr>
              <w:lastRenderedPageBreak/>
              <w:t>обработки конструкционных материалов. Практическая деятельность: – применять технологии механической обработки конструкционных материалов; – выполнять этапы учебного проекта; – составлять технологическую карту по выполнению проекта; – осуществлять изготовление субъективно нового продукта, опираясь на общую технологическую схему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 xml:space="preserve"> Аналитическая деятельность: – изучать технологии механической обработки металлов с помощью станков; – характеризовать способы обработки материалов на разных станках; – определять материалы, инструменты и приспособления для станочной обработки металлов; – анализировать технологии выполнения изделия. Практическая деятельность: – осуществлять изготовление субъективно нового продукта, опираясь на общую технологическую схему; – выполнять проектное изделие по технологической карте; – организовать рабочее место; – выполнять уборку рабочего места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4.3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/48/7/"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https://resh.edu.ru/subject/48/7/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пластмассы и другие современные материалы; – анализировать свойства современных материалов, возможность применения в быту и на производстве; – перечислять технологии отделки и декорирования проектного изделия; – называть и аргументированно объяснять использование материалов и инструментов. Практическая деятельность: – выполнять проектное изделие по технологической карте; – осуществлять доступными средствами контроль качества изготавливаемого изделия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4.4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оценивать качество изделия из конструкционных материалов; – анализировать результаты проектной деятельности; – характеризовать профессии, в области получения и применения современных материалов, </w:t>
            </w:r>
            <w:proofErr w:type="spellStart"/>
            <w:r w:rsidRPr="006A49A7">
              <w:rPr>
                <w:rFonts w:ascii="Times New Roman" w:hAnsi="Times New Roman" w:cs="Times New Roman"/>
                <w:lang w:val="ru-RU"/>
              </w:rPr>
              <w:t>наноматериалов</w:t>
            </w:r>
            <w:proofErr w:type="spellEnd"/>
            <w:r w:rsidRPr="006A49A7">
              <w:rPr>
                <w:rFonts w:ascii="Times New Roman" w:hAnsi="Times New Roman" w:cs="Times New Roman"/>
                <w:lang w:val="ru-RU"/>
              </w:rPr>
              <w:t>. Практическая деятельность: – составлять доклад к защите творческого проекта; – предъявлять проектное изделие; – завершать изготовление проектного изделия; – оформлять паспорт проекта; – защищать творческий проект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4.5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/48/7/"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https://resh.edu.ru/subject/48/7/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</w:t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lastRenderedPageBreak/>
              <w:t>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Аналитическая деятельность: – называть пищевую ценность рыбы, морепродуктов продуктов; – определять свежесть рыбы органолептическими методами; – определять срок годности рыбных консервов; – изучать технологии приготовления блюд из рыбы; – определять качество термической обработки рыбных блюд; – определять свежесть мяса органолептическими методами; – изучать </w:t>
            </w:r>
            <w:r w:rsidRPr="006A49A7">
              <w:rPr>
                <w:rFonts w:ascii="Times New Roman" w:hAnsi="Times New Roman" w:cs="Times New Roman"/>
                <w:lang w:val="ru-RU"/>
              </w:rPr>
              <w:lastRenderedPageBreak/>
              <w:t>технологии приготовления из мяса животных, мяса птицы; – определять качество термической обработки блюд из мяса; – характеризовать профессии: повар, технолог общественного питания, их востребованность на рынке труда. Практическая деятельность: – знать и называть пищевую ценность рыбы, мяса животных, мяса птицы; – определять качество рыбы, мяса животных, мяса птицы; – определять этапы командного проекта; – выполнять обоснование проекта; – выполнять проект по разработанным этапам; – защищать групповой проект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4.6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/48/7/"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https://resh.edu.ru/subject/48/7/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виды поясной и плечевой одежды; – характеризовать конструктивные особенности плечевой и поясной одежды; – анализировать свойства тканей и выбирать с учетом эксплуатации изделия (одежды). Практическая деятельность: – выбирать текстильные материалы для изделий с учетом их эксплуатации; – выполнять чертежи выкроек швейного изделия</w:t>
            </w:r>
          </w:p>
        </w:tc>
      </w:tr>
      <w:tr w:rsidR="00A44614" w:rsidRPr="006A49A7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4.7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профессии, связанные с производством одежды. Практическая деятельность: – оценивать качество швейного изделия</w:t>
            </w:r>
          </w:p>
        </w:tc>
      </w:tr>
      <w:tr w:rsidR="00A44614" w:rsidRPr="006A49A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26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6A49A7" w:rsidTr="00044C40">
        <w:trPr>
          <w:trHeight w:val="144"/>
        </w:trPr>
        <w:tc>
          <w:tcPr>
            <w:tcW w:w="793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5.</w:t>
            </w: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6A49A7">
              <w:rPr>
                <w:rFonts w:ascii="Times New Roman" w:hAnsi="Times New Roman" w:cs="Times New Roman"/>
                <w:b/>
                <w:color w:val="000000"/>
                <w:lang w:val="ru-RU"/>
              </w:rPr>
              <w:t>Робототехника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5.1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Промышленные и бытовые роботы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/48/7/"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https://resh.edu.ru/subject/48/7/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назначение промышленных роботов; – классифицировать промышленных роботов по основным параметрам; – классифицировать конструкции бытовых роботов по их функциональным возможностям, приспособляемости к внешним условиям и др.; – приводить примеры интегрированных сред разработки. Практическая деятельность: – изучать (составлять) схему сборки модели роботов; – строить цепочки команд c использованием операторов ввода-вывода; – осуществлять настройку программы для работы с конкретным контроллером; – тестировать подключенные устройства; – загружать программу на робота; – преобразовывать запись алгоритма из одной формы в другую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5.2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Алгоритмизация и программирование </w:t>
            </w: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роботов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анализировать готовые программы; – выделять этапы решения задачи; – анализировать алгоритмические </w:t>
            </w:r>
            <w:r w:rsidRPr="006A49A7">
              <w:rPr>
                <w:rFonts w:ascii="Times New Roman" w:hAnsi="Times New Roman" w:cs="Times New Roman"/>
                <w:lang w:val="ru-RU"/>
              </w:rPr>
              <w:lastRenderedPageBreak/>
              <w:t>структуры «Цикл», «Ветвление»; – анализировать логические операторы и операторы сравнения. Практическая деятельность: – строить цепочки команд, дающих нужный результат при конкретных исходных данных; – программировать управление собранными моделями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5.3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Программирование управления роботизированными моделями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РЭШ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/48/7/"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https://resh.edu.ru/subject/48/7/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МЭШ 7 класс</w:t>
            </w:r>
          </w:p>
          <w:p w:rsidR="00A44614" w:rsidRPr="006A49A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</w:instrText>
            </w:r>
            <w:r>
              <w:instrText>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6A49A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виды каналов связи; – анализировать каналы связи дистанционного управления; – изучать способы проводного и радиоуправления; – анализировать особенности взаимодействия нескольких роботов. Практическая деятельность: – осуществлять управление собранными моделями, определяя системы команд, необходимые для дистанционного управления роботами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5.4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6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виды проектов; – определять проблему, цель, ставить задачи; – анализировать ресурсы; – анализировать результаты проектной работы; – характеризовать профессии в области робототехники. Практическая деятельность: – определять этапы проектной деятельности; – составлять паспорт проекта; – разрабатывать проект в соответствии с общей схемой; – реализовывать проект; – изучать (составлять) схему сборки модели роботов; – использовать компьютерные программы поддержки проектной деятельности</w:t>
            </w:r>
          </w:p>
        </w:tc>
      </w:tr>
      <w:tr w:rsidR="00A44614" w:rsidRPr="006A49A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20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6A49A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68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6A49A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A49A7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6A49A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3A4F15" w:rsidRDefault="003A4F15">
      <w:pPr>
        <w:rPr>
          <w:lang w:val="ru-RU"/>
        </w:rPr>
      </w:pPr>
    </w:p>
    <w:p w:rsidR="00A44614" w:rsidRPr="00A44614" w:rsidRDefault="00A44614">
      <w:pPr>
        <w:rPr>
          <w:lang w:val="ru-RU"/>
        </w:rPr>
        <w:sectPr w:rsidR="00A44614" w:rsidRPr="00A446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4F15" w:rsidRDefault="004F0092">
      <w:pPr>
        <w:spacing w:after="0"/>
        <w:ind w:left="120"/>
      </w:pPr>
      <w:bookmarkStart w:id="23" w:name="block-8805365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3A4F15" w:rsidRDefault="004F00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p w:rsidR="003A4F15" w:rsidRDefault="003A4F15">
      <w:pPr>
        <w:rPr>
          <w:lang w:val="ru-RU"/>
        </w:rPr>
      </w:pPr>
    </w:p>
    <w:tbl>
      <w:tblPr>
        <w:tblW w:w="14885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708"/>
        <w:gridCol w:w="993"/>
        <w:gridCol w:w="992"/>
        <w:gridCol w:w="1984"/>
        <w:gridCol w:w="7088"/>
      </w:tblGrid>
      <w:tr w:rsidR="00A44614" w:rsidRPr="0079368F" w:rsidTr="00044C40">
        <w:trPr>
          <w:trHeight w:val="144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lang w:val="ru-RU"/>
              </w:rPr>
              <w:t>Основные виды деятельности обучающихся</w:t>
            </w:r>
          </w:p>
        </w:tc>
      </w:tr>
      <w:tr w:rsidR="00A44614" w:rsidRPr="0079368F" w:rsidTr="00044C40">
        <w:trPr>
          <w:trHeight w:val="144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9368F" w:rsidTr="00044C40">
        <w:trPr>
          <w:trHeight w:val="144"/>
        </w:trPr>
        <w:tc>
          <w:tcPr>
            <w:tcW w:w="779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Производство и технологии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79368F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Управление производством и технологии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  <w:r w:rsidR="00A44614" w:rsidRPr="0079368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объяснять понятия «управление», «организация»; – характеризовать основные принципы управления; – анализировать взаимосвязь управления и технологии; – характеризовать общие принципы управления; – анализировать возможности и сферу применения современных технологий. Практическая деятельность: – составлять интеллект-карту «Управление современным производством».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Производство и его виды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объяснять понятия «инновация», «инновационное предприятие»; – анализировать современные инновации и их применение на производстве, в процессы выпуска и применения продукции; – анализировать инновационные предприятия с позиции управления, применяемых технологий и техники. Практическая деятельность: – описывать структуру и деятельность инновационного предприятия, результаты его производства.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1.3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Рынок труда. Функции рынка труда. Мир профессий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изучать понятия «рынок труда», «трудовые ресурсы»; – анализировать рынок труда региона; – анализировать компетенции, востребованные современными работодателями; – изучать требования к современному работнику; – называть наиболее востребованные профессии региона. Практическая деятельность: – предлагать предпринимательские идеи, обосновывать их решение; – определять этапы </w:t>
            </w:r>
            <w:proofErr w:type="spellStart"/>
            <w:r w:rsidRPr="0079368F">
              <w:rPr>
                <w:rFonts w:ascii="Times New Roman" w:hAnsi="Times New Roman" w:cs="Times New Roman"/>
                <w:lang w:val="ru-RU"/>
              </w:rPr>
              <w:t>профориентационного</w:t>
            </w:r>
            <w:proofErr w:type="spellEnd"/>
            <w:r w:rsidRPr="0079368F">
              <w:rPr>
                <w:rFonts w:ascii="Times New Roman" w:hAnsi="Times New Roman" w:cs="Times New Roman"/>
                <w:lang w:val="ru-RU"/>
              </w:rPr>
              <w:t xml:space="preserve"> проекта; – выполнять и защищать </w:t>
            </w:r>
            <w:proofErr w:type="spellStart"/>
            <w:r w:rsidRPr="0079368F">
              <w:rPr>
                <w:rFonts w:ascii="Times New Roman" w:hAnsi="Times New Roman" w:cs="Times New Roman"/>
                <w:lang w:val="ru-RU"/>
              </w:rPr>
              <w:t>профориентационный</w:t>
            </w:r>
            <w:proofErr w:type="spellEnd"/>
            <w:r w:rsidRPr="0079368F">
              <w:rPr>
                <w:rFonts w:ascii="Times New Roman" w:hAnsi="Times New Roman" w:cs="Times New Roman"/>
                <w:lang w:val="ru-RU"/>
              </w:rPr>
              <w:t xml:space="preserve"> проект.</w:t>
            </w:r>
          </w:p>
        </w:tc>
      </w:tr>
      <w:tr w:rsidR="00A44614" w:rsidRPr="0079368F" w:rsidTr="00044C40">
        <w:trPr>
          <w:trHeight w:val="144"/>
        </w:trPr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9368F" w:rsidTr="00044C40">
        <w:trPr>
          <w:trHeight w:val="144"/>
        </w:trPr>
        <w:tc>
          <w:tcPr>
            <w:tcW w:w="779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Компьютерная графика. Черчение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Технология построения трехмерных моделей и </w:t>
            </w: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чертежей в САПР. Создание трехмерной модели в САПР. Мир профессий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</w:t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lastRenderedPageBreak/>
              <w:t>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</w:instrText>
            </w:r>
            <w:r>
              <w:instrText>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Аналитическая деятельность: – изучать программное обеспечение для выполнения трехмерных моделей; – анализировать модели и способы их </w:t>
            </w:r>
            <w:r w:rsidRPr="0079368F">
              <w:rPr>
                <w:rFonts w:ascii="Times New Roman" w:hAnsi="Times New Roman" w:cs="Times New Roman"/>
                <w:lang w:val="ru-RU"/>
              </w:rPr>
              <w:lastRenderedPageBreak/>
              <w:t>построения; – характеризовать компетенции в сфере компьютерной графики и черчения. Практическая деятельность: – использовать инструменты программного обеспечения для создания трехмерных моделей.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2.2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программное обеспечение для выполнения чертежей на основе трехмерных моделей; – анализировать модели и способы их построения. Практическая деятельность: – использовать инструменты программного обеспечения для построения чертежа на основе трехмерной модели.</w:t>
            </w:r>
          </w:p>
        </w:tc>
      </w:tr>
      <w:tr w:rsidR="00A44614" w:rsidRPr="0079368F" w:rsidTr="00044C40">
        <w:trPr>
          <w:trHeight w:val="144"/>
        </w:trPr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779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3D-моделирование, </w:t>
            </w:r>
            <w:proofErr w:type="spellStart"/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прототипирование</w:t>
            </w:r>
            <w:proofErr w:type="spellEnd"/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, макетирование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79368F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Прототипирование</w:t>
            </w:r>
            <w:proofErr w:type="spellEnd"/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. 3D-моделирование как технология создания трехмерных моделей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изучать сферы применения 3D-прототипирования; – называть и характеризовать виды прототипов; – изучать этапы процесса </w:t>
            </w:r>
            <w:proofErr w:type="spellStart"/>
            <w:r w:rsidRPr="0079368F">
              <w:rPr>
                <w:rFonts w:ascii="Times New Roman" w:hAnsi="Times New Roman" w:cs="Times New Roman"/>
                <w:lang w:val="ru-RU"/>
              </w:rPr>
              <w:t>прототипирования</w:t>
            </w:r>
            <w:proofErr w:type="spellEnd"/>
            <w:r w:rsidRPr="0079368F">
              <w:rPr>
                <w:rFonts w:ascii="Times New Roman" w:hAnsi="Times New Roman" w:cs="Times New Roman"/>
                <w:lang w:val="ru-RU"/>
              </w:rPr>
              <w:t xml:space="preserve">. Практическая деятельность: – анализировать применение технологии </w:t>
            </w:r>
            <w:proofErr w:type="spellStart"/>
            <w:r w:rsidRPr="0079368F">
              <w:rPr>
                <w:rFonts w:ascii="Times New Roman" w:hAnsi="Times New Roman" w:cs="Times New Roman"/>
                <w:lang w:val="ru-RU"/>
              </w:rPr>
              <w:t>прототипирования</w:t>
            </w:r>
            <w:proofErr w:type="spellEnd"/>
            <w:r w:rsidRPr="0079368F">
              <w:rPr>
                <w:rFonts w:ascii="Times New Roman" w:hAnsi="Times New Roman" w:cs="Times New Roman"/>
                <w:lang w:val="ru-RU"/>
              </w:rPr>
              <w:t xml:space="preserve"> в проектной деятельности.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Прототипирование</w:t>
            </w:r>
            <w:proofErr w:type="spellEnd"/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программное обеспечение для создания и печати трехмерных моделей; – называть этапы процесса объемной печати; – изучить особенности проектирования 3D-моделей; – называть и характеризовать функции инструментов для создания и печати 3D-моделей. Практическая деятельность: – использовать инструменты программного обеспечения для создания и печати 3D-моделей; – определять проблему, цель, задачи проекта; – анализировать ресурсы; – определять материалы, инструменты; – выполнять эскиз изделия; – оформлять чертеж.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3.3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</w:t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lastRenderedPageBreak/>
              <w:t>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lastRenderedPageBreak/>
              <w:t>Аналитическая деятельность: – изучать терминологию 3D-печати, 3D-сканирования; – изучать программное обеспечение для создания и печати трехмерных моделей; – проектировать прототипы реальных объектов с помощью 3Dсканера; – называть и характеризовать функции инструментов для создания и печати 3D-моделей. Практическая деятельность: – использовать инструменты программного обеспечения для создания и печати 3D-моделей.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3.4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Проектирование и изготовление прототипов реальных </w:t>
            </w: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объектов с помощью 3D-принтера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называть и характеризовать </w:t>
            </w:r>
            <w:proofErr w:type="spellStart"/>
            <w:r w:rsidRPr="0079368F">
              <w:rPr>
                <w:rFonts w:ascii="Times New Roman" w:hAnsi="Times New Roman" w:cs="Times New Roman"/>
                <w:lang w:val="ru-RU"/>
              </w:rPr>
              <w:t>филаметы</w:t>
            </w:r>
            <w:proofErr w:type="spellEnd"/>
            <w:r w:rsidRPr="0079368F">
              <w:rPr>
                <w:rFonts w:ascii="Times New Roman" w:hAnsi="Times New Roman" w:cs="Times New Roman"/>
                <w:lang w:val="ru-RU"/>
              </w:rPr>
              <w:t>, выбирать пластик соответствующий поставленной задаче; – разрабатывать оригинальные конструкции с использованием 3D-</w:t>
            </w:r>
            <w:r w:rsidRPr="0079368F">
              <w:rPr>
                <w:rFonts w:ascii="Times New Roman" w:hAnsi="Times New Roman" w:cs="Times New Roman"/>
                <w:lang w:val="ru-RU"/>
              </w:rPr>
              <w:lastRenderedPageBreak/>
              <w:t>моделей, проводить их испытание, анализ, способы модернизации в зависимости от результатов испытания; – устанавливать адекватность модели объекту и целям моделирования; – модернизировать прототип в соответствии с поставленной задачей. Практическая деятельность: – использовать инструменты программного обеспечения для печати 3D-моделей; – выполнять проект по технологической карте.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3.5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оценивать качество изделия/ прототипа; – характеризовать профессии, связанные с использованием </w:t>
            </w:r>
            <w:proofErr w:type="spellStart"/>
            <w:r w:rsidRPr="0079368F">
              <w:rPr>
                <w:rFonts w:ascii="Times New Roman" w:hAnsi="Times New Roman" w:cs="Times New Roman"/>
                <w:lang w:val="ru-RU"/>
              </w:rPr>
              <w:t>прототипирования</w:t>
            </w:r>
            <w:proofErr w:type="spellEnd"/>
            <w:r w:rsidRPr="0079368F">
              <w:rPr>
                <w:rFonts w:ascii="Times New Roman" w:hAnsi="Times New Roman" w:cs="Times New Roman"/>
                <w:lang w:val="ru-RU"/>
              </w:rPr>
              <w:t xml:space="preserve">; – анализировать результаты проектной деятельности. </w:t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Практическая деятельность: – составлять доклад к защите творческого проекта; – предъявлять проектное изделие; – оформлять паспорт проекта; – защищать творческий проект.</w:t>
            </w:r>
          </w:p>
        </w:tc>
      </w:tr>
      <w:tr w:rsidR="00A44614" w:rsidRPr="0079368F" w:rsidTr="00044C40">
        <w:trPr>
          <w:trHeight w:val="144"/>
        </w:trPr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12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9368F" w:rsidTr="00044C40">
        <w:trPr>
          <w:trHeight w:val="144"/>
        </w:trPr>
        <w:tc>
          <w:tcPr>
            <w:tcW w:w="7797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4.</w:t>
            </w: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79368F">
              <w:rPr>
                <w:rFonts w:ascii="Times New Roman" w:hAnsi="Times New Roman" w:cs="Times New Roman"/>
                <w:b/>
                <w:color w:val="000000"/>
                <w:lang w:val="ru-RU"/>
              </w:rPr>
              <w:t>Робототехника</w:t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79368F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4.1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Автоматизация производства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оценивать влияние современных технологий на развитие социума; – называть основные принципы промышленной автоматизации; – классифицировать промышленных роботов. Практическая деятельность: – разрабатывать идеи проекта по робототехнике.</w:t>
            </w:r>
          </w:p>
        </w:tc>
      </w:tr>
      <w:tr w:rsidR="00A44614" w:rsidRPr="0079368F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4.2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Подводные робототехнические системы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перспективы развития необитаемых подводных аппаратов; – классифицировать подводные робототехнические устройства; – анализировать функции и социальную значимость профессий, связанных с подводной робототехникой. Практическая деятельность: – разрабатывать идеи проекта по робототехнике.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4.3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Беспилотные летательные аппараты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9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lastRenderedPageBreak/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lastRenderedPageBreak/>
              <w:t xml:space="preserve">Аналитическая деятельность: – анализировать перспективы развития беспилотного авиастроения; – классифицировать БЛА; – анализировать конструкции БЛА; – анализировать функции и социальную значимость профессий, связанных с БЛА. Практическая деятельность: – управлять </w:t>
            </w:r>
            <w:r w:rsidRPr="0079368F">
              <w:rPr>
                <w:rFonts w:ascii="Times New Roman" w:hAnsi="Times New Roman" w:cs="Times New Roman"/>
                <w:lang w:val="ru-RU"/>
              </w:rPr>
              <w:lastRenderedPageBreak/>
              <w:t>беспилотным устройством с помощью пульта управления или мобильного приложения.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4.4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сферы применения робототехники; – анализировать методы поиска идей для проекта. Практическая деятельность: – разрабатывать проект; – использовать компьютерные программы поддержки проектной деятельности.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4.5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РЭШ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resh</w:instrText>
            </w:r>
            <w:r w:rsidRPr="00491BE3">
              <w:rPr>
                <w:lang w:val="ru-RU"/>
              </w:rPr>
              <w:instrText>.</w:instrText>
            </w:r>
            <w:r>
              <w:instrText>edu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subject</w:instrText>
            </w:r>
            <w:r w:rsidRPr="00491BE3">
              <w:rPr>
                <w:lang w:val="ru-RU"/>
              </w:rPr>
              <w:instrText xml:space="preserve">/48/8/"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https://resh.edu.ru/subject/48/8/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МЭШ 8 класс</w:t>
            </w:r>
          </w:p>
          <w:p w:rsidR="00A44614" w:rsidRPr="0079368F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79368F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разработанную конструкцию, ее соответствие поставленным задачам; – анализировать разработанную программу, ее соответствие поставленным задачам. Практическая деятельность: – выполнять сборку модели; – выполнять программирование; – проводить испытания модели; – готовить проект к защите.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4.6</w:t>
            </w:r>
          </w:p>
        </w:tc>
        <w:tc>
          <w:tcPr>
            <w:tcW w:w="25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результаты проектной деятельности; – анализировать функции и социальную значимость профессий, связанных с робототехникой. Практическая деятельность: – осуществлять самоанализ результатов проектной деятельности; – защищать робототехнический проект.</w:t>
            </w:r>
          </w:p>
        </w:tc>
      </w:tr>
      <w:tr w:rsidR="00A44614" w:rsidRPr="0079368F" w:rsidTr="00044C40">
        <w:trPr>
          <w:trHeight w:val="144"/>
        </w:trPr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14 </w:t>
            </w:r>
          </w:p>
        </w:tc>
        <w:tc>
          <w:tcPr>
            <w:tcW w:w="3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79368F" w:rsidTr="00044C40">
        <w:trPr>
          <w:trHeight w:val="144"/>
        </w:trPr>
        <w:tc>
          <w:tcPr>
            <w:tcW w:w="31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34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79368F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9368F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79368F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3A4F15" w:rsidRPr="00A44614" w:rsidRDefault="003A4F15">
      <w:pPr>
        <w:rPr>
          <w:lang w:val="ru-RU"/>
        </w:rPr>
        <w:sectPr w:rsidR="003A4F15" w:rsidRPr="00A44614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4" w:name="block-88053650"/>
      <w:bookmarkEnd w:id="23"/>
    </w:p>
    <w:p w:rsidR="003A4F15" w:rsidRPr="00A44614" w:rsidRDefault="004F0092">
      <w:pPr>
        <w:spacing w:after="0"/>
        <w:ind w:left="120"/>
        <w:rPr>
          <w:lang w:val="ru-RU"/>
        </w:rPr>
      </w:pPr>
      <w:bookmarkStart w:id="25" w:name="block-88053636"/>
      <w:bookmarkEnd w:id="24"/>
      <w:r w:rsidRPr="00A446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A4F15" w:rsidRPr="00A44614" w:rsidRDefault="004F0092">
      <w:pPr>
        <w:spacing w:after="0"/>
        <w:ind w:left="120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МОДУЛИ) </w:t>
      </w:r>
    </w:p>
    <w:p w:rsidR="003A4F15" w:rsidRDefault="003A4F15">
      <w:pPr>
        <w:rPr>
          <w:lang w:val="ru-RU"/>
        </w:rPr>
      </w:pPr>
    </w:p>
    <w:tbl>
      <w:tblPr>
        <w:tblW w:w="14885" w:type="dxa"/>
        <w:tblInd w:w="-8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67"/>
        <w:gridCol w:w="992"/>
        <w:gridCol w:w="993"/>
        <w:gridCol w:w="1842"/>
        <w:gridCol w:w="7230"/>
      </w:tblGrid>
      <w:tr w:rsidR="00A44614" w:rsidRPr="00FC77B7" w:rsidTr="00044C40">
        <w:trPr>
          <w:trHeight w:val="144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lang w:val="ru-RU"/>
              </w:rPr>
              <w:t>Основные виды деятельности обучающихся</w:t>
            </w:r>
          </w:p>
        </w:tc>
      </w:tr>
      <w:tr w:rsidR="00A44614" w:rsidRPr="00FC77B7" w:rsidTr="00044C40">
        <w:trPr>
          <w:trHeight w:val="144"/>
        </w:trPr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FC77B7" w:rsidTr="00044C40">
        <w:trPr>
          <w:trHeight w:val="144"/>
        </w:trPr>
        <w:tc>
          <w:tcPr>
            <w:tcW w:w="76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Производство и технологии</w:t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МЭШ 9 класс</w:t>
            </w:r>
          </w:p>
          <w:p w:rsidR="00A44614" w:rsidRPr="00FC77B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FC77B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  <w:r w:rsidR="00A44614" w:rsidRPr="00FC77B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объяснять понятия «предприниматель», «предпринимательство»; – анализировать сущность и мотивы предпринимательской деятельности; – различать внешнюю и внутреннюю среды предпринимательской деятельности. Практическая деятельность: – выдвигать и обосновывать предпринимательские идеи; – проводить анализ предпринимательской среды для принятия решения об организации собственного предприятия (дела).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Бизнес-планирование. Технологическое предпринимательство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анализировать бизнес-идеи для предпринимательского проекта; – анализировать структуру и этапы бизнес-планирования; – характеризовать технологическое предпринимательство; – анализировать новые рынки для предпринимательской деятельности. Практическая деятельность: – выдвигать бизнес-идеи; – осуществлять разработку </w:t>
            </w:r>
            <w:proofErr w:type="spellStart"/>
            <w:r w:rsidRPr="00FC77B7">
              <w:rPr>
                <w:rFonts w:ascii="Times New Roman" w:hAnsi="Times New Roman" w:cs="Times New Roman"/>
                <w:lang w:val="ru-RU"/>
              </w:rPr>
              <w:t>бизнесплана</w:t>
            </w:r>
            <w:proofErr w:type="spellEnd"/>
            <w:r w:rsidRPr="00FC77B7">
              <w:rPr>
                <w:rFonts w:ascii="Times New Roman" w:hAnsi="Times New Roman" w:cs="Times New Roman"/>
                <w:lang w:val="ru-RU"/>
              </w:rPr>
              <w:t xml:space="preserve"> по этапам; – выдвигать идеи для технологического предпринимательства.</w:t>
            </w:r>
          </w:p>
        </w:tc>
      </w:tr>
      <w:tr w:rsidR="00A44614" w:rsidRPr="00FC77B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FC77B7" w:rsidTr="00044C40">
        <w:trPr>
          <w:trHeight w:val="144"/>
        </w:trPr>
        <w:tc>
          <w:tcPr>
            <w:tcW w:w="76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Компьютерная графика. Черчение</w:t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МЭШ 9 класс</w:t>
            </w:r>
          </w:p>
          <w:p w:rsidR="00A44614" w:rsidRPr="00FC77B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FC77B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</w:t>
            </w:r>
            <w:r w:rsidR="00A44614" w:rsidRPr="00FC77B7">
              <w:rPr>
                <w:rStyle w:val="ab"/>
                <w:rFonts w:ascii="Times New Roman" w:hAnsi="Times New Roman" w:cs="Times New Roman"/>
                <w:lang w:val="ru-RU"/>
              </w:rPr>
              <w:lastRenderedPageBreak/>
              <w:t>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lastRenderedPageBreak/>
              <w:t>Аналитическая деятельность: – выполнять эскизы, схемы, чертежи с использованием чертежных инструментов и приспособлений и/или в системе автоматизированного проектирования (САПР); – создавать объемные трехмерные модели в САПР. Практическая деятельность: – оформлять конструкторскую документацию в системе автоматизированного проектирования (САПР); – создавать трехмерные модели в системе автоматизированного проектирования (САПР).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2.2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Способы построения разрезов и сечений в </w:t>
            </w: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САПР. Мир профессий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характеризовать разрезы и сечения, используемых в черчении; – анализировать конструктивные особенности </w:t>
            </w:r>
            <w:r w:rsidRPr="00FC77B7">
              <w:rPr>
                <w:rFonts w:ascii="Times New Roman" w:hAnsi="Times New Roman" w:cs="Times New Roman"/>
                <w:lang w:val="ru-RU"/>
              </w:rPr>
              <w:lastRenderedPageBreak/>
              <w:t>детали для выбора вида разреза; – характеризовать мир профессий, связанных с изучаемыми технологиями, их востребованность на рынке труда. Практическая деятельность: – оформлять разрезы и сечения на чертеже трехмерной модели с использованием систем автоматизированного проектирования (САПР).</w:t>
            </w:r>
          </w:p>
        </w:tc>
      </w:tr>
      <w:tr w:rsidR="00A44614" w:rsidRPr="00FC77B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76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3D-моделирование, </w:t>
            </w:r>
            <w:proofErr w:type="spellStart"/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прототипирование</w:t>
            </w:r>
            <w:proofErr w:type="spellEnd"/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, макетирование</w:t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3.1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7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МЭШ 9 класс</w:t>
            </w:r>
          </w:p>
          <w:p w:rsidR="00A44614" w:rsidRPr="00FC77B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FC77B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изучать особенности станков с ЧПУ, их применение; – характеризовать профессии наладчик станков с ЧПУ, оператор станков с ЧПУ; – анализировать возможности технологии обратного проектирования. Практическая деятельность: – использовать редактор компьютерного трехмерного проектирования для создания моделей сложных объектов; – изготавливать прототипы с использованием технологического оборудования (3D-принтер, лазерный гравер и др.); – называть и выполнять этапы аддитивного производства; – модернизировать прототип в соответствии с поставленной задачей; – называть области применения 3D-моделирования.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3.2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Основы проектной деятельности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анализ результатов проектной работы; – анализировать результаты проектной деятельности. Практическая деятельность: – оформлять проектную документацию; – готовить проект к защите; – защищать творческий проект.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3.3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Профессии, связанные с 3D-технологиями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характеризовать мир профессий, связанных с изучаемыми 3D-технологиями, их востребованность на рынке труда.</w:t>
            </w:r>
          </w:p>
        </w:tc>
      </w:tr>
      <w:tr w:rsidR="00A44614" w:rsidRPr="00FC77B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12 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FC77B7" w:rsidTr="00044C40">
        <w:trPr>
          <w:trHeight w:val="144"/>
        </w:trPr>
        <w:tc>
          <w:tcPr>
            <w:tcW w:w="76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4.</w:t>
            </w: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FC77B7">
              <w:rPr>
                <w:rFonts w:ascii="Times New Roman" w:hAnsi="Times New Roman" w:cs="Times New Roman"/>
                <w:b/>
                <w:color w:val="000000"/>
                <w:lang w:val="ru-RU"/>
              </w:rPr>
              <w:t>Робототехника</w:t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A44614" w:rsidRPr="00FC77B7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4.1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МЭШ 9 класс</w:t>
            </w:r>
          </w:p>
          <w:p w:rsidR="00A44614" w:rsidRPr="00FC77B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FC77B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перспективы и направления развития робототехнических систем; – приводить примеры применения искусственного интеллекта в управлении автоматизированными и роботизированными системами. Практическая деятельность: – проводить анализ направлений применения искусственного интеллекта.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4.2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Конструирование и программирование БЛА. Управление групповым </w:t>
            </w: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взаимодействием роботов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 6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 xml:space="preserve">Аналитическая деятельность: – анализировать перспективы развития беспилотного авиастроения; – называть основы безопасности при использовании БЛА; – характеризовать конструкцию БЛА. Практическая </w:t>
            </w:r>
            <w:r w:rsidRPr="00FC77B7">
              <w:rPr>
                <w:rFonts w:ascii="Times New Roman" w:hAnsi="Times New Roman" w:cs="Times New Roman"/>
                <w:lang w:val="ru-RU"/>
              </w:rPr>
              <w:lastRenderedPageBreak/>
              <w:t>деятельность: – управлять беспилотным устройством с помощью пульта ДУ; – программировать и управлять взаимодействием БЛА.</w:t>
            </w:r>
          </w:p>
        </w:tc>
      </w:tr>
      <w:tr w:rsidR="00A44614" w:rsidRPr="00FC77B7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4.3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Система «</w:t>
            </w:r>
            <w:proofErr w:type="spellStart"/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Интренет</w:t>
            </w:r>
            <w:proofErr w:type="spellEnd"/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вещей»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МЭШ 9 класс</w:t>
            </w:r>
          </w:p>
          <w:p w:rsidR="00A44614" w:rsidRPr="00FC77B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FC77B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и характеризовать работу системы Интернет вещей; классифицировать виды Интернета вещей; – называть основные компоненты системы Интернет вещей. Практическая деятельность: – создавать умное освещение.</w:t>
            </w:r>
          </w:p>
        </w:tc>
      </w:tr>
      <w:tr w:rsidR="00A44614" w:rsidRPr="00FC77B7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4.4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Промышленный Интернет вещей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перспективы интернета вещей в промышленности; – характеризовать систему Умный город; – характеризовать систему Интернет вещей в сельском хозяйстве. Практическая деятельность: – программировать управление простой самоуправляемой системой умного полива.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4.5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Потребительский Интернет вещей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МЭШ 9 класс</w:t>
            </w:r>
          </w:p>
          <w:p w:rsidR="00A44614" w:rsidRPr="00FC77B7" w:rsidRDefault="00491BE3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 w:rsidRPr="00491BE3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491BE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491BE3">
              <w:rPr>
                <w:lang w:val="ru-RU"/>
              </w:rPr>
              <w:instrText>://</w:instrText>
            </w:r>
            <w:r>
              <w:instrText>uchebnik</w:instrText>
            </w:r>
            <w:r w:rsidRPr="00491BE3">
              <w:rPr>
                <w:lang w:val="ru-RU"/>
              </w:rPr>
              <w:instrText>.</w:instrText>
            </w:r>
            <w:r>
              <w:instrText>mos</w:instrText>
            </w:r>
            <w:r w:rsidRPr="00491BE3">
              <w:rPr>
                <w:lang w:val="ru-RU"/>
              </w:rPr>
              <w:instrText>.</w:instrText>
            </w:r>
            <w:r>
              <w:instrText>ru</w:instrText>
            </w:r>
            <w:r w:rsidRPr="00491BE3">
              <w:rPr>
                <w:lang w:val="ru-RU"/>
              </w:rPr>
              <w:instrText>/</w:instrText>
            </w:r>
            <w:r>
              <w:instrText>catalogue</w:instrText>
            </w:r>
            <w:r w:rsidRPr="00491BE3">
              <w:rPr>
                <w:lang w:val="ru-RU"/>
              </w:rPr>
              <w:instrText>?</w:instrText>
            </w:r>
            <w:r>
              <w:instrText>aliases</w:instrText>
            </w:r>
            <w:r w:rsidRPr="00491BE3">
              <w:rPr>
                <w:lang w:val="ru-RU"/>
              </w:rPr>
              <w:instrText>=</w:instrText>
            </w:r>
            <w:r>
              <w:instrText>lesson</w:instrText>
            </w:r>
            <w:r w:rsidRPr="00491BE3">
              <w:rPr>
                <w:lang w:val="ru-RU"/>
              </w:rPr>
              <w:instrText>_</w:instrText>
            </w:r>
            <w:r>
              <w:instrText>template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_</w:instrText>
            </w:r>
            <w:r>
              <w:instrText>lesson</w:instrText>
            </w:r>
            <w:r w:rsidRPr="00491BE3">
              <w:rPr>
                <w:lang w:val="ru-RU"/>
              </w:rPr>
              <w:instrText>,</w:instrText>
            </w:r>
            <w:r>
              <w:instrText>video</w:instrText>
            </w:r>
            <w:r w:rsidRPr="00491BE3">
              <w:rPr>
                <w:lang w:val="ru-RU"/>
              </w:rPr>
              <w:instrText>&amp;</w:instrText>
            </w:r>
            <w:r>
              <w:instrText>subject</w:instrText>
            </w:r>
            <w:r w:rsidRPr="00491BE3">
              <w:rPr>
                <w:lang w:val="ru-RU"/>
              </w:rPr>
              <w:instrText>_</w:instrText>
            </w:r>
            <w:r>
              <w:instrText>program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>=31937348,31937220&amp;</w:instrText>
            </w:r>
            <w:r>
              <w:instrText>class</w:instrText>
            </w:r>
            <w:r w:rsidRPr="00491BE3">
              <w:rPr>
                <w:lang w:val="ru-RU"/>
              </w:rPr>
              <w:instrText>_</w:instrText>
            </w:r>
            <w:r>
              <w:instrText>level</w:instrText>
            </w:r>
            <w:r w:rsidRPr="00491BE3">
              <w:rPr>
                <w:lang w:val="ru-RU"/>
              </w:rPr>
              <w:instrText>_</w:instrText>
            </w:r>
            <w:r>
              <w:instrText>ids</w:instrText>
            </w:r>
            <w:r w:rsidRPr="00491BE3">
              <w:rPr>
                <w:lang w:val="ru-RU"/>
              </w:rPr>
              <w:instrText xml:space="preserve">=5,6,7,8,9" </w:instrText>
            </w:r>
            <w:r>
              <w:fldChar w:fldCharType="separate"/>
            </w:r>
            <w:r w:rsidR="00A44614" w:rsidRPr="00FC77B7">
              <w:rPr>
                <w:rStyle w:val="ab"/>
                <w:rFonts w:ascii="Times New Roman" w:hAnsi="Times New Roman" w:cs="Times New Roman"/>
                <w:lang w:val="ru-RU"/>
              </w:rPr>
              <w:t>https://uchebnik.mos.ru/catalogue?aliases=lesson_template,video_lesson,video&amp;subject_program_ids=31937348,31937220&amp;class_level_ids=5,6,7,8,9</w:t>
            </w:r>
            <w:r>
              <w:rPr>
                <w:rStyle w:val="ab"/>
                <w:rFonts w:ascii="Times New Roman" w:hAnsi="Times New Roman" w:cs="Times New Roman"/>
                <w:lang w:val="ru-RU"/>
              </w:rPr>
              <w:fldChar w:fldCharType="end"/>
            </w: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анализировать перспективы развития потребительского Интернета вещей; – характеризовать применение Интернета вещей в Умном доме; в сфере торговли. – Практическая деятельность: – программировать управление простой самоуправляемой системой безопасности в Умном доме.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4.6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3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называть виды проектов; – анализировать направления проектной деятельности; – анализировать результаты проектной деятельности. Практическая деятельность: – разрабатывать проект в соответствии с общей схемой; – конструировать простую полезную для людей самоуправляемую систему; – использовать компьютерные программы поддержки проектной деятельности; – защищать проект.</w:t>
            </w:r>
          </w:p>
        </w:tc>
      </w:tr>
      <w:tr w:rsidR="00A44614" w:rsidRPr="00491BE3" w:rsidTr="00044C40">
        <w:trPr>
          <w:trHeight w:val="144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4.7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lang w:val="ru-RU"/>
              </w:rPr>
              <w:t>Аналитическая деятельность: – перспективы автоматизации и роботизации. Практическая деятельность: – характеризовать мир современных профессий в области робототехники, искусственного интеллекта, Интернета вещей.</w:t>
            </w:r>
          </w:p>
        </w:tc>
      </w:tr>
      <w:tr w:rsidR="00A44614" w:rsidRPr="00FC77B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14 </w:t>
            </w:r>
          </w:p>
        </w:tc>
        <w:tc>
          <w:tcPr>
            <w:tcW w:w="38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44614" w:rsidRPr="00FC77B7" w:rsidTr="00044C40">
        <w:trPr>
          <w:trHeight w:val="144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34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4614" w:rsidRPr="00FC77B7" w:rsidRDefault="00A44614" w:rsidP="00044C4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FC77B7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44614" w:rsidRPr="00FC77B7" w:rsidRDefault="00A44614" w:rsidP="00044C4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3A4F15" w:rsidRPr="00A44614" w:rsidRDefault="003A4F15">
      <w:pPr>
        <w:rPr>
          <w:lang w:val="ru-RU"/>
        </w:rPr>
        <w:sectPr w:rsidR="003A4F15" w:rsidRPr="00A446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4614" w:rsidRPr="00DF260F" w:rsidRDefault="00A44614" w:rsidP="00A44614">
      <w:pPr>
        <w:spacing w:after="0" w:line="240" w:lineRule="auto"/>
        <w:rPr>
          <w:lang w:val="ru-RU"/>
        </w:rPr>
      </w:pPr>
      <w:bookmarkStart w:id="26" w:name="block-32571876"/>
      <w:bookmarkStart w:id="27" w:name="block-88053654"/>
      <w:bookmarkEnd w:id="25"/>
      <w:r w:rsidRPr="00DF260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44614" w:rsidRPr="00A44614" w:rsidRDefault="00A44614" w:rsidP="00A44614">
      <w:pPr>
        <w:spacing w:after="0" w:line="240" w:lineRule="auto"/>
        <w:ind w:left="120"/>
        <w:rPr>
          <w:lang w:val="ru-RU"/>
        </w:rPr>
      </w:pPr>
      <w:r w:rsidRPr="00A4461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44614" w:rsidRPr="00DF260F" w:rsidRDefault="00A44614" w:rsidP="00A44614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-моделирование и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7 класс/ Копосов Д.Г.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-моделирование и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8 класс/ Копосов Д.Г.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3</w:t>
      </w:r>
      <w:r>
        <w:rPr>
          <w:rFonts w:ascii="Times New Roman" w:hAnsi="Times New Roman"/>
          <w:color w:val="000000"/>
          <w:sz w:val="28"/>
        </w:rPr>
        <w:t>D</w:t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и макетирование 9 класс/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Шутикова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М.И., Неустроев С.С., Филиппов В.И. и др.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8 класс/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Уханева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В.А.,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Животова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Е.Б.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bookmarkStart w:id="28" w:name="d2b9d9b0-d347-41b0-b449-60da5db8c7f8"/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Технология. Компьютерная графика, черчение 9 класс/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Уханева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В.А.,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Животова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Е.Б. Акционерное общество «Издательство «Просвещение»</w:t>
      </w:r>
      <w:bookmarkEnd w:id="28"/>
    </w:p>
    <w:p w:rsidR="00A44614" w:rsidRPr="00DF260F" w:rsidRDefault="00A44614" w:rsidP="00A44614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 xml:space="preserve">• Технология: 5-й класс: учебник /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учебник, 6 класс/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Ю.Л. и другие,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Технология, 7 класс/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• Технология, 8-9 классы/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Е.С., Кожина О.А., </w:t>
      </w:r>
      <w:proofErr w:type="spellStart"/>
      <w:r w:rsidRPr="00DF260F"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 w:rsidRPr="00DF260F">
        <w:rPr>
          <w:rFonts w:ascii="Times New Roman" w:hAnsi="Times New Roman"/>
          <w:color w:val="000000"/>
          <w:sz w:val="28"/>
          <w:lang w:val="ru-RU"/>
        </w:rPr>
        <w:t xml:space="preserve"> Ю.Л. и другие, Общество с ограниченной ответственностью «ДРОФА»; Акционерное общество «Издательство «Просвещение»</w:t>
      </w:r>
      <w:r w:rsidRPr="00DF260F">
        <w:rPr>
          <w:sz w:val="28"/>
          <w:lang w:val="ru-RU"/>
        </w:rPr>
        <w:br/>
      </w:r>
      <w:bookmarkStart w:id="29" w:name="c2456d26-5ad2-4e93-8d8c-b15ce610194e"/>
      <w:bookmarkEnd w:id="29"/>
    </w:p>
    <w:p w:rsidR="00A44614" w:rsidRPr="00DF260F" w:rsidRDefault="00A44614" w:rsidP="00A44614">
      <w:pPr>
        <w:spacing w:after="0" w:line="240" w:lineRule="auto"/>
        <w:ind w:left="120"/>
        <w:rPr>
          <w:lang w:val="ru-RU"/>
        </w:rPr>
      </w:pPr>
    </w:p>
    <w:p w:rsidR="00A44614" w:rsidRPr="00DF260F" w:rsidRDefault="00A44614" w:rsidP="00A44614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44614" w:rsidRPr="00DF260F" w:rsidRDefault="00A44614" w:rsidP="00A44614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color w:val="000000"/>
          <w:sz w:val="28"/>
          <w:lang w:val="ru-RU"/>
        </w:rPr>
        <w:t>ФЕДЕРАЛЬНАЯ РАБОЧАЯ ПРОГРАММА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ТРУД (ТЕХНОЛОГИЯ)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(для 5–9 классов образовательных организаций)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с изменениями в соответствии с приказом Министерства просвещения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Российской Федерации от 19.03.2024 № 171 «О внесении изменений в некоторые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приказы Министерства просвещения Российской Федерации, касающиеся</w:t>
      </w:r>
      <w:r w:rsidRPr="00DF260F">
        <w:rPr>
          <w:sz w:val="28"/>
          <w:lang w:val="ru-RU"/>
        </w:rPr>
        <w:br/>
      </w:r>
      <w:r w:rsidRPr="00DF260F">
        <w:rPr>
          <w:rFonts w:ascii="Times New Roman" w:hAnsi="Times New Roman"/>
          <w:color w:val="000000"/>
          <w:sz w:val="28"/>
          <w:lang w:val="ru-RU"/>
        </w:rPr>
        <w:t xml:space="preserve"> федеральных образовательных программ начального общего образования,</w:t>
      </w:r>
      <w:r w:rsidRPr="00DF260F">
        <w:rPr>
          <w:sz w:val="28"/>
          <w:lang w:val="ru-RU"/>
        </w:rPr>
        <w:br/>
      </w:r>
      <w:bookmarkStart w:id="30" w:name="bb79c701-a50b-4369-a44e-ca027f95a753"/>
      <w:r w:rsidRPr="00DF260F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 и с</w:t>
      </w:r>
      <w:r>
        <w:rPr>
          <w:rFonts w:ascii="Times New Roman" w:hAnsi="Times New Roman"/>
          <w:color w:val="000000"/>
          <w:sz w:val="28"/>
          <w:lang w:val="ru-RU"/>
        </w:rPr>
        <w:t>реднего общего образования» 2025</w:t>
      </w:r>
      <w:r w:rsidRPr="00DF260F">
        <w:rPr>
          <w:rFonts w:ascii="Times New Roman" w:hAnsi="Times New Roman"/>
          <w:color w:val="000000"/>
          <w:sz w:val="28"/>
          <w:lang w:val="ru-RU"/>
        </w:rPr>
        <w:t>г.</w:t>
      </w:r>
      <w:bookmarkEnd w:id="30"/>
    </w:p>
    <w:p w:rsidR="00A44614" w:rsidRPr="00DF260F" w:rsidRDefault="00A44614" w:rsidP="00A44614">
      <w:pPr>
        <w:spacing w:after="0" w:line="240" w:lineRule="auto"/>
        <w:ind w:left="120"/>
        <w:rPr>
          <w:lang w:val="ru-RU"/>
        </w:rPr>
      </w:pPr>
    </w:p>
    <w:p w:rsidR="00A44614" w:rsidRPr="00DF260F" w:rsidRDefault="00A44614" w:rsidP="00A44614">
      <w:pPr>
        <w:spacing w:after="0" w:line="240" w:lineRule="auto"/>
        <w:ind w:left="120"/>
        <w:rPr>
          <w:lang w:val="ru-RU"/>
        </w:rPr>
      </w:pPr>
      <w:r w:rsidRPr="00DF260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6"/>
    <w:p w:rsidR="003A4F15" w:rsidRPr="00A44614" w:rsidRDefault="003A4F15">
      <w:pPr>
        <w:rPr>
          <w:lang w:val="ru-RU"/>
        </w:rPr>
        <w:sectPr w:rsidR="003A4F15" w:rsidRPr="00A44614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4F0092" w:rsidRPr="00A44614" w:rsidRDefault="004F0092">
      <w:pPr>
        <w:rPr>
          <w:lang w:val="ru-RU"/>
        </w:rPr>
      </w:pPr>
    </w:p>
    <w:sectPr w:rsidR="004F0092" w:rsidRPr="00A44614" w:rsidSect="003A4F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F15"/>
    <w:rsid w:val="003A4F15"/>
    <w:rsid w:val="00491BE3"/>
    <w:rsid w:val="004F0092"/>
    <w:rsid w:val="00A4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ABE3"/>
  <w15:docId w15:val="{6D0B8D0C-CF14-4D83-AF18-39816C7D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A4F1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A4F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A44614"/>
    <w:pPr>
      <w:spacing w:after="0" w:line="240" w:lineRule="auto"/>
    </w:pPr>
    <w:rPr>
      <w:rFonts w:ascii="Times New Roman" w:eastAsiaTheme="minorEastAsia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4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8/5/" TargetMode="External"/><Relationship Id="rId18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26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39" Type="http://schemas.openxmlformats.org/officeDocument/2006/relationships/hyperlink" Target="https://resh.edu.ru/subject/8/6/" TargetMode="External"/><Relationship Id="rId21" Type="http://schemas.openxmlformats.org/officeDocument/2006/relationships/hyperlink" Target="https://resh.edu.ru/subject/8/5/" TargetMode="External"/><Relationship Id="rId34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42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47" Type="http://schemas.openxmlformats.org/officeDocument/2006/relationships/hyperlink" Target="https://resh.edu.ru/subject/8/6/" TargetMode="External"/><Relationship Id="rId50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55" Type="http://schemas.openxmlformats.org/officeDocument/2006/relationships/hyperlink" Target="https://resh.edu.ru/subject/48/7/" TargetMode="External"/><Relationship Id="rId7" Type="http://schemas.openxmlformats.org/officeDocument/2006/relationships/hyperlink" Target="https://resh.edu.ru/subject/8/5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29" Type="http://schemas.openxmlformats.org/officeDocument/2006/relationships/hyperlink" Target="https://resh.edu.ru/subject/8/6/" TargetMode="External"/><Relationship Id="rId11" Type="http://schemas.openxmlformats.org/officeDocument/2006/relationships/hyperlink" Target="https://resh.edu.ru/subject/8/5/" TargetMode="External"/><Relationship Id="rId24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32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37" Type="http://schemas.openxmlformats.org/officeDocument/2006/relationships/hyperlink" Target="https://resh.edu.ru/subject/8/6/" TargetMode="External"/><Relationship Id="rId40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45" Type="http://schemas.openxmlformats.org/officeDocument/2006/relationships/hyperlink" Target="https://resh.edu.ru/subject/8/6/" TargetMode="External"/><Relationship Id="rId53" Type="http://schemas.openxmlformats.org/officeDocument/2006/relationships/hyperlink" Target="https://resh.edu.ru/subject/48/7/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resh.edu.ru/subject/8/5/" TargetMode="External"/><Relationship Id="rId19" Type="http://schemas.openxmlformats.org/officeDocument/2006/relationships/hyperlink" Target="https://resh.edu.ru/subject/8/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8/5/" TargetMode="External"/><Relationship Id="rId14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22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27" Type="http://schemas.openxmlformats.org/officeDocument/2006/relationships/hyperlink" Target="https://resh.edu.ru/subject/8/6/" TargetMode="External"/><Relationship Id="rId30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35" Type="http://schemas.openxmlformats.org/officeDocument/2006/relationships/hyperlink" Target="https://resh.edu.ru/subject/8/6/" TargetMode="External"/><Relationship Id="rId43" Type="http://schemas.openxmlformats.org/officeDocument/2006/relationships/hyperlink" Target="https://resh.edu.ru/subject/8/6/" TargetMode="External"/><Relationship Id="rId48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56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8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51" Type="http://schemas.openxmlformats.org/officeDocument/2006/relationships/hyperlink" Target="https://resh.edu.ru/subject/48/7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17" Type="http://schemas.openxmlformats.org/officeDocument/2006/relationships/hyperlink" Target="https://resh.edu.ru/subject/8/5/" TargetMode="External"/><Relationship Id="rId25" Type="http://schemas.openxmlformats.org/officeDocument/2006/relationships/hyperlink" Target="https://resh.edu.ru/subject/8/5/" TargetMode="External"/><Relationship Id="rId33" Type="http://schemas.openxmlformats.org/officeDocument/2006/relationships/hyperlink" Target="https://resh.edu.ru/subject/8/6/" TargetMode="External"/><Relationship Id="rId38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46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20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41" Type="http://schemas.openxmlformats.org/officeDocument/2006/relationships/hyperlink" Target="https://resh.edu.ru/subject/8/6/" TargetMode="External"/><Relationship Id="rId54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15" Type="http://schemas.openxmlformats.org/officeDocument/2006/relationships/hyperlink" Target="https://resh.edu.ru/subject/8/5/" TargetMode="External"/><Relationship Id="rId23" Type="http://schemas.openxmlformats.org/officeDocument/2006/relationships/hyperlink" Target="https://resh.edu.ru/subject/8/5/" TargetMode="External"/><Relationship Id="rId28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36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49" Type="http://schemas.openxmlformats.org/officeDocument/2006/relationships/hyperlink" Target="https://resh.edu.ru/subject/48/7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31" Type="http://schemas.openxmlformats.org/officeDocument/2006/relationships/hyperlink" Target="https://resh.edu.ru/subject/8/6/" TargetMode="External"/><Relationship Id="rId44" Type="http://schemas.openxmlformats.org/officeDocument/2006/relationships/hyperlink" Target="https://uchebnik.mos.ru/catalogue?aliases=lesson_template,video_lesson,video&amp;subject_program_ids=31937348,31937220&amp;class_level_ids=5,6,7,8,9" TargetMode="External"/><Relationship Id="rId52" Type="http://schemas.openxmlformats.org/officeDocument/2006/relationships/hyperlink" Target="https://uchebnik.mos.ru/catalogue?aliases=lesson_template,video_lesson,video&amp;subject_program_ids=31937348,31937220&amp;class_level_ids=5,6,7,8,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18546</Words>
  <Characters>105717</Characters>
  <Application>Microsoft Office Word</Application>
  <DocSecurity>0</DocSecurity>
  <Lines>880</Lines>
  <Paragraphs>248</Paragraphs>
  <ScaleCrop>false</ScaleCrop>
  <Company/>
  <LinksUpToDate>false</LinksUpToDate>
  <CharactersWithSpaces>124015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Prol4</cp:lastModifiedBy>
  <cp:revision>4</cp:revision>
  <dcterms:created xsi:type="dcterms:W3CDTF">2026-08-31T10:06:00Z</dcterms:created>
  <dcterms:modified xsi:type="dcterms:W3CDTF">2026-09-02T12:10:00Z</dcterms:modified>
</cp:coreProperties>
</file>