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E04" w:rsidRDefault="00E2319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block-2295087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 ПРОСВЕЩЕНИЯ РОССИЙСКОЙ ФЕДЕРАЦИИ</w:t>
      </w:r>
    </w:p>
    <w:p w:rsidR="00A32E04" w:rsidRDefault="00E23192" w:rsidP="006C7DE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‌</w:t>
      </w:r>
      <w:bookmarkStart w:id="1" w:name="af5b5167-7099-47ec-9866-9052e784200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Министерство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образования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‌‌</w:t>
      </w:r>
      <w:bookmarkStart w:id="2" w:name="dc3cea46-96ed-491e-818a-be2785bad2e9"/>
      <w:bookmarkStart w:id="3" w:name="_GoBack"/>
      <w:bookmarkEnd w:id="3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Ростовской области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‌​</w:t>
      </w:r>
    </w:p>
    <w:p w:rsidR="00A32E04" w:rsidRDefault="00E2319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A32E04" w:rsidRDefault="00E2319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Пролетарская средняя общеобразовательная школа №4</w:t>
      </w:r>
    </w:p>
    <w:p w:rsidR="00A32E04" w:rsidRDefault="00E2319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имени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Нисанова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Хаима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Давидовича</w:t>
      </w:r>
    </w:p>
    <w:p w:rsidR="00A32E04" w:rsidRDefault="00E2319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‌‌​</w:t>
      </w:r>
    </w:p>
    <w:p w:rsidR="00A32E04" w:rsidRDefault="00A32E04">
      <w:pPr>
        <w:spacing w:after="0"/>
        <w:ind w:left="120"/>
      </w:pPr>
    </w:p>
    <w:p w:rsidR="00A32E04" w:rsidRDefault="00A32E04">
      <w:pPr>
        <w:spacing w:after="0"/>
        <w:ind w:left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8"/>
        <w:gridCol w:w="3289"/>
        <w:gridCol w:w="3354"/>
      </w:tblGrid>
      <w:tr w:rsidR="00A32E04">
        <w:trPr>
          <w:trHeight w:val="2655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ШМО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О.А.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Протокол№1от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A32E04" w:rsidRDefault="00A32E04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СОГЛАСОВАНО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Зам. директора по УМР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</w:t>
            </w:r>
            <w:r w:rsidR="006C7D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A32E04" w:rsidRDefault="00A32E04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</w:tcPr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УТВЕРЖДЕНО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СОШ №4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Скок Л.Б.</w:t>
            </w:r>
          </w:p>
          <w:p w:rsidR="00A32E04" w:rsidRDefault="00E23192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6C7D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A32E04" w:rsidRDefault="00A32E04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32E04" w:rsidRDefault="00A32E04">
      <w:pPr>
        <w:spacing w:after="0"/>
        <w:ind w:left="120"/>
      </w:pPr>
    </w:p>
    <w:p w:rsidR="00A32E04" w:rsidRDefault="00A32E04">
      <w:pPr>
        <w:spacing w:after="0"/>
        <w:ind w:left="120"/>
      </w:pPr>
    </w:p>
    <w:p w:rsidR="00A32E04" w:rsidRDefault="00A32E04">
      <w:pPr>
        <w:spacing w:after="0"/>
        <w:ind w:left="120"/>
        <w:rPr>
          <w:lang w:val="ru-RU"/>
        </w:rPr>
      </w:pPr>
    </w:p>
    <w:p w:rsidR="00A32E04" w:rsidRDefault="00E23192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A32E04" w:rsidRDefault="00A32E04">
      <w:pPr>
        <w:spacing w:after="0"/>
        <w:ind w:left="120"/>
        <w:rPr>
          <w:lang w:val="ru-RU"/>
        </w:rPr>
      </w:pPr>
    </w:p>
    <w:p w:rsidR="00A32E04" w:rsidRDefault="00A32E04">
      <w:pPr>
        <w:spacing w:after="0"/>
        <w:ind w:left="120"/>
        <w:rPr>
          <w:lang w:val="ru-RU"/>
        </w:rPr>
      </w:pPr>
    </w:p>
    <w:p w:rsidR="00A32E04" w:rsidRDefault="00A32E04">
      <w:pPr>
        <w:spacing w:after="0"/>
        <w:ind w:left="120"/>
        <w:rPr>
          <w:lang w:val="ru-RU"/>
        </w:rPr>
      </w:pPr>
    </w:p>
    <w:p w:rsidR="00A32E04" w:rsidRDefault="00E2319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АДАПТИРОВАННАЯ РАБОЧАЯ ПРОГРАММА</w:t>
      </w:r>
    </w:p>
    <w:p w:rsidR="00A32E04" w:rsidRDefault="00E2319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A32E04" w:rsidRDefault="00E231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ОБУЧАЮЩИХСЯ</w:t>
      </w:r>
    </w:p>
    <w:p w:rsidR="00A32E04" w:rsidRDefault="00E231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ЗАДЕРЖКОЙ ПСИХИЧЕСКОГО РАЗВИТИЯ</w:t>
      </w:r>
    </w:p>
    <w:p w:rsidR="00A32E04" w:rsidRDefault="00E2319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7-9 классов </w:t>
      </w: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A32E04">
      <w:pPr>
        <w:spacing w:after="0"/>
        <w:ind w:left="120"/>
        <w:jc w:val="center"/>
        <w:rPr>
          <w:lang w:val="ru-RU"/>
        </w:rPr>
      </w:pPr>
    </w:p>
    <w:p w:rsidR="00A32E04" w:rsidRDefault="00E231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fa5bb89e-7d9f-4fc4-a1ba-c6bd09c19ff7"/>
      <w:r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Пролетарск</w:t>
      </w:r>
    </w:p>
    <w:p w:rsidR="00A32E04" w:rsidRDefault="00E23192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ff26d425-8a06-47a0-8cd7-ee8d58370039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32E04" w:rsidRDefault="00A32E04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6" w:name="_Toc83232959"/>
    </w:p>
    <w:p w:rsidR="00A32E04" w:rsidRDefault="00A32E04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ПОЯСНИТЕЛЬНАЯ ЗАПИСКА</w:t>
      </w:r>
      <w:bookmarkEnd w:id="6"/>
    </w:p>
    <w:p w:rsidR="00A32E04" w:rsidRDefault="00A32E0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Рабочая программа по математике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Минп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росвещения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России от 31.05.2021 г. № 287, зарегистрирован Министерством юстиции Российской Федерации 05.07.2021 г., рег. номер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 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 64101) (далее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 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– ФГОС ООО), Примерной адаптированной основной образовательной программы основного общего образования обучающихся с задержкой психического развития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(далее – ПАООП ООО ЗПР), Примерной рабочей программы основного общего образования по предмету «Математика»,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Примерной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В рабочей програ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мме учтены идеи и положения Концепции развития математического образования в Российской Федерации.</w:t>
      </w:r>
    </w:p>
    <w:p w:rsidR="00A32E04" w:rsidRDefault="00A32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</w:pPr>
      <w:bookmarkStart w:id="7" w:name="_Toc83232960"/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>Общая характеристика учебного предмета «Математика»</w:t>
      </w:r>
      <w:bookmarkEnd w:id="7"/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Учебный предмет «Математика» входит в предметную область «Математика и информатика». Он способствует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развитию вычислительной культуры и логического мышления, формированию умения пользоваться алгоритмами, а также приобретению практических навыков, необходимых в повседневной жизни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с ЗПР. Учебный предмет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развивает мышление, пространственное вообр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ажение, функциональную грамотность, умения воспринимать и критически анализировать информацию, представленную в различных формах.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 xml:space="preserve">Обучение математике даёт возможность развивать у обучающихся с ЗПР точную, рациональную и информативную речь, умение отбирать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наиболее подходящие языковые, символические, графические средства для выражения суждений и наглядного их представления.</w:t>
      </w:r>
      <w:proofErr w:type="gramEnd"/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Необходимым компонентом общей культуры в современном толковании является общее знакомство с методами познания действительности, представ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бщей культуры человека.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Программа отражает содержание обучения пред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мету «Математика» с учетом особых образовательных потребностей обучающихся с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ЗПР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Овладение учебным предметом «Математика» представляет определенную сложность для учащихся с ЗПР. У обучающихся с ЗПР наиболее выражены отставания в развитии словесно-логическ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их форм мышления, поэтому абстрактные и отвлеченные категории им труднодоступны. В тоже время при специальном обучении обучающиеся могут выполнять задания по алгоритму. Они восприимчивы к помощи, могут выполнить перенос на аналогичное задание усвоенного сп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особа решения. Снижение развития мыслительных операций и замедленное становление логических действий приводят к недостаточной осмысленности совершаемых учебных действий. У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затруднены счетные вычисления, производимые в уме. В письменных вычислен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иях они могут пропускать один из промежуточных шагов. При работе с числовыми выражениями, вычислением их значения могут не удерживать правильный порядок действий. При упрощении, преобразовании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выражений учащиеся с ЗПР не могут самостоятельно принять решени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е о последовательности выполнения действий. Конкретность мышления осложняет усвоения навыка решения уравнений, неравенств, системы уравнений. Им малодоступно совершение обратимых операций.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Низкий уровень развития логических операций, недостаточная обобщенн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ость мышления затрудняют изучение темы «Функции»: при определении функциональной зависимости, при описании графической ситуации, используя геометрический, алгебраический, функциональный языки. Нередко учащиеся не видят разницы между областью определения фу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нкции и областью значений. 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Решение задач сопряжено с трудностями оформления краткой записи, проведения анализа условия задачи, выделения существенного. Обучающиеся с ЗПР затрудняются сделать умозаключение от общего к частному, нередко выбирают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нерациональные способы решения, иногда ограничиваются манипуляциями с числами.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При изучении геометрического материала обучающиеся с ЗПР сталкиваются с трудностью делать логические выводы, строить последовательные рассуждения. Непрочные знания основных теор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ем геометрии приводит к ошибкам в решении геометрических задач.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Обучающиеся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могут подменить формулу, неправильно применить теорему. К серьезным ошибкам в решении задач приводят недостаточно развитые пространственные представления. Им сложно выполнить черте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ж к условию, в письменных работах они не могут привести объяснение к чертежу.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Точность запоминания и воспроизведения учебного материала снижены по причине слабости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мнестической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деятельности, сужения объема памяти.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Обучающимся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ЗПР требуется больше времени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закрепление материала, актуализация знаний по опоре при воспроизведении.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преодоления трудностей в изучении учебного предмета «Математика» необходима адаптация объема и характера учебного материала к познавательным возможностям учащихся с ЗПР. След</w:t>
      </w:r>
      <w:r>
        <w:rPr>
          <w:rFonts w:ascii="Times New Roman" w:hAnsi="Times New Roman" w:cs="Times New Roman"/>
          <w:sz w:val="24"/>
          <w:szCs w:val="24"/>
          <w:lang w:val="ru-RU"/>
        </w:rPr>
        <w:t>ует учебный материал преподносить небольшими порциями, усложняя его постепенно, изыскивать способы адаптации трудных заданий, некоторые темы давать как ознакомительные; исключать отдельные трудные доказательства; теоретический материал рекомендуется изучат</w:t>
      </w:r>
      <w:r>
        <w:rPr>
          <w:rFonts w:ascii="Times New Roman" w:hAnsi="Times New Roman" w:cs="Times New Roman"/>
          <w:sz w:val="24"/>
          <w:szCs w:val="24"/>
          <w:lang w:val="ru-RU"/>
        </w:rPr>
        <w:t>ь в процессе практической деятельности по решению задач. Органическое единство практической и умственной деятельности учащихся на уроках математики способствуют прочному и сознательному усвоению базисных математических знаний и умений.</w:t>
      </w:r>
    </w:p>
    <w:p w:rsidR="00A32E04" w:rsidRDefault="00A32E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32E04" w:rsidRDefault="00E231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</w:pPr>
      <w:bookmarkStart w:id="8" w:name="_Toc83232961"/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>Цели и задачи изуче</w:t>
      </w:r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>ния учебного предмета «Математика»</w:t>
      </w:r>
      <w:bookmarkEnd w:id="8"/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 xml:space="preserve">  </w:t>
      </w:r>
    </w:p>
    <w:p w:rsidR="00A32E04" w:rsidRDefault="00E231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Приоритетными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целями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обучения математике в 5–9 классах являются: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</w:t>
      </w:r>
      <w:r>
        <w:rPr>
          <w:rFonts w:eastAsia="Arial Unicode MS" w:cs="Times New Roman"/>
          <w:kern w:val="1"/>
          <w:sz w:val="24"/>
          <w:szCs w:val="24"/>
        </w:rPr>
        <w:t xml:space="preserve"> и перспективность математического образования обучающихся с ЗПР;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подведение обучающихся с ЗПР на доступном для них </w:t>
      </w:r>
      <w:proofErr w:type="gramStart"/>
      <w:r>
        <w:rPr>
          <w:rFonts w:eastAsia="Arial Unicode MS" w:cs="Times New Roman"/>
          <w:kern w:val="1"/>
          <w:sz w:val="24"/>
          <w:szCs w:val="24"/>
        </w:rPr>
        <w:t>уровне</w:t>
      </w:r>
      <w:proofErr w:type="gramEnd"/>
      <w:r>
        <w:rPr>
          <w:rFonts w:eastAsia="Arial Unicode MS" w:cs="Times New Roman"/>
          <w:kern w:val="1"/>
          <w:sz w:val="24"/>
          <w:szCs w:val="24"/>
        </w:rPr>
        <w:t xml:space="preserve"> к осознанию взаимосвязи математики и окружающего мира, понимание математики как части общей культуры человечества;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развитие интеллект</w:t>
      </w:r>
      <w:r>
        <w:rPr>
          <w:rFonts w:eastAsia="Arial Unicode MS" w:cs="Times New Roman"/>
          <w:kern w:val="1"/>
          <w:sz w:val="24"/>
          <w:szCs w:val="24"/>
        </w:rPr>
        <w:t>уальных и творческих способностей обучающихся с ЗПР, познавательной активности, исследовательских умений, критичности мышления, интереса к изучению математики;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формирование функциональной математической грамотности: умения распознавать проявления математич</w:t>
      </w:r>
      <w:r>
        <w:rPr>
          <w:rFonts w:eastAsia="Arial Unicode MS" w:cs="Times New Roman"/>
          <w:kern w:val="1"/>
          <w:sz w:val="24"/>
          <w:szCs w:val="24"/>
        </w:rPr>
        <w:t>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</w:t>
      </w:r>
      <w:r>
        <w:rPr>
          <w:rFonts w:eastAsia="Arial Unicode MS" w:cs="Times New Roman"/>
          <w:kern w:val="1"/>
          <w:sz w:val="24"/>
          <w:szCs w:val="24"/>
        </w:rPr>
        <w:t xml:space="preserve">ический аппарат </w:t>
      </w:r>
      <w:r>
        <w:rPr>
          <w:rFonts w:eastAsia="Arial Unicode MS" w:cs="Times New Roman"/>
          <w:kern w:val="1"/>
          <w:sz w:val="24"/>
          <w:szCs w:val="24"/>
        </w:rPr>
        <w:lastRenderedPageBreak/>
        <w:t>для решения практико-ориентированных задач, интерпретировать и оценивать полученные результаты.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Достижение этих целей обеспечивается решением следующих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задач: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формировать у обучающихся с ЗПР навыки учебно-познавательной деятельности: </w:t>
      </w:r>
      <w:r>
        <w:rPr>
          <w:rFonts w:eastAsia="Arial Unicode MS" w:cs="Times New Roman"/>
          <w:kern w:val="1"/>
          <w:sz w:val="24"/>
          <w:szCs w:val="24"/>
        </w:rPr>
        <w:t>планирование работы, поиск рациональных путей ее выполнения, осуществления самоконтроля;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способствовать интеллектуальному развитию, формировать качества, необходимые человеку для полноценной жизни в современном обществе, свойственные математической деятель</w:t>
      </w:r>
      <w:r>
        <w:rPr>
          <w:rFonts w:eastAsia="Arial Unicode MS" w:cs="Times New Roman"/>
          <w:kern w:val="1"/>
          <w:sz w:val="24"/>
          <w:szCs w:val="24"/>
        </w:rPr>
        <w:t>ности: ясности и точности мысли, интуиции, пространственных представлений, способности к преодолению трудностей;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формировать ключевые компетенции учащихся в рамках предметной области «Математика и информатика»; 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развивать </w:t>
      </w:r>
      <w:proofErr w:type="gramStart"/>
      <w:r>
        <w:rPr>
          <w:rFonts w:eastAsia="Arial Unicode MS" w:cs="Times New Roman"/>
          <w:kern w:val="1"/>
          <w:sz w:val="24"/>
          <w:szCs w:val="24"/>
        </w:rPr>
        <w:t>понятийное</w:t>
      </w:r>
      <w:proofErr w:type="gramEnd"/>
      <w:r>
        <w:rPr>
          <w:rFonts w:eastAsia="Arial Unicode MS" w:cs="Times New Roman"/>
          <w:kern w:val="1"/>
          <w:sz w:val="24"/>
          <w:szCs w:val="24"/>
        </w:rPr>
        <w:t xml:space="preserve"> мышления обучающихся с </w:t>
      </w:r>
      <w:r>
        <w:rPr>
          <w:rFonts w:eastAsia="Arial Unicode MS" w:cs="Times New Roman"/>
          <w:kern w:val="1"/>
          <w:sz w:val="24"/>
          <w:szCs w:val="24"/>
        </w:rPr>
        <w:t>ЗПР;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осуществлять коррекцию познавательных процессов обучающихся с ЗПР, необходимых для освоения программного материала по учебному предмету;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предусматривать возможность компенсации образовательных дефицитов в освоении предшествующего программного </w:t>
      </w:r>
      <w:r>
        <w:rPr>
          <w:rFonts w:eastAsia="Arial Unicode MS" w:cs="Times New Roman"/>
          <w:kern w:val="1"/>
          <w:sz w:val="24"/>
          <w:szCs w:val="24"/>
        </w:rPr>
        <w:t>материала у обучающихся с ЗПР и недостатков в их математическом развитии;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сформировать устойчивый интерес учащихся к предмету;</w:t>
      </w:r>
    </w:p>
    <w:p w:rsidR="00A32E04" w:rsidRDefault="00E23192">
      <w:pPr>
        <w:pStyle w:val="af8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выявлять и развивать математические и творческие способности.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Основные линии содержания курса математики в 5–9 классах: «Числа и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вычисления», «Алгебра» («Алгебраические выражения», «Уравнения и неравенства»), «Функции», «Геометрия» («Геометрические фигуры и их свойства», «Измерение геометрических величин»), «Вероятность и статистика». Данные линии развиваются параллельно, каждая в с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оответствии с собственной логикой, однако не независимо одна от другой, а в тесном контакте и взаимодействии. Кроме этого, их объединяет логическая составляющая, традиционно присущая математике и пронизывающая все математические курсы и содержательные лини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и. Сформулированное в Федеральном государственном образовательном стандарте основного общего образования требование «уметь оперировать понятиями: определение, аксиома, теорема, доказательство; умение распознавать истинные и ложные высказывания, приводить п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римеры и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контрпримеры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, строить высказывания и отрицания высказываний» относится ко всем курсам, а формирование логических умений распределяется по всем годам обучения на уровне основного общего образования.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Содержание образования, соответствующее предметны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м результатам освоения Примерной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неоднократно, чтобы овладение математическими понятиями и навыками о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существлялось последовательно и поступательно, с соблюдением принципа преемственности, а новые знания включались в общую систему математических представлений обучающихся с ЗПР, расширяя и углубляя её, образуя прочные множественные связи.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Общие цели изучени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я учебного предмета «Математика» представлены в Примерной рабочей программе основного общего образования.</w:t>
      </w:r>
    </w:p>
    <w:p w:rsidR="00A32E04" w:rsidRDefault="00A32E04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>Особенности отбора и адаптации учебного материала по математике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Обучение учебному предмету «Математика» строится на создании оптимальных условий для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усвоения программного материала обучающимися с ЗПР. Большое внимание уделяется отбору учебного материала в соответствии с принципом доступности при сохранении общего базового уровня, который должен по содержанию и объему быть адаптированным для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с ЗПР в соответствии с их особыми образовательными потребностями. Следует облегчить овладение материалом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с ЗПР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lastRenderedPageBreak/>
        <w:t>посредством его детального объяснения с систематическим повтором, многократной тренировки в применении знаний, используя приемы акт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уализации (визуальная опора, памятка).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Примерная программа предусматривает внесение некоторых изменений: уменьшение объема теоретических сведений, вынесение отдельных тем или целых разделов в материалы для обзорного, ознакомительного изучения.</w:t>
      </w:r>
    </w:p>
    <w:p w:rsidR="00A32E04" w:rsidRDefault="00A32E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Изменения п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рограммы в 7–9 классах</w:t>
      </w:r>
    </w:p>
    <w:p w:rsidR="00A32E04" w:rsidRDefault="00A32E0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Геометрия</w:t>
      </w:r>
    </w:p>
    <w:p w:rsidR="00A32E04" w:rsidRDefault="00E231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Следует основное внимание уделить практической направленности курса, исключив и упростив наиболее сложный для восприятия теоретический материал. На уроках геометрии необходимо максимально использовать наглядные средства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обучения, больше проводить практических работ с учащимися, решать задачи. Строить решение задач при постоянном обращении к наглядности – рисункам и чертежам.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Ознакомительно дать темы: «Теоремы и доказательство.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Аксиомы», «Доказательство от противного», «Су</w:t>
      </w:r>
      <w:r>
        <w:rPr>
          <w:rFonts w:ascii="Times New Roman" w:hAnsi="Times New Roman" w:cs="Times New Roman"/>
          <w:sz w:val="24"/>
          <w:szCs w:val="24"/>
          <w:lang w:val="ru-RU"/>
        </w:rPr>
        <w:t>ществование и единственность перпендикуляра к прямой», «Метод геометрических мест», «Метод удвоения медианы», «Теорема Фалеса и теорема о пропорциональных отрезках», «Центр масс треугольника», «Изменение тригонометрических функций при возрастании угла», «Ф</w:t>
      </w:r>
      <w:r>
        <w:rPr>
          <w:rFonts w:ascii="Times New Roman" w:hAnsi="Times New Roman" w:cs="Times New Roman"/>
          <w:sz w:val="24"/>
          <w:szCs w:val="24"/>
          <w:lang w:val="ru-RU"/>
        </w:rPr>
        <w:t>ормулы для радиусов вписанных и описанных окружностей правильных многоугольников», «Уравнение прямой», «Движение», «Свойства движения», «Теорема о произведении отрезков хорд, теоремы о произведении отрезков секущих, теорема о квадрате касательной».</w:t>
      </w:r>
      <w:proofErr w:type="gramEnd"/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уменьшить количество часов на изучение тем: «Симметричные фигуры. Основные свойства осевой симметрии», «Центральная симметрия», «Параллельный перенос», «Поворот», «Преобразование подобия. Подобие соответственных элементов», «Основные задачи на построение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помощью циркуля и линейки», «Декартовы координаты на плоскости», «Решение треугольников», «Подобие фигур».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Высвободившиеся часы использовать на решение задач и повторение.</w:t>
      </w:r>
    </w:p>
    <w:p w:rsidR="00A32E04" w:rsidRDefault="00A32E0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«Математика»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Содержание видов деятельности обучающихся с ЗПР определяется их особыми образова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тельными потребностями.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детей, обеспечивающие осмысленное освоение содержания образования по предмету: уси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ление предметно-практической деятельности с активизацией сенсорных систем; чередование видов деятельности,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задействующих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различные сенсорные системы; освоение материала с опорой на алгоритм;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пошаговость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 в изучении материала;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использование дополнительной </w:t>
      </w:r>
      <w:r>
        <w:rPr>
          <w:rFonts w:ascii="Times New Roman" w:hAnsi="Times New Roman" w:cs="Times New Roman"/>
          <w:sz w:val="24"/>
          <w:szCs w:val="24"/>
          <w:lang w:val="ru-RU"/>
        </w:rPr>
        <w:t>визуальной опоры (схемы, шаблоны, опорные таблицы); речевой отчет о процессе и результате деятельности; выполнение специальных заданий, обеспечивающих коррекцию регуляции учебно-познавательной деятельности и контроль собственного результата.</w:t>
      </w:r>
    </w:p>
    <w:p w:rsidR="00A32E04" w:rsidRDefault="00E231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Тематическая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терминологическая лексика соответствует ООП ООО.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ЗПР существенным являются приемы работы с лексическим материалом по предмету. Проводится специальная работа по введению в активный словарь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соответствующей терминологии. Изуча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емые термины вводятся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полисенсорной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основе, обязательна визуальная поддержка, алгоритмы работы с определением, опорные схемы для актуализации терминологии.</w:t>
      </w:r>
    </w:p>
    <w:p w:rsidR="00A32E04" w:rsidRDefault="00A32E0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aps/>
          <w:sz w:val="24"/>
          <w:szCs w:val="24"/>
          <w:lang w:val="ru-RU"/>
        </w:rPr>
        <w:t xml:space="preserve"> рабочая программа 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aps/>
          <w:sz w:val="24"/>
          <w:szCs w:val="24"/>
          <w:lang w:val="ru-RU"/>
        </w:rPr>
        <w:t>учебного курса «Геометрия». 7–9 классы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изучения учебного курса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Общие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цели изучения учебного курса «Геометрия» представлены в ПООП ООО. Они заключаются, прежде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всего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том, что на уроках геометрии обучающийся учится проводить доказательные рассуждения, строить логические умозаключения, доказывать истинные утверждения и строи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контрпримеры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 ложным, проводить рассуждения «от противного», отличать свойства от признаков, формулировать обратные утверждения. В обучении умению рассуждать состоит важное воспитательное значение изучения геометрии, присущее именно отечественной матем</w:t>
      </w:r>
      <w:r>
        <w:rPr>
          <w:rFonts w:ascii="Times New Roman" w:hAnsi="Times New Roman" w:cs="Times New Roman"/>
          <w:sz w:val="24"/>
          <w:szCs w:val="24"/>
          <w:lang w:val="ru-RU"/>
        </w:rPr>
        <w:t>атической школе.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Этому соответствует вторая, вычислительная линия в изучении геометрии в шко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ле. Для этого учителю рекомендуется подбирать задачи практического характера для рассматриваемых тем,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учить обучающихся строить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математические модели реальных жизненных ситуаций, проводить вычисления и оценивать адекватность полученного результата. Крайне </w:t>
      </w:r>
      <w:r>
        <w:rPr>
          <w:rFonts w:ascii="Times New Roman" w:hAnsi="Times New Roman" w:cs="Times New Roman"/>
          <w:sz w:val="24"/>
          <w:szCs w:val="24"/>
          <w:lang w:val="ru-RU"/>
        </w:rPr>
        <w:t>важно подчёркивать связи геометрии с другими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</w:t>
      </w:r>
      <w:r>
        <w:rPr>
          <w:rFonts w:ascii="Times New Roman" w:hAnsi="Times New Roman" w:cs="Times New Roman"/>
          <w:sz w:val="24"/>
          <w:szCs w:val="24"/>
          <w:lang w:val="ru-RU"/>
        </w:rPr>
        <w:t>ские соотношения», «Метод координат» и «Теорема Пифагора».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учебного курса в учебном плане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Согласно учебному плану в 7–9 классах изучается учебный курс «Геометрия», который включает следующие основные разделы содержания: «Геометрические фигуры и их с</w:t>
      </w:r>
      <w:r>
        <w:rPr>
          <w:rFonts w:ascii="Times New Roman" w:hAnsi="Times New Roman" w:cs="Times New Roman"/>
          <w:sz w:val="24"/>
          <w:szCs w:val="24"/>
          <w:lang w:val="ru-RU"/>
        </w:rPr>
        <w:t>войства», «Измерение геометрических величин», а также «Декартовы ­координаты на плоскости», «Векторы», «Движения плоскости» и «Преобразования подобия».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Учебный план предусматривает изучение геометрии на базовом уровне, исходя из не менее 68 учебных часов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году, всего за три года обучения – не менее 204 часов.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Содержание учебного курса (по годам обучения)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7 класс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Начальные понятия геометрии. Точка, прямая, отрезок, луч. Угол. Виды углов. Вертикальные и смежные углы. Биссектриса угла.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Ломаная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многоугольник. Параллельность и перпендикулярность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прямых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Симметричные фигуры. Основные свойства осевой симметрии</w:t>
      </w:r>
      <w:r>
        <w:rPr>
          <w:rStyle w:val="a3"/>
          <w:rFonts w:ascii="Times New Roman" w:hAnsi="Times New Roman" w:cs="Times New Roman"/>
          <w:i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ru-RU"/>
        </w:rPr>
        <w:t>. Примеры симметрии в окружающем мире.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Основные построения с помощью циркуля и линейки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Треугольник. Высота, медиана, биссектриса, их свойств</w:t>
      </w:r>
      <w:r>
        <w:rPr>
          <w:rFonts w:ascii="Times New Roman" w:hAnsi="Times New Roman" w:cs="Times New Roman"/>
          <w:sz w:val="24"/>
          <w:szCs w:val="24"/>
          <w:lang w:val="ru-RU"/>
        </w:rPr>
        <w:t>а. Равнобедренный и равносторонний треугольники. Неравенство треугольника.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Свойства и признаки равнобедренного треугольника. Признаки равенства треугольников.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Свойства и признаки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параллельных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прямых. Сумма углов треугольника. Внешние углы треугольника.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Пря</w:t>
      </w:r>
      <w:r>
        <w:rPr>
          <w:rFonts w:ascii="Times New Roman" w:hAnsi="Times New Roman" w:cs="Times New Roman"/>
          <w:sz w:val="24"/>
          <w:szCs w:val="24"/>
          <w:lang w:val="ru-RU"/>
        </w:rPr>
        <w:t>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Неравенства в геометрии: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неравенство треугольника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неравенство о длине </w:t>
      </w:r>
      <w:r>
        <w:rPr>
          <w:rFonts w:ascii="Times New Roman" w:hAnsi="Times New Roman" w:cs="Times New Roman"/>
          <w:sz w:val="24"/>
          <w:szCs w:val="24"/>
          <w:lang w:val="ru-RU"/>
        </w:rPr>
        <w:t>ломаной, теорема о большем угле и большей стороне треугольника. Перпендикуляр и наклонная.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Геометрическое место точек</w:t>
      </w:r>
      <w:r>
        <w:rPr>
          <w:rFonts w:ascii="Times New Roman" w:hAnsi="Times New Roman" w:cs="Times New Roman"/>
          <w:sz w:val="24"/>
          <w:szCs w:val="24"/>
          <w:lang w:val="ru-RU"/>
        </w:rPr>
        <w:t>. Биссектриса угла и серединный перпендикуляр к отрезку как геометрические места точек.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Окружность и круг, хорда и диаметр, их свойства. </w:t>
      </w:r>
      <w:r>
        <w:rPr>
          <w:rFonts w:ascii="Times New Roman" w:hAnsi="Times New Roman" w:cs="Times New Roman"/>
          <w:sz w:val="24"/>
          <w:szCs w:val="24"/>
          <w:lang w:val="ru-RU"/>
        </w:rPr>
        <w:t>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8 класс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Четырёхугольники. Параллелограмм, его признаки и свойства. Частные случаи параллелограммов </w:t>
      </w:r>
      <w:r>
        <w:rPr>
          <w:rFonts w:ascii="Times New Roman" w:hAnsi="Times New Roman" w:cs="Times New Roman"/>
          <w:sz w:val="24"/>
          <w:szCs w:val="24"/>
          <w:lang w:val="ru-RU"/>
        </w:rPr>
        <w:t>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Метод удвоения медианы. Центральная симметрия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Теорема Фалеса и теорема о пропорциональных отрезках</w:t>
      </w:r>
      <w:r>
        <w:rPr>
          <w:rFonts w:ascii="Times New Roman" w:hAnsi="Times New Roman" w:cs="Times New Roman"/>
          <w:sz w:val="24"/>
          <w:szCs w:val="24"/>
          <w:lang w:val="ru-RU"/>
        </w:rPr>
        <w:t>. Средние линии треуго</w:t>
      </w:r>
      <w:r>
        <w:rPr>
          <w:rFonts w:ascii="Times New Roman" w:hAnsi="Times New Roman" w:cs="Times New Roman"/>
          <w:sz w:val="24"/>
          <w:szCs w:val="24"/>
          <w:lang w:val="ru-RU"/>
        </w:rPr>
        <w:t>льника и трапеции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. Центр масс треугольника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Подобие треугольников, коэффициент подобия. Признаки подобия треугольников</w:t>
      </w:r>
      <w:r>
        <w:rPr>
          <w:rFonts w:ascii="Times New Roman" w:hAnsi="Times New Roman" w:cs="Times New Roman"/>
          <w:sz w:val="24"/>
          <w:szCs w:val="24"/>
          <w:lang w:val="ru-RU"/>
        </w:rPr>
        <w:t>. Применение подобия при решении практических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Свойства площадей геометрических фигур. Формулы для площади треугольника, параллелогр</w:t>
      </w:r>
      <w:r>
        <w:rPr>
          <w:rFonts w:ascii="Times New Roman" w:hAnsi="Times New Roman" w:cs="Times New Roman"/>
          <w:sz w:val="24"/>
          <w:szCs w:val="24"/>
          <w:lang w:val="ru-RU"/>
        </w:rPr>
        <w:t>амма, ромба и трапеции. Отношение площадей подобных фигур.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Вычисление площадей треугольников и многоугольников на клетчатой бумаге.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Теорема Пифагора. Применение теоремы Пифагора при решении практических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Синус, косинус, тангенс острого угла </w:t>
      </w:r>
      <w:r>
        <w:rPr>
          <w:rFonts w:ascii="Times New Roman" w:hAnsi="Times New Roman" w:cs="Times New Roman"/>
          <w:sz w:val="24"/>
          <w:szCs w:val="24"/>
          <w:lang w:val="ru-RU"/>
        </w:rPr>
        <w:t>прямоугольного треугольника. Основное тригонометрическое тождество. Тригонометрические функции углов в 30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>, 45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60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Вписанные и центральные углы, угол между касательной и хордой. Углы между хордами и секущими. Вписанные и описанные четырёхугольники. Вза</w:t>
      </w:r>
      <w:r>
        <w:rPr>
          <w:rFonts w:ascii="Times New Roman" w:hAnsi="Times New Roman" w:cs="Times New Roman"/>
          <w:sz w:val="24"/>
          <w:szCs w:val="24"/>
          <w:lang w:val="ru-RU"/>
        </w:rPr>
        <w:t>имное расположение двух окружностей. Касание окружностей. Общие касательные к двум окружностям.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9 класс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Синус, косинус, тангенс углов от 0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 180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>. Основное тригонометрическое тождество. Формулы приведения.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треугольников. Теорема косинусов и теор</w:t>
      </w:r>
      <w:r>
        <w:rPr>
          <w:rFonts w:ascii="Times New Roman" w:hAnsi="Times New Roman" w:cs="Times New Roman"/>
          <w:sz w:val="24"/>
          <w:szCs w:val="24"/>
          <w:lang w:val="ru-RU"/>
        </w:rPr>
        <w:t>ема синусов. Решение практических задач с использованием теоремы косинусов и теоремы синусов.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Преобразование подобия. Подобие соответственных элементов.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Теорема о произведении отрезков хорд, теоремы о произведении отрезков секущих, теорема о квадрате касат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ельной.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Вектор, длина (модуль) вектора,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сонаправленные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векторы, противоположно направленные векторы,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коллинеарность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векторов, равенство векторов, операции над векторами.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Разложение вектора по двум неколлинеарным векторам. Координаты вектора. Скалярное прои</w:t>
      </w:r>
      <w:r>
        <w:rPr>
          <w:rFonts w:ascii="Times New Roman" w:hAnsi="Times New Roman" w:cs="Times New Roman"/>
          <w:sz w:val="24"/>
          <w:szCs w:val="24"/>
          <w:lang w:val="ru-RU"/>
        </w:rPr>
        <w:t>зведение векторов, применение для нахождения длин и углов.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Декартовы координаты на плоскости.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Уравнения прямой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окружности в координатах, пересечение окружностей и прямых. Метод координат и его применение.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Правильные многоугольники. Длина окружности. </w:t>
      </w:r>
      <w:r>
        <w:rPr>
          <w:rFonts w:ascii="Times New Roman" w:hAnsi="Times New Roman" w:cs="Times New Roman"/>
          <w:sz w:val="24"/>
          <w:szCs w:val="24"/>
          <w:lang w:val="ru-RU"/>
        </w:rPr>
        <w:t>Градусная и радианная мера угла, вычисление длин дуг окружностей. Площадь круга, сектора, сегмента.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Движения плоскости и внутренние симметрии фигур (элементарные представления). Параллельный перенос. Поворот.</w:t>
      </w:r>
    </w:p>
    <w:p w:rsidR="00A32E04" w:rsidRDefault="00A32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Контрольно-измерительные материалы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оценки достижений планируемых результатов освоения учебного предмета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форме текущего и рубежного контроля в виде: контрольные работы, самостоятельные работы, зачеты, математические диктанты, практические работы, письменный ответ по индивидуальн</w:t>
      </w:r>
      <w:r>
        <w:rPr>
          <w:rFonts w:ascii="Times New Roman" w:hAnsi="Times New Roman" w:cs="Times New Roman"/>
          <w:sz w:val="24"/>
          <w:szCs w:val="24"/>
          <w:lang w:val="ru-RU"/>
        </w:rPr>
        <w:t>ым карточкам-заданиям, тестирование.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обучающихся с ЗПР возможно изменение формулировки заданий на «пошаговую», адаптацию предлагаемого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тестового (контрольно-оценочного) материала: использование устных и письменных инструкций, упрощение дли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нных сложных формулировок инструкций, решение с опорой на алгоритм, образец, использование справочной информации. </w:t>
      </w:r>
    </w:p>
    <w:p w:rsidR="00A32E04" w:rsidRDefault="00E23192">
      <w:pPr>
        <w:spacing w:after="0" w:line="240" w:lineRule="auto"/>
        <w:rPr>
          <w:rFonts w:ascii="Times New Roman" w:eastAsiaTheme="majorEastAsia" w:hAnsi="Times New Roman" w:cs="Times New Roman"/>
          <w:b/>
          <w:bCs/>
          <w:caps/>
          <w:sz w:val="24"/>
          <w:szCs w:val="24"/>
          <w:lang w:val="ru-RU"/>
        </w:rPr>
      </w:pPr>
      <w:bookmarkStart w:id="9" w:name="_Toc83232971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ПЛАНИРУЕМЫЕ РЕЗУЛЬТАТЫ ОСВОЕНИЯ УЧЕБНОГО ПРЕДМЕТА «МАТЕМАТИКА» НА УРОВНЕ ОСНОВНОГО ОБЩЕГО ОБРАЗОВАНИЯ</w:t>
      </w:r>
      <w:bookmarkEnd w:id="9"/>
    </w:p>
    <w:p w:rsidR="00A32E04" w:rsidRDefault="00A32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Личностные результаты: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мотивация к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обучению математике и целенаправленной познавательной деятельности;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повышение уровня своей компетентности через практическую деятельность, требующую математических знаний, в том числе умение учиться у других людей;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осознавать стрессовую ситуаци</w:t>
      </w:r>
      <w:r>
        <w:rPr>
          <w:rFonts w:ascii="Times New Roman" w:hAnsi="Times New Roman" w:cs="Times New Roman"/>
          <w:sz w:val="24"/>
          <w:szCs w:val="24"/>
          <w:lang w:val="ru-RU"/>
        </w:rPr>
        <w:t>ю, быть готовым действовать в отсутствие гарантий успеха;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обучающихся с ЗПР к осознанию своих дефицитов и проявление стремления к их преодолению;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к саморазвитию, умение ставить достижимые цели;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умение различать учебные ситуации, в которых можно действовать самостоятельно, и ситуации, где следует воспользоваться справочной информацией или другими вспомогательными средствами;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переносить полученные в ходе обучения знания в актуальную 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туацию (при решении житейских задач, требующих математических знаний);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ориентироваться в требованиях и правилах проведения промежуточной и итоговой аттестации;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овладение основами финансовой грамотности.</w:t>
      </w:r>
    </w:p>
    <w:p w:rsidR="00A32E04" w:rsidRDefault="00A32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Метапредметные результаты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Овладение ун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иверсальными учебными познавательными действиями: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причинно-следственные связи в ходе усвоения математического материала; 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выявлять дефицит данных, необходимых для решения поставленной задачи;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помощью учителя выбирать способ решения математи</w:t>
      </w:r>
      <w:r>
        <w:rPr>
          <w:rFonts w:ascii="Times New Roman" w:hAnsi="Times New Roman" w:cs="Times New Roman"/>
          <w:sz w:val="24"/>
          <w:szCs w:val="24"/>
          <w:lang w:val="ru-RU"/>
        </w:rPr>
        <w:t>ческой задачи (сравнивать возможные варианты решения);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и преобразовывать знаки и символы в ходе решения математических задач;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устанавливать искомое и данное при решении математической задачи;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и интерпретировать информацию различных видов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форм представления;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иллюстрировать решаемые задачи графическими схемами;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и использовать математические средства наглядности (графики, диаграммы, таблицы, схемы и др.) для иллюстрации, интерп</w:t>
      </w:r>
      <w:r>
        <w:rPr>
          <w:rFonts w:ascii="Times New Roman" w:hAnsi="Times New Roman" w:cs="Times New Roman"/>
          <w:sz w:val="24"/>
          <w:szCs w:val="24"/>
          <w:lang w:val="ru-RU"/>
        </w:rPr>
        <w:t>ретации, аргументации.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28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kern w:val="28"/>
          <w:sz w:val="24"/>
          <w:szCs w:val="24"/>
          <w:lang w:val="ru-RU"/>
        </w:rPr>
        <w:lastRenderedPageBreak/>
        <w:t>Овладение универсальными учебными коммуникативными действиями: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организовывать учебное сотрудничество и совместную деятельность с учителем и сверстниками в процессе решения задач;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взаимодействовать и находить общие способы работы; </w:t>
      </w:r>
      <w:r>
        <w:rPr>
          <w:rFonts w:ascii="Times New Roman" w:hAnsi="Times New Roman" w:cs="Times New Roman"/>
          <w:sz w:val="24"/>
          <w:szCs w:val="24"/>
          <w:lang w:val="ru-RU"/>
        </w:rPr>
        <w:t>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прогнозировать возникновение конфликтов при наличии разных точек зр</w:t>
      </w:r>
      <w:r>
        <w:rPr>
          <w:rFonts w:ascii="Times New Roman" w:hAnsi="Times New Roman" w:cs="Times New Roman"/>
          <w:sz w:val="24"/>
          <w:szCs w:val="24"/>
          <w:lang w:val="ru-RU"/>
        </w:rPr>
        <w:t>ения и разрешать конфликты на основе учёта интересов и позиций всех участников;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свою часть работы, дос</w:t>
      </w:r>
      <w:r>
        <w:rPr>
          <w:rFonts w:ascii="Times New Roman" w:hAnsi="Times New Roman" w:cs="Times New Roman"/>
          <w:sz w:val="24"/>
          <w:szCs w:val="24"/>
          <w:lang w:val="ru-RU"/>
        </w:rPr>
        <w:t>тигать качественного результата и координировать свои действия с другими членами команды;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оценивать качество своего вклада в общий продукт.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ставить цели, выбирать и создавать алгоритмы для решения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учебных математических проблем;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планировать и осуществлять деятельность, направленную на решение задач исследовательского характера.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формулировать и удерживать учебную задачу, составлять план и последовательность действий;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осуществлять контроль по образцу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вносить не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обходимые коррективы;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контролировать процесс и результат учебной математической деятельности;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сличать с</w:t>
      </w:r>
      <w:r>
        <w:rPr>
          <w:rFonts w:ascii="Times New Roman" w:hAnsi="Times New Roman" w:cs="Times New Roman"/>
          <w:sz w:val="24"/>
          <w:szCs w:val="24"/>
          <w:lang w:val="ru-RU"/>
        </w:rPr>
        <w:t>пособ действия и его результат с заданным эталоном с целью обнаружения отклонений и отличий от эталона.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предвидеть трудности, которые могут возникнуть при решении учебной задачи;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понимать причины, по которым не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был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достигнут требуемый результат деятельност</w:t>
      </w:r>
      <w:r>
        <w:rPr>
          <w:rFonts w:ascii="Times New Roman" w:hAnsi="Times New Roman" w:cs="Times New Roman"/>
          <w:sz w:val="24"/>
          <w:szCs w:val="24"/>
          <w:lang w:val="ru-RU"/>
        </w:rPr>
        <w:t>и, определять позитивные изменения и направления, требующие дальнейшей работы;</w:t>
      </w:r>
    </w:p>
    <w:p w:rsidR="00A32E04" w:rsidRDefault="00E23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регулировать способ выражения эмоций.</w:t>
      </w:r>
    </w:p>
    <w:p w:rsidR="00A32E04" w:rsidRDefault="00A32E04">
      <w:pPr>
        <w:spacing w:after="0" w:line="240" w:lineRule="auto"/>
        <w:ind w:left="425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A32E04" w:rsidRDefault="00E2319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освоения учебного предмета «Математика (включая алгебру, геометрию, вероятность и статистику)», распредел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енные по годам обучения, формулируются по принципу добавления новых результатов от года к году, уже названные в предыдущих годах позиции, как правило, дословно не повторяются, но учитываются (результаты очередного года по умолчанию включают результаты пред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ыдущих лет). 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left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планируемые Предметные результаты освоения рабочей программы курса «геометрия»  (по годам обучения)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Освоение учебного курса «Геометрия» на уровне основного общего образования должно обеспечивать достижение следующих предметных образовательных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результатов: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7 КЛАСС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Распознавать изученные геометрические фигуры, определять их взаимное расположение, изображать геометрические фигуры; выполнять чертежи по условию задачи. Измерять линейные и угловые величины. Решать задачи на вычисление длин отрезков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величин углов.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Строить чертежи к геометрическим задачам (с использованием смысловой опоры: наво</w:t>
      </w:r>
      <w:r>
        <w:rPr>
          <w:rFonts w:ascii="Times New Roman" w:hAnsi="Times New Roman" w:cs="Times New Roman"/>
          <w:sz w:val="24"/>
          <w:szCs w:val="24"/>
          <w:lang w:val="ru-RU"/>
        </w:rPr>
        <w:t>дящие вопросы и/или алгоритма учебных действий).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Проводить доказательства несложных геометрических теорем.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призна</w:t>
      </w:r>
      <w:r>
        <w:rPr>
          <w:rFonts w:ascii="Times New Roman" w:hAnsi="Times New Roman" w:cs="Times New Roman"/>
          <w:sz w:val="24"/>
          <w:szCs w:val="24"/>
          <w:lang w:val="ru-RU"/>
        </w:rPr>
        <w:t>ками равенства прямоугольных треугольников, свойством медианы, проведённой к гипотенузе прямоугольного треугольника, в решении геометрических задач (с использованием зрительной наглядности и/или вербальной опоры).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Определять параллельность прямых с помощью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задачи на клетчатой бумаге.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Проводить вычисления и находить числовые и буквенные значения углов в </w:t>
      </w:r>
      <w:r>
        <w:rPr>
          <w:rFonts w:ascii="Times New Roman" w:hAnsi="Times New Roman" w:cs="Times New Roman"/>
          <w:sz w:val="24"/>
          <w:szCs w:val="24"/>
          <w:lang w:val="ru-RU"/>
        </w:rPr>
        <w:t>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понятие геометрического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точек. 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Ориентироваться в понятиях: описанная около треугольника окружность, центр описанной окруж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ности. Оперировать на базовом уровне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фактами о том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Ориентироваться в понятиях и оперировать на базово</w:t>
      </w:r>
      <w:r>
        <w:rPr>
          <w:rFonts w:ascii="Times New Roman" w:hAnsi="Times New Roman" w:cs="Times New Roman"/>
          <w:sz w:val="24"/>
          <w:szCs w:val="24"/>
          <w:lang w:val="ru-RU"/>
        </w:rPr>
        <w:t>м уровне: касательная к окружности, теорема о перпендикулярности касательной и радиуса, проведённого к точке касания.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простейших геометрических неравенств, их практическом смысле.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Проводить основные геометрические построения с помощью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циркуля и линейки.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8 КЛАСС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Ориентироваться в понятии – точки пересечения медиан треугольника (центра масс) в решении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Владеть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нятием средней линии треугольника и трапеции, применять их свойства при решении простейших геометрических задач.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Иметь представление о теореме Фалеса и теореме о пропорциональных отрезках, применять их для решения практических задач (с опорой на зрительную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наглядность).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признаки подобия треугольников в решении несложных геометрических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Пользоваться теоремой Пифагора для решения геометрических и практических задач. 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Владеть понятиями синуса, косинуса и тангенса острого угла прямоугольного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>треугольника. Пользоваться этими понятиями для решения практических задач (при необходимости с опорой на алгоритм правила).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Вычислять (различными способами) (с опорой на справочную информацию) площадь треугольника и площади многоугольных фигур (пользуясь, </w:t>
      </w:r>
      <w:r>
        <w:rPr>
          <w:rFonts w:ascii="Times New Roman" w:hAnsi="Times New Roman" w:cs="Times New Roman"/>
          <w:sz w:val="24"/>
          <w:szCs w:val="24"/>
          <w:lang w:val="ru-RU"/>
        </w:rPr>
        <w:t>где необходимо, калькулятором). Применять полученные умения в практических задачах.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Владеть понятиями вписанного и центрального угла, использовать теоремы о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вписанных углах, углах между хордами (секущими) и угле между касательной и хордой при решении </w:t>
      </w:r>
      <w:r>
        <w:rPr>
          <w:rFonts w:ascii="Times New Roman" w:hAnsi="Times New Roman" w:cs="Times New Roman"/>
          <w:sz w:val="24"/>
          <w:szCs w:val="24"/>
          <w:lang w:val="ru-RU"/>
        </w:rPr>
        <w:t>простейших геометрических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Владеть понятием описанного четырёхугольника, применять свойства описанного четырёхугольника при решении простейших задач.</w:t>
      </w: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полученные знания на практике – строить математические модели для задач реальной жизни и п</w:t>
      </w:r>
      <w:r>
        <w:rPr>
          <w:rFonts w:ascii="Times New Roman" w:hAnsi="Times New Roman" w:cs="Times New Roman"/>
          <w:sz w:val="24"/>
          <w:szCs w:val="24"/>
          <w:lang w:val="ru-RU"/>
        </w:rPr>
        <w:t>роводить соответствующие вычисления с применением подобия и тригонометрии (пользуясь, где необходимо, калькулятором).</w:t>
      </w:r>
    </w:p>
    <w:p w:rsidR="00A32E04" w:rsidRDefault="00A32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2E04" w:rsidRDefault="00E231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9 КЛАСС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Знать тригонометрические функции острых углов, находить с их помощью различные элементы прямоугольного треугольника («решение пря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моугольных треугольников»). Находить (с помощью калькулятора) длины и углы для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нетабличных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значений.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 (с опорой на спр</w:t>
      </w:r>
      <w:r>
        <w:rPr>
          <w:rFonts w:ascii="Times New Roman" w:hAnsi="Times New Roman" w:cs="Times New Roman"/>
          <w:sz w:val="24"/>
          <w:szCs w:val="24"/>
          <w:lang w:val="ru-RU"/>
        </w:rPr>
        <w:t>авочную информацию).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простейших геометрических задач.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Владеть понятиями преобразования подобия, соответственных эле</w:t>
      </w:r>
      <w:r>
        <w:rPr>
          <w:rFonts w:ascii="Times New Roman" w:hAnsi="Times New Roman" w:cs="Times New Roman"/>
          <w:sz w:val="24"/>
          <w:szCs w:val="24"/>
          <w:lang w:val="ru-RU"/>
        </w:rPr>
        <w:t>ментов подобных фигур. Пользоваться свойствами подобия произвольных фигур, уметь вычислять длины и находить углы у подобных фигур (по алгоритму учебных действий). Применять свойства подобия в практических задачах. Уметь приводить примеры подобных фигур в о</w:t>
      </w:r>
      <w:r>
        <w:rPr>
          <w:rFonts w:ascii="Times New Roman" w:hAnsi="Times New Roman" w:cs="Times New Roman"/>
          <w:sz w:val="24"/>
          <w:szCs w:val="24"/>
          <w:lang w:val="ru-RU"/>
        </w:rPr>
        <w:t>кружающем мире.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теоремами (по визуальной опоре) о произведении отрезков хорд, о произведении отрезков секущих, о квадрате касательной.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векторами, понимать их геометрический и физический смысл, применять их в решении геометрических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физических задач. Применять скалярное произведение векторов для нахождения длин и углов.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Владеть понятиями правильного многоугольника, длины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окружн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ости, длины дуги окружности и радианной меры угла,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уметь вычислять площадь круга и его частей (с опорой на справочную информацию). Применять полученные умения в практических задачах.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Находить оси (или центры) симметрии фигур, применять движения плоскости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простейших случаях. </w:t>
      </w:r>
    </w:p>
    <w:p w:rsidR="00A32E04" w:rsidRDefault="00E2319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A32E04" w:rsidRDefault="00A32E0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32E04" w:rsidRDefault="00A32E04">
      <w:pPr>
        <w:rPr>
          <w:lang w:val="ru-RU"/>
        </w:rPr>
        <w:sectPr w:rsidR="00A32E04">
          <w:pgSz w:w="11906" w:h="16383"/>
          <w:pgMar w:top="1134" w:right="850" w:bottom="1134" w:left="1701" w:header="720" w:footer="720" w:gutter="0"/>
          <w:cols w:space="720"/>
        </w:sectPr>
      </w:pPr>
    </w:p>
    <w:p w:rsidR="00A32E04" w:rsidRDefault="00A32E04">
      <w:pPr>
        <w:rPr>
          <w:lang w:val="ru-RU"/>
        </w:rPr>
        <w:sectPr w:rsidR="00A32E04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2295086"/>
      <w:bookmarkEnd w:id="0"/>
    </w:p>
    <w:p w:rsidR="00A32E04" w:rsidRDefault="00E23192">
      <w:pPr>
        <w:spacing w:after="0"/>
        <w:ind w:left="120"/>
      </w:pPr>
      <w:bookmarkStart w:id="11" w:name="block-2295089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2E04" w:rsidRDefault="00A32E04">
      <w:pPr>
        <w:spacing w:after="0"/>
        <w:ind w:left="120"/>
      </w:pPr>
    </w:p>
    <w:p w:rsidR="00A32E04" w:rsidRDefault="00E231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14"/>
      </w:tblGrid>
      <w:tr w:rsidR="00A32E04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</w:tr>
      <w:tr w:rsidR="00A32E04" w:rsidRPr="006C7DE2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круг. Геометрические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32E04" w:rsidRDefault="00A32E04"/>
        </w:tc>
      </w:tr>
    </w:tbl>
    <w:p w:rsidR="00A32E04" w:rsidRDefault="00A32E04">
      <w:pPr>
        <w:sectPr w:rsidR="00A32E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2E04" w:rsidRDefault="00E231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669"/>
        <w:gridCol w:w="1531"/>
        <w:gridCol w:w="1843"/>
        <w:gridCol w:w="1912"/>
        <w:gridCol w:w="2826"/>
      </w:tblGrid>
      <w:tr w:rsidR="00A32E04">
        <w:trPr>
          <w:trHeight w:val="144"/>
          <w:tblCellSpacing w:w="0" w:type="dxa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начала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32E04" w:rsidRDefault="00A32E04"/>
        </w:tc>
      </w:tr>
    </w:tbl>
    <w:p w:rsidR="00A32E04" w:rsidRDefault="00A32E04">
      <w:pPr>
        <w:sectPr w:rsidR="00A32E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2E04" w:rsidRDefault="00E231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561"/>
        <w:gridCol w:w="1585"/>
        <w:gridCol w:w="1843"/>
        <w:gridCol w:w="1912"/>
        <w:gridCol w:w="2814"/>
      </w:tblGrid>
      <w:tr w:rsidR="00A32E04">
        <w:trPr>
          <w:trHeight w:val="144"/>
          <w:tblCellSpacing w:w="0" w:type="dxa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2E04" w:rsidRDefault="00A32E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2E04" w:rsidRDefault="00A32E04"/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 w:rsidRPr="006C7DE2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2E0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A32E04" w:rsidRDefault="00E23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A32E04" w:rsidRDefault="00A32E04"/>
        </w:tc>
      </w:tr>
    </w:tbl>
    <w:p w:rsidR="00A32E04" w:rsidRDefault="00A32E04">
      <w:pPr>
        <w:sectPr w:rsidR="00A32E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2E04" w:rsidRDefault="00A32E04">
      <w:pPr>
        <w:rPr>
          <w:lang w:val="ru-RU"/>
        </w:rPr>
      </w:pPr>
    </w:p>
    <w:p w:rsidR="00A32E04" w:rsidRDefault="00A32E04">
      <w:pPr>
        <w:rPr>
          <w:lang w:val="ru-RU"/>
        </w:rPr>
      </w:pPr>
    </w:p>
    <w:p w:rsidR="00A32E04" w:rsidRDefault="00E23192">
      <w:pPr>
        <w:pStyle w:val="110"/>
        <w:spacing w:before="251"/>
        <w:ind w:left="681"/>
      </w:pPr>
      <w:r>
        <w:t>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«ГЕОМЕТРИЯ» (ПО</w:t>
      </w:r>
      <w:r>
        <w:rPr>
          <w:spacing w:val="-2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ОБУЧЕНИЯ)</w:t>
      </w:r>
    </w:p>
    <w:p w:rsidR="00A32E04" w:rsidRDefault="00E23192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</w:pPr>
      <w:r>
        <w:t xml:space="preserve">Тематическое планирование и </w:t>
      </w:r>
      <w:proofErr w:type="gramStart"/>
      <w:r>
        <w:t>количестве</w:t>
      </w:r>
      <w:proofErr w:type="gramEnd"/>
      <w:r>
        <w:t xml:space="preserve"> часов, отводимых на освоение каждой темы учебного курса</w:t>
      </w:r>
    </w:p>
    <w:p w:rsidR="00A32E04" w:rsidRDefault="00E23192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  <w:r>
        <w:t xml:space="preserve">«Геометрия»  адаптированной </w:t>
      </w:r>
      <w:r>
        <w:t>основной образовательной программы основного общего образования обучающихся с задержкой психического развития, в целом совпадают с соответствующим разделом  рабочей программы учебного курса «геометрия» образовательной программы основного общего образования</w:t>
      </w:r>
      <w:r>
        <w:t>.</w:t>
      </w:r>
    </w:p>
    <w:p w:rsidR="00A32E04" w:rsidRDefault="00E23192">
      <w:pPr>
        <w:pStyle w:val="af8"/>
        <w:widowControl w:val="0"/>
        <w:numPr>
          <w:ilvl w:val="0"/>
          <w:numId w:val="2"/>
        </w:numPr>
        <w:tabs>
          <w:tab w:val="left" w:pos="894"/>
        </w:tabs>
        <w:autoSpaceDE w:val="0"/>
        <w:autoSpaceDN w:val="0"/>
        <w:spacing w:before="150" w:after="0" w:line="240" w:lineRule="auto"/>
        <w:ind w:hanging="213"/>
        <w:contextualSpacing w:val="0"/>
      </w:pP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 68 ч)</w:t>
      </w: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239"/>
      </w:tblGrid>
      <w:tr w:rsidR="00A32E04">
        <w:trPr>
          <w:trHeight w:val="774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3"/>
              <w:ind w:left="249" w:right="233" w:firstLine="29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(темы)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219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219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</w:tbl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0"/>
        <w:contextualSpacing w:val="0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239"/>
      </w:tblGrid>
      <w:tr w:rsidR="00A32E04">
        <w:trPr>
          <w:trHeight w:val="775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3"/>
              <w:ind w:left="717" w:right="352" w:hanging="351"/>
              <w:rPr>
                <w:b/>
                <w:sz w:val="24"/>
              </w:rPr>
            </w:pPr>
            <w:r>
              <w:rPr>
                <w:b/>
                <w:sz w:val="24"/>
              </w:rPr>
              <w:t>курса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(число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Простейшие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геометрические объекты: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лучи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определения.</w:t>
            </w:r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ломаная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895"/>
                <w:tab w:val="left" w:pos="3350"/>
                <w:tab w:val="left" w:pos="5329"/>
              </w:tabs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изученные</w:t>
            </w:r>
            <w:r>
              <w:rPr>
                <w:sz w:val="24"/>
              </w:rPr>
              <w:tab/>
              <w:t>геометрические</w:t>
            </w:r>
            <w:r>
              <w:rPr>
                <w:sz w:val="24"/>
              </w:rPr>
              <w:tab/>
              <w:t>фигуры,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фигуры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Смежные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527"/>
                <w:tab w:val="left" w:pos="2014"/>
                <w:tab w:val="left" w:pos="3199"/>
                <w:tab w:val="left" w:pos="4955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  <w:t>взаимное</w:t>
            </w:r>
            <w:r>
              <w:rPr>
                <w:sz w:val="24"/>
              </w:rPr>
              <w:tab/>
              <w:t>расположение,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выполнять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 свойства.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1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простейшими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чертежами.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чертёж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proofErr w:type="gramEnd"/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Измерение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угловых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опоры: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наводящие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11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</w:p>
        </w:tc>
      </w:tr>
      <w:tr w:rsidR="00A32E04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геометрических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действий).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величин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419"/>
                <w:tab w:val="left" w:pos="1901"/>
                <w:tab w:val="left" w:pos="3146"/>
                <w:tab w:val="left" w:pos="4180"/>
                <w:tab w:val="left" w:pos="5955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площадь</w:t>
            </w:r>
            <w:r>
              <w:rPr>
                <w:sz w:val="24"/>
              </w:rPr>
              <w:tab/>
              <w:t>фигур,</w:t>
            </w:r>
            <w:r>
              <w:rPr>
                <w:sz w:val="24"/>
              </w:rPr>
              <w:tab/>
              <w:t>составленных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(14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прямоугольников.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линейки.</w:t>
            </w:r>
          </w:p>
        </w:tc>
      </w:tr>
      <w:tr w:rsidR="00A32E04" w:rsidRPr="006C7DE2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геометрических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</w:tc>
      </w:tr>
      <w:tr w:rsidR="00A32E04" w:rsidRPr="006C7DE2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583"/>
                <w:tab w:val="left" w:pos="2151"/>
                <w:tab w:val="left" w:pos="2911"/>
                <w:tab w:val="left" w:pos="3993"/>
                <w:tab w:val="left" w:pos="5189"/>
              </w:tabs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«на</w:t>
            </w:r>
            <w:r>
              <w:rPr>
                <w:sz w:val="24"/>
              </w:rPr>
              <w:tab/>
              <w:t>глаз»</w:t>
            </w:r>
            <w:r>
              <w:rPr>
                <w:sz w:val="24"/>
              </w:rPr>
              <w:tab/>
              <w:t>размеры</w:t>
            </w:r>
            <w:r>
              <w:rPr>
                <w:sz w:val="24"/>
              </w:rPr>
              <w:tab/>
              <w:t>реальных</w:t>
            </w:r>
            <w:r>
              <w:rPr>
                <w:sz w:val="24"/>
              </w:rPr>
              <w:tab/>
              <w:t>объектов,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грубую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размеров.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углов.</w:t>
            </w:r>
          </w:p>
        </w:tc>
      </w:tr>
      <w:tr w:rsidR="00A32E04" w:rsidRPr="006C7DE2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геометрических</w:t>
            </w:r>
            <w:proofErr w:type="gramEnd"/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фигур.</w:t>
            </w:r>
          </w:p>
        </w:tc>
      </w:tr>
      <w:tr w:rsidR="00A32E04" w:rsidRPr="006C7DE2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</w:t>
            </w:r>
            <w:r>
              <w:rPr>
                <w:sz w:val="24"/>
              </w:rPr>
              <w:t>классификацию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линейные</w:t>
            </w:r>
            <w:proofErr w:type="gramEnd"/>
            <w:r>
              <w:rPr>
                <w:sz w:val="24"/>
              </w:rPr>
              <w:t xml:space="preserve"> и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угловые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несложные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доказательные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рассуждения.</w:t>
            </w:r>
          </w:p>
        </w:tc>
      </w:tr>
      <w:tr w:rsidR="00A32E04" w:rsidRPr="006C7DE2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геометрии.</w:t>
            </w: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Треугольники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258"/>
                <w:tab w:val="left" w:pos="1707"/>
                <w:tab w:val="left" w:pos="2782"/>
                <w:tab w:val="left" w:pos="4609"/>
                <w:tab w:val="left" w:pos="5064"/>
              </w:tabs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равных</w:t>
            </w:r>
            <w:r>
              <w:rPr>
                <w:sz w:val="24"/>
              </w:rPr>
              <w:tab/>
              <w:t>треугольниках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первичные</w:t>
            </w:r>
            <w:proofErr w:type="gramEnd"/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пары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9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(конгруэнтных)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фигурах.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чертежах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признаков)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признака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</w:p>
        </w:tc>
      </w:tr>
      <w:tr w:rsidR="00A32E04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368"/>
                <w:tab w:val="left" w:pos="2687"/>
                <w:tab w:val="left" w:pos="4611"/>
              </w:tabs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  <w:t>равенства</w:t>
            </w:r>
            <w:r>
              <w:rPr>
                <w:sz w:val="24"/>
              </w:rPr>
              <w:tab/>
              <w:t>прямоугольных</w:t>
            </w:r>
            <w:r>
              <w:rPr>
                <w:sz w:val="24"/>
              </w:rPr>
              <w:tab/>
              <w:t>треугольников.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554"/>
                <w:tab w:val="left" w:pos="2967"/>
                <w:tab w:val="left" w:pos="4341"/>
              </w:tabs>
              <w:spacing w:line="259" w:lineRule="exact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Выводить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следствия</w:t>
            </w:r>
            <w:r>
              <w:rPr>
                <w:sz w:val="24"/>
              </w:rPr>
              <w:tab/>
              <w:t>(равенств</w:t>
            </w:r>
            <w:r>
              <w:rPr>
                <w:sz w:val="24"/>
              </w:rPr>
              <w:tab/>
              <w:t>соответствующих</w:t>
            </w:r>
            <w:proofErr w:type="gramEnd"/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элементов)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</w:t>
            </w:r>
            <w:proofErr w:type="gramEnd"/>
            <w:r>
              <w:rPr>
                <w:sz w:val="24"/>
              </w:rPr>
              <w:t>еугольников.</w:t>
            </w:r>
          </w:p>
        </w:tc>
      </w:tr>
      <w:tr w:rsidR="00A32E04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pacing w:val="-1"/>
                <w:sz w:val="24"/>
              </w:rPr>
              <w:t>Равнобедренные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равносторонние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2483"/>
                <w:tab w:val="left" w:pos="4512"/>
              </w:tabs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определения:</w:t>
            </w:r>
            <w:r>
              <w:rPr>
                <w:sz w:val="24"/>
              </w:rPr>
              <w:tab/>
              <w:t>остроугольного,</w:t>
            </w:r>
          </w:p>
        </w:tc>
      </w:tr>
      <w:tr w:rsidR="00A32E04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2124"/>
                <w:tab w:val="left" w:pos="4352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тупоугольного,</w:t>
            </w:r>
            <w:r>
              <w:rPr>
                <w:sz w:val="24"/>
              </w:rPr>
              <w:tab/>
              <w:t>прямоугольного,</w:t>
            </w:r>
            <w:r>
              <w:rPr>
                <w:sz w:val="24"/>
              </w:rPr>
              <w:tab/>
              <w:t>равнобедренного,</w:t>
            </w:r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Против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лежит</w:t>
            </w:r>
            <w:r>
              <w:rPr>
                <w:spacing w:val="7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больший</w:t>
            </w:r>
            <w:proofErr w:type="gramEnd"/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999"/>
                <w:tab w:val="left" w:pos="3776"/>
                <w:tab w:val="left" w:pos="5345"/>
              </w:tabs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равностороннего</w:t>
            </w:r>
            <w:proofErr w:type="gramEnd"/>
            <w:r>
              <w:rPr>
                <w:sz w:val="24"/>
              </w:rPr>
              <w:tab/>
              <w:t>треугольников;</w:t>
            </w:r>
            <w:r>
              <w:rPr>
                <w:sz w:val="24"/>
              </w:rPr>
              <w:tab/>
              <w:t>биссектрисы,</w:t>
            </w:r>
            <w:r>
              <w:rPr>
                <w:sz w:val="24"/>
              </w:rPr>
              <w:tab/>
              <w:t>высоты,</w:t>
            </w:r>
          </w:p>
        </w:tc>
      </w:tr>
      <w:tr w:rsidR="00A32E04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угол.</w:t>
            </w:r>
          </w:p>
        </w:tc>
        <w:tc>
          <w:tcPr>
            <w:tcW w:w="6239" w:type="dxa"/>
            <w:tcBorders>
              <w:top w:val="nil"/>
            </w:tcBorders>
          </w:tcPr>
          <w:p w:rsidR="00A32E04" w:rsidRDefault="00E23192">
            <w:pPr>
              <w:pStyle w:val="TableParagraph"/>
              <w:tabs>
                <w:tab w:val="left" w:pos="1234"/>
                <w:tab w:val="left" w:pos="2954"/>
                <w:tab w:val="left" w:pos="4513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медианы</w:t>
            </w:r>
            <w:r>
              <w:rPr>
                <w:sz w:val="24"/>
              </w:rPr>
              <w:tab/>
              <w:t>треугольника;</w:t>
            </w:r>
            <w:r>
              <w:rPr>
                <w:sz w:val="24"/>
              </w:rPr>
              <w:tab/>
              <w:t>серединного</w:t>
            </w:r>
            <w:r>
              <w:rPr>
                <w:sz w:val="24"/>
              </w:rPr>
              <w:tab/>
              <w:t>перпендикуляра</w:t>
            </w:r>
          </w:p>
        </w:tc>
      </w:tr>
    </w:tbl>
    <w:p w:rsidR="00A32E04" w:rsidRDefault="00A32E04">
      <w:pPr>
        <w:spacing w:line="271" w:lineRule="exact"/>
        <w:rPr>
          <w:sz w:val="24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239"/>
      </w:tblGrid>
      <w:tr w:rsidR="00A32E04" w:rsidRPr="006C7DE2">
        <w:trPr>
          <w:trHeight w:val="3811"/>
        </w:trPr>
        <w:tc>
          <w:tcPr>
            <w:tcW w:w="2127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tabs>
                <w:tab w:val="left" w:pos="1587"/>
                <w:tab w:val="left" w:pos="3079"/>
                <w:tab w:val="left" w:pos="3443"/>
                <w:tab w:val="left" w:pos="4826"/>
              </w:tabs>
              <w:spacing w:before="78"/>
              <w:ind w:left="57" w:right="49"/>
              <w:rPr>
                <w:i/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z w:val="24"/>
              </w:rPr>
              <w:tab/>
              <w:t>неравенства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геометрии.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Неравенство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Неравенство </w:t>
            </w:r>
            <w:proofErr w:type="gramStart"/>
            <w:r>
              <w:rPr>
                <w:i/>
                <w:sz w:val="24"/>
              </w:rPr>
              <w:t>ломаной</w:t>
            </w:r>
            <w:proofErr w:type="gramEnd"/>
            <w:r>
              <w:rPr>
                <w:i/>
                <w:sz w:val="24"/>
              </w:rPr>
              <w:t>.</w:t>
            </w:r>
          </w:p>
          <w:p w:rsidR="00A32E04" w:rsidRDefault="00E23192">
            <w:pPr>
              <w:pStyle w:val="TableParagraph"/>
              <w:ind w:left="57" w:right="1233"/>
              <w:rPr>
                <w:sz w:val="24"/>
              </w:rPr>
            </w:pPr>
            <w:r>
              <w:rPr>
                <w:sz w:val="24"/>
              </w:rPr>
              <w:t>Прямоугольный треугольник с углом в 30</w:t>
            </w:r>
            <w:r>
              <w:rPr>
                <w:sz w:val="24"/>
                <w:vertAlign w:val="superscript"/>
              </w:rPr>
              <w:t>o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доказательствах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78"/>
              <w:ind w:right="5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трезка;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32E04" w:rsidRDefault="00E23192">
            <w:pPr>
              <w:pStyle w:val="TableParagraph"/>
              <w:spacing w:before="10" w:line="235" w:lineRule="auto"/>
              <w:ind w:right="50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i/>
                <w:sz w:val="24"/>
              </w:rPr>
              <w:t>.</w:t>
            </w:r>
          </w:p>
          <w:p w:rsidR="00A32E04" w:rsidRDefault="00E23192">
            <w:pPr>
              <w:pStyle w:val="TableParagraph"/>
              <w:spacing w:before="11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 xml:space="preserve">чертежи,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с помощью 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равных треугольников.</w:t>
            </w:r>
          </w:p>
          <w:p w:rsidR="00A32E04" w:rsidRDefault="00E23192">
            <w:pPr>
              <w:pStyle w:val="TableParagraph"/>
              <w:spacing w:before="6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A32E04" w:rsidRDefault="00E23192">
            <w:pPr>
              <w:pStyle w:val="TableParagraph"/>
              <w:tabs>
                <w:tab w:val="left" w:pos="1791"/>
                <w:tab w:val="left" w:pos="3032"/>
                <w:tab w:val="left" w:pos="4086"/>
                <w:tab w:val="left" w:pos="4684"/>
              </w:tabs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цифровые</w:t>
            </w:r>
            <w:r>
              <w:rPr>
                <w:sz w:val="24"/>
              </w:rPr>
              <w:tab/>
              <w:t>ресурсы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для</w:t>
            </w:r>
            <w:r>
              <w:rPr>
                <w:b/>
                <w:sz w:val="24"/>
              </w:rPr>
              <w:tab/>
              <w:t>исследования</w:t>
            </w:r>
          </w:p>
          <w:p w:rsidR="00A32E04" w:rsidRDefault="00E2319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A32E04" w:rsidRDefault="00E23192"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32E04" w:rsidRPr="006C7DE2">
        <w:trPr>
          <w:trHeight w:val="3808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39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Параллельные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прямые, сумма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углов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75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Накрест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лежащие,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соответственные и односторонние углы (образованные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пересечении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параллельных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секущей).</w:t>
            </w:r>
          </w:p>
          <w:p w:rsidR="00A32E04" w:rsidRDefault="00E23192">
            <w:pPr>
              <w:pStyle w:val="TableParagraph"/>
              <w:spacing w:before="1"/>
              <w:ind w:left="57" w:right="51"/>
              <w:jc w:val="both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32E04" w:rsidRDefault="00E23192">
            <w:pPr>
              <w:pStyle w:val="TableParagraph"/>
              <w:ind w:left="57" w:right="1436"/>
              <w:jc w:val="both"/>
              <w:rPr>
                <w:sz w:val="24"/>
              </w:rPr>
            </w:pPr>
            <w:r>
              <w:rPr>
                <w:sz w:val="24"/>
              </w:rPr>
              <w:t>Сумма углов треугольника и многоугольника.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Внешние углы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8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   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понятие     </w:t>
            </w:r>
            <w:r>
              <w:rPr>
                <w:b/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параллельных</w:t>
            </w:r>
            <w:proofErr w:type="gramEnd"/>
            <w:r>
              <w:rPr>
                <w:sz w:val="24"/>
              </w:rPr>
              <w:t xml:space="preserve">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прямых,</w:t>
            </w:r>
          </w:p>
          <w:p w:rsidR="00A32E04" w:rsidRDefault="00E23192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примеры.</w:t>
            </w:r>
          </w:p>
          <w:p w:rsidR="00A32E04" w:rsidRDefault="00E23192">
            <w:pPr>
              <w:pStyle w:val="TableParagraph"/>
              <w:spacing w:before="5" w:line="235" w:lineRule="auto"/>
              <w:ind w:right="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 </w:t>
            </w:r>
            <w:r>
              <w:rPr>
                <w:sz w:val="24"/>
              </w:rPr>
              <w:t xml:space="preserve">свойства углов, </w:t>
            </w:r>
            <w:r>
              <w:rPr>
                <w:sz w:val="24"/>
              </w:rPr>
              <w:t>образованных при пересечении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секущей</w:t>
            </w:r>
          </w:p>
          <w:p w:rsidR="00A32E04" w:rsidRDefault="00E23192">
            <w:pPr>
              <w:pStyle w:val="TableParagraph"/>
              <w:spacing w:before="9" w:line="237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доказательства.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32E04" w:rsidRDefault="00E23192">
            <w:pPr>
              <w:pStyle w:val="TableParagraph"/>
              <w:tabs>
                <w:tab w:val="left" w:pos="1316"/>
                <w:tab w:val="left" w:pos="2499"/>
                <w:tab w:val="left" w:pos="2837"/>
                <w:tab w:val="left" w:pos="4146"/>
                <w:tab w:val="left" w:pos="5282"/>
                <w:tab w:val="left" w:pos="6057"/>
              </w:tabs>
              <w:spacing w:before="11" w:line="237" w:lineRule="auto"/>
              <w:ind w:right="56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сумму углов треугольника и </w:t>
            </w:r>
            <w:r>
              <w:rPr>
                <w:sz w:val="24"/>
              </w:rPr>
              <w:t>многоугольника.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числовые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буквенные</w:t>
            </w:r>
            <w:r>
              <w:rPr>
                <w:sz w:val="24"/>
              </w:rPr>
              <w:tab/>
              <w:t>значения</w:t>
            </w:r>
            <w:r>
              <w:rPr>
                <w:sz w:val="24"/>
              </w:rPr>
              <w:tab/>
              <w:t>углов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сумме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многоугольника.</w:t>
            </w:r>
          </w:p>
          <w:p w:rsidR="00A32E04" w:rsidRDefault="00E23192"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32E04" w:rsidRPr="006C7DE2">
        <w:trPr>
          <w:trHeight w:val="1600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1"/>
              <w:ind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круг.</w:t>
            </w:r>
          </w:p>
          <w:p w:rsidR="00A32E04" w:rsidRDefault="00E23192">
            <w:pPr>
              <w:pStyle w:val="TableParagraph"/>
              <w:ind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построения</w:t>
            </w:r>
          </w:p>
          <w:p w:rsidR="00A32E04" w:rsidRDefault="00E231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76"/>
              <w:ind w:left="57" w:right="4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Окруж</w:t>
            </w:r>
            <w:r>
              <w:rPr>
                <w:sz w:val="24"/>
              </w:rPr>
              <w:t>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диаметры,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Касательная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ГМТ,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Биссектриса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серединный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перпендикуляр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как геометрические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места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точек.</w:t>
            </w:r>
          </w:p>
          <w:p w:rsidR="00A32E04" w:rsidRDefault="00E23192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описанная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6239" w:type="dxa"/>
          </w:tcPr>
          <w:p w:rsidR="00A32E04" w:rsidRDefault="00E23192">
            <w:pPr>
              <w:pStyle w:val="TableParagraph"/>
              <w:spacing w:before="81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чертежи.</w:t>
            </w:r>
          </w:p>
          <w:p w:rsidR="00A32E04" w:rsidRDefault="00E23192">
            <w:pPr>
              <w:pStyle w:val="TableParagraph"/>
              <w:spacing w:before="4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Исследовать, </w:t>
            </w:r>
            <w:r>
              <w:rPr>
                <w:sz w:val="24"/>
              </w:rPr>
              <w:t xml:space="preserve">в том числе </w:t>
            </w:r>
            <w:r>
              <w:rPr>
                <w:b/>
                <w:sz w:val="24"/>
              </w:rPr>
              <w:t>используя цифровые ресурсы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вписанную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угол;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</w:p>
        </w:tc>
      </w:tr>
    </w:tbl>
    <w:p w:rsidR="00A32E04" w:rsidRDefault="00A32E04">
      <w:pPr>
        <w:spacing w:line="235" w:lineRule="auto"/>
        <w:jc w:val="both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239"/>
      </w:tblGrid>
      <w:tr w:rsidR="00A32E04" w:rsidRPr="006C7DE2">
        <w:trPr>
          <w:trHeight w:val="354"/>
        </w:trPr>
        <w:tc>
          <w:tcPr>
            <w:tcW w:w="2127" w:type="dxa"/>
            <w:vMerge w:val="restart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8"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треугольник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окружность.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8"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вписанной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касательных</w:t>
            </w:r>
          </w:p>
        </w:tc>
      </w:tr>
      <w:tr w:rsidR="00A32E04" w:rsidRPr="006C7DE2">
        <w:trPr>
          <w:trHeight w:val="267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7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построение.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7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2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ГМТ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доказательства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</w:p>
        </w:tc>
      </w:tr>
      <w:tr w:rsidR="00A32E04" w:rsidRPr="006C7DE2">
        <w:trPr>
          <w:trHeight w:val="264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5" w:lineRule="exact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пересечении</w:t>
            </w:r>
            <w:proofErr w:type="gramEnd"/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биссектрис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серединных</w:t>
            </w:r>
          </w:p>
        </w:tc>
      </w:tr>
      <w:tr w:rsidR="00A32E04" w:rsidRPr="006C7DE2">
        <w:trPr>
          <w:trHeight w:val="266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перпендикуляров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сторонам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</w:t>
            </w:r>
            <w:r>
              <w:rPr>
                <w:i/>
                <w:spacing w:val="9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</w:p>
        </w:tc>
      </w:tr>
      <w:tr w:rsidR="00A32E04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ГМТ.</w:t>
            </w:r>
          </w:p>
        </w:tc>
      </w:tr>
      <w:tr w:rsidR="00A32E04" w:rsidRPr="006C7DE2">
        <w:trPr>
          <w:trHeight w:val="268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673"/>
                <w:tab w:val="left" w:pos="3215"/>
                <w:tab w:val="left" w:pos="4629"/>
                <w:tab w:val="left" w:pos="5083"/>
              </w:tabs>
              <w:spacing w:line="248" w:lineRule="exact"/>
              <w:rPr>
                <w:sz w:val="24"/>
              </w:rPr>
            </w:pPr>
            <w:r>
              <w:rPr>
                <w:b/>
                <w:sz w:val="24"/>
              </w:rPr>
              <w:t>Овладевать</w:t>
            </w:r>
            <w:r>
              <w:rPr>
                <w:b/>
                <w:sz w:val="24"/>
              </w:rPr>
              <w:tab/>
              <w:t>понятиями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sz w:val="24"/>
              </w:rPr>
              <w:t>вписанной</w:t>
            </w:r>
            <w:proofErr w:type="gramEnd"/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описанной</w:t>
            </w:r>
          </w:p>
        </w:tc>
      </w:tr>
      <w:tr w:rsidR="00A32E04" w:rsidRPr="006C7DE2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675"/>
                <w:tab w:val="left" w:pos="3402"/>
                <w:tab w:val="left" w:pos="4689"/>
                <w:tab w:val="left" w:pos="5723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окружностей</w:t>
            </w:r>
            <w:r>
              <w:rPr>
                <w:sz w:val="24"/>
              </w:rPr>
              <w:tab/>
              <w:t>треугольника,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центры</w:t>
            </w:r>
            <w:r>
              <w:rPr>
                <w:sz w:val="24"/>
              </w:rPr>
              <w:tab/>
              <w:t>этих</w:t>
            </w:r>
          </w:p>
        </w:tc>
      </w:tr>
      <w:tr w:rsidR="00A32E04" w:rsidRPr="006C7DE2">
        <w:trPr>
          <w:trHeight w:val="263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окружностей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</w:tc>
      </w:tr>
      <w:tr w:rsidR="00A32E04" w:rsidRPr="006C7DE2">
        <w:trPr>
          <w:trHeight w:val="268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построение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равного</w:t>
            </w:r>
          </w:p>
        </w:tc>
      </w:tr>
      <w:tr w:rsidR="00A32E04" w:rsidRPr="006C7DE2">
        <w:trPr>
          <w:trHeight w:val="263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данному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серединного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перпендикуляра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отрезка;</w:t>
            </w:r>
          </w:p>
        </w:tc>
      </w:tr>
      <w:tr w:rsidR="00A32E04" w:rsidRPr="006C7DE2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272"/>
                <w:tab w:val="left" w:pos="2934"/>
                <w:tab w:val="left" w:pos="3882"/>
                <w:tab w:val="left" w:pos="5064"/>
                <w:tab w:val="left" w:pos="6043"/>
              </w:tabs>
              <w:spacing w:line="24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прямой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проходящей</w:t>
            </w:r>
            <w:r>
              <w:rPr>
                <w:sz w:val="24"/>
              </w:rPr>
              <w:tab/>
              <w:t>через</w:t>
            </w:r>
            <w:r>
              <w:rPr>
                <w:sz w:val="24"/>
              </w:rPr>
              <w:tab/>
              <w:t>данную</w:t>
            </w:r>
            <w:r>
              <w:rPr>
                <w:sz w:val="24"/>
              </w:rPr>
              <w:tab/>
              <w:t>точку</w:t>
            </w:r>
            <w:r>
              <w:rPr>
                <w:sz w:val="24"/>
              </w:rPr>
              <w:tab/>
              <w:t>и</w:t>
            </w:r>
          </w:p>
        </w:tc>
      </w:tr>
      <w:tr w:rsidR="00A32E04" w:rsidRPr="006C7DE2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перпендикулярной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прямой;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биссектрисы</w:t>
            </w:r>
            <w:r>
              <w:rPr>
                <w:spacing w:val="6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данного</w:t>
            </w:r>
            <w:proofErr w:type="gramEnd"/>
          </w:p>
        </w:tc>
      </w:tr>
      <w:tr w:rsidR="00A32E04" w:rsidRPr="006C7DE2">
        <w:trPr>
          <w:trHeight w:val="266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817"/>
                <w:tab w:val="left" w:pos="2577"/>
                <w:tab w:val="left" w:pos="3080"/>
                <w:tab w:val="left" w:pos="4464"/>
                <w:tab w:val="left" w:pos="5797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угла;</w:t>
            </w:r>
            <w:r>
              <w:rPr>
                <w:sz w:val="24"/>
              </w:rPr>
              <w:tab/>
              <w:t>треугольников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различным</w:t>
            </w:r>
            <w:r>
              <w:rPr>
                <w:sz w:val="24"/>
              </w:rPr>
              <w:tab/>
              <w:t>элементам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</w:tc>
      </w:tr>
      <w:tr w:rsidR="00A32E04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A32E04" w:rsidRPr="006C7DE2">
        <w:trPr>
          <w:trHeight w:val="410"/>
        </w:trPr>
        <w:tc>
          <w:tcPr>
            <w:tcW w:w="2127" w:type="dxa"/>
            <w:vMerge/>
            <w:tcBorders>
              <w:top w:val="nil"/>
            </w:tcBorders>
          </w:tcPr>
          <w:p w:rsidR="00A32E04" w:rsidRDefault="00A32E0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</w:p>
        </w:tc>
        <w:tc>
          <w:tcPr>
            <w:tcW w:w="6239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</w:tr>
      <w:tr w:rsidR="00A32E04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</w:tc>
      </w:tr>
      <w:tr w:rsidR="00A32E04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32E04">
        <w:trPr>
          <w:trHeight w:val="410"/>
        </w:trPr>
        <w:tc>
          <w:tcPr>
            <w:tcW w:w="2127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f8"/>
        <w:widowControl w:val="0"/>
        <w:tabs>
          <w:tab w:val="left" w:pos="894"/>
        </w:tabs>
        <w:autoSpaceDE w:val="0"/>
        <w:autoSpaceDN w:val="0"/>
        <w:spacing w:before="150" w:after="0" w:line="240" w:lineRule="auto"/>
        <w:ind w:left="893"/>
        <w:contextualSpacing w:val="0"/>
      </w:pPr>
    </w:p>
    <w:p w:rsidR="00A32E04" w:rsidRDefault="00A32E04">
      <w:pPr>
        <w:pStyle w:val="ae"/>
        <w:spacing w:before="2"/>
        <w:ind w:left="0"/>
        <w:jc w:val="left"/>
        <w:rPr>
          <w:sz w:val="14"/>
        </w:rPr>
      </w:pPr>
    </w:p>
    <w:p w:rsidR="00A32E04" w:rsidRDefault="00A32E04">
      <w:pPr>
        <w:rPr>
          <w:sz w:val="24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E23192">
      <w:pPr>
        <w:pStyle w:val="af8"/>
        <w:widowControl w:val="0"/>
        <w:numPr>
          <w:ilvl w:val="0"/>
          <w:numId w:val="2"/>
        </w:numPr>
        <w:tabs>
          <w:tab w:val="left" w:pos="894"/>
        </w:tabs>
        <w:autoSpaceDE w:val="0"/>
        <w:autoSpaceDN w:val="0"/>
        <w:spacing w:before="263" w:after="0" w:line="240" w:lineRule="auto"/>
        <w:ind w:hanging="213"/>
        <w:contextualSpacing w:val="0"/>
      </w:pP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 68</w:t>
      </w:r>
      <w:r>
        <w:rPr>
          <w:position w:val="1"/>
        </w:rPr>
        <w:t xml:space="preserve"> ч)</w:t>
      </w:r>
    </w:p>
    <w:p w:rsidR="00A32E04" w:rsidRDefault="00A32E04">
      <w:pPr>
        <w:pStyle w:val="ae"/>
        <w:spacing w:before="4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>
        <w:trPr>
          <w:trHeight w:val="1324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32E04" w:rsidRDefault="00A32E04">
            <w:pPr>
              <w:pStyle w:val="TableParagraph"/>
              <w:ind w:left="0"/>
              <w:rPr>
                <w:sz w:val="26"/>
              </w:rPr>
            </w:pPr>
          </w:p>
          <w:p w:rsidR="00A32E04" w:rsidRDefault="00E23192">
            <w:pPr>
              <w:pStyle w:val="TableParagraph"/>
              <w:spacing w:before="197"/>
              <w:ind w:left="1980" w:right="19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A32E04" w:rsidRDefault="00A32E04">
            <w:pPr>
              <w:pStyle w:val="TableParagraph"/>
              <w:ind w:left="0"/>
              <w:rPr>
                <w:sz w:val="26"/>
              </w:rPr>
            </w:pPr>
          </w:p>
          <w:p w:rsidR="00A32E04" w:rsidRDefault="00E23192">
            <w:pPr>
              <w:pStyle w:val="TableParagraph"/>
              <w:spacing w:before="197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A32E04" w:rsidRPr="006C7DE2">
        <w:trPr>
          <w:trHeight w:val="772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69"/>
              <w:rPr>
                <w:b/>
                <w:sz w:val="24"/>
              </w:rPr>
            </w:pPr>
            <w:r>
              <w:rPr>
                <w:b/>
                <w:sz w:val="24"/>
              </w:rPr>
              <w:t>Четырёхугольник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tabs>
                <w:tab w:val="left" w:pos="2187"/>
                <w:tab w:val="left" w:pos="4122"/>
                <w:tab w:val="left" w:pos="4916"/>
                <w:tab w:val="left" w:pos="6068"/>
              </w:tabs>
              <w:spacing w:before="75"/>
              <w:ind w:left="57" w:right="49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параллелограммов</w:t>
            </w:r>
            <w:r>
              <w:rPr>
                <w:sz w:val="24"/>
              </w:rPr>
              <w:tab/>
              <w:t>(прямоугольник,</w:t>
            </w:r>
            <w:r>
              <w:rPr>
                <w:sz w:val="24"/>
              </w:rPr>
              <w:tab/>
              <w:t>ромб,</w:t>
            </w:r>
            <w:r>
              <w:rPr>
                <w:sz w:val="24"/>
              </w:rPr>
              <w:tab/>
              <w:t>квадрат),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5" w:line="235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четырёхугольники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видов и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</w:tr>
    </w:tbl>
    <w:p w:rsidR="00A32E04" w:rsidRDefault="00A32E04">
      <w:pPr>
        <w:spacing w:line="235" w:lineRule="auto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 w:rsidRPr="006C7DE2">
        <w:trPr>
          <w:trHeight w:val="3535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(12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spacing w:before="78"/>
              <w:ind w:left="57" w:right="4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Трапеция.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Равнобокая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</w:p>
          <w:p w:rsidR="00A32E04" w:rsidRDefault="00E23192">
            <w:pPr>
              <w:pStyle w:val="TableParagraph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Удвоение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медианы.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Центральная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симметрия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5" w:line="237" w:lineRule="auto"/>
              <w:ind w:left="55" w:right="47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 ромба, квадрата, трапеции, равнобокой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  <w:proofErr w:type="gramEnd"/>
          </w:p>
          <w:p w:rsidR="00A32E04" w:rsidRDefault="00E23192">
            <w:pPr>
              <w:pStyle w:val="TableParagraph"/>
              <w:spacing w:before="9" w:line="237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 и свойства: параллелограмма, 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равнобокой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</w:p>
          <w:p w:rsidR="00A32E04" w:rsidRDefault="00E23192">
            <w:pPr>
              <w:pStyle w:val="TableParagraph"/>
              <w:spacing w:before="13" w:line="235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32E04" w:rsidRDefault="00E23192">
            <w:pPr>
              <w:pStyle w:val="TableParagraph"/>
              <w:spacing w:before="12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A32E04" w:rsidRDefault="00E23192">
            <w:pPr>
              <w:pStyle w:val="TableParagraph"/>
              <w:spacing w:before="6"/>
              <w:ind w:left="5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геометрии.</w:t>
            </w:r>
          </w:p>
        </w:tc>
      </w:tr>
      <w:tr w:rsidR="00A32E04" w:rsidRPr="006C7DE2">
        <w:trPr>
          <w:trHeight w:val="5465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221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 Фалеса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 теорема 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пропорциональн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отрезках,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tabs>
                <w:tab w:val="left" w:pos="2345"/>
                <w:tab w:val="left" w:pos="3564"/>
                <w:tab w:val="left" w:pos="5089"/>
              </w:tabs>
              <w:spacing w:before="75"/>
              <w:ind w:left="57"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Теорема Фалеса и теорема о пропорциональных отрезках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Средняя линия треугольника. Трапеция, её средняя линия.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Пропорциональные</w:t>
            </w:r>
            <w:r>
              <w:rPr>
                <w:i/>
                <w:sz w:val="24"/>
              </w:rPr>
              <w:tab/>
              <w:t>отрезки,</w:t>
            </w:r>
            <w:r>
              <w:rPr>
                <w:i/>
                <w:sz w:val="24"/>
              </w:rPr>
              <w:tab/>
              <w:t>построение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четвёртого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отрезка.</w:t>
            </w:r>
          </w:p>
          <w:p w:rsidR="00A32E04" w:rsidRDefault="00E23192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Свойства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</w:t>
            </w:r>
            <w:proofErr w:type="gramStart"/>
            <w:r>
              <w:rPr>
                <w:i/>
                <w:sz w:val="24"/>
              </w:rPr>
              <w:t>сс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тр</w:t>
            </w:r>
            <w:proofErr w:type="gramEnd"/>
            <w:r>
              <w:rPr>
                <w:i/>
                <w:sz w:val="24"/>
              </w:rPr>
              <w:t>еугольнике</w:t>
            </w:r>
            <w:r>
              <w:rPr>
                <w:sz w:val="24"/>
              </w:rPr>
              <w:t>.</w:t>
            </w:r>
          </w:p>
          <w:p w:rsidR="00A32E04" w:rsidRDefault="00E23192">
            <w:pPr>
              <w:pStyle w:val="TableParagraph"/>
              <w:tabs>
                <w:tab w:val="left" w:pos="1505"/>
                <w:tab w:val="left" w:pos="3376"/>
                <w:tab w:val="left" w:pos="4156"/>
                <w:tab w:val="left" w:pos="5485"/>
              </w:tabs>
              <w:ind w:left="57" w:right="48"/>
              <w:rPr>
                <w:sz w:val="24"/>
              </w:rPr>
            </w:pPr>
            <w:r>
              <w:rPr>
                <w:i/>
                <w:sz w:val="24"/>
              </w:rPr>
              <w:t>Подобные</w:t>
            </w:r>
            <w:r>
              <w:rPr>
                <w:i/>
                <w:sz w:val="24"/>
              </w:rPr>
              <w:tab/>
              <w:t>треуг</w:t>
            </w:r>
            <w:r>
              <w:rPr>
                <w:i/>
                <w:sz w:val="24"/>
              </w:rPr>
              <w:t>ольники.</w:t>
            </w:r>
            <w:r>
              <w:rPr>
                <w:i/>
                <w:sz w:val="24"/>
              </w:rPr>
              <w:tab/>
              <w:t>Три</w:t>
            </w:r>
            <w:r>
              <w:rPr>
                <w:i/>
                <w:sz w:val="24"/>
              </w:rPr>
              <w:tab/>
              <w:t>признака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подобия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применение.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0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построения </w:t>
            </w:r>
            <w:r>
              <w:rPr>
                <w:sz w:val="24"/>
              </w:rPr>
              <w:t>с помощью циркуля и линейки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четвёртый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наглядность.</w:t>
            </w:r>
          </w:p>
          <w:p w:rsidR="00A32E04" w:rsidRDefault="00E23192">
            <w:pPr>
              <w:pStyle w:val="TableParagraph"/>
              <w:spacing w:before="3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подобные треугольники на готовых чертежах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 опорой.</w:t>
            </w:r>
          </w:p>
          <w:p w:rsidR="00A32E04" w:rsidRDefault="00E23192">
            <w:pPr>
              <w:pStyle w:val="TableParagraph"/>
              <w:spacing w:before="8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подобные треугольники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32E04" w:rsidRDefault="00E23192">
            <w:pPr>
              <w:pStyle w:val="TableParagraph"/>
              <w:spacing w:before="11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доказательства </w:t>
            </w:r>
            <w:r>
              <w:rPr>
                <w:sz w:val="24"/>
              </w:rPr>
              <w:t>с использованием 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подобия несложных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color w:val="00AF50"/>
                <w:sz w:val="24"/>
              </w:rPr>
              <w:t>.</w:t>
            </w:r>
          </w:p>
          <w:p w:rsidR="00A32E04" w:rsidRDefault="00E23192">
            <w:pPr>
              <w:pStyle w:val="TableParagraph"/>
              <w:spacing w:before="9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 и практических</w:t>
            </w:r>
            <w:r>
              <w:rPr>
                <w:sz w:val="24"/>
              </w:rPr>
              <w:t xml:space="preserve"> задач при 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помощью.</w:t>
            </w:r>
          </w:p>
          <w:p w:rsidR="00A32E04" w:rsidRDefault="00E23192">
            <w:pPr>
              <w:pStyle w:val="TableParagraph"/>
              <w:spacing w:before="6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</w:tbl>
    <w:p w:rsidR="00A32E04" w:rsidRDefault="00A32E04">
      <w:pPr>
        <w:jc w:val="both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 w:rsidRPr="006C7DE2">
        <w:trPr>
          <w:trHeight w:val="5189"/>
        </w:trPr>
        <w:tc>
          <w:tcPr>
            <w:tcW w:w="2127" w:type="dxa"/>
            <w:tcBorders>
              <w:bottom w:val="single" w:sz="6" w:space="0" w:color="000000"/>
            </w:tcBorders>
          </w:tcPr>
          <w:p w:rsidR="00A32E04" w:rsidRDefault="00E23192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Площадь.</w:t>
            </w:r>
          </w:p>
          <w:p w:rsidR="00A32E04" w:rsidRDefault="00E23192">
            <w:pPr>
              <w:pStyle w:val="TableParagraph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Нахождение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треугольников</w:t>
            </w:r>
          </w:p>
          <w:p w:rsidR="00A32E04" w:rsidRDefault="00E23192">
            <w:pPr>
              <w:pStyle w:val="TableParagraph"/>
              <w:ind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и многоугольных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фигур. Площади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подобных фигур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bottom w:val="single" w:sz="6" w:space="0" w:color="000000"/>
            </w:tcBorders>
          </w:tcPr>
          <w:p w:rsidR="00A32E04" w:rsidRDefault="00E23192">
            <w:pPr>
              <w:pStyle w:val="TableParagraph"/>
              <w:spacing w:before="78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</w:p>
          <w:p w:rsidR="00A32E04" w:rsidRDefault="00E23192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Отношение площадей треугольников с общим основанием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общей высотой.</w:t>
            </w:r>
          </w:p>
          <w:p w:rsidR="00A32E04" w:rsidRDefault="00E23192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Вычисление площадей сложных фигур через разбиение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достроение</w:t>
            </w:r>
            <w:proofErr w:type="spellEnd"/>
            <w:r>
              <w:rPr>
                <w:i/>
                <w:sz w:val="24"/>
              </w:rPr>
              <w:t>.</w:t>
            </w:r>
          </w:p>
          <w:p w:rsidR="00A32E04" w:rsidRDefault="00E23192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A32E04" w:rsidRDefault="00E23192">
            <w:pPr>
              <w:pStyle w:val="TableParagraph"/>
              <w:ind w:left="57" w:right="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Площади подобных фигур. Вычисление пло</w:t>
            </w:r>
            <w:r>
              <w:rPr>
                <w:sz w:val="24"/>
              </w:rPr>
              <w:t>щадей. Задачи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вспомогательной площади.</w:t>
            </w:r>
          </w:p>
        </w:tc>
        <w:tc>
          <w:tcPr>
            <w:tcW w:w="6096" w:type="dxa"/>
            <w:tcBorders>
              <w:bottom w:val="single" w:sz="6" w:space="0" w:color="000000"/>
            </w:tcBorders>
          </w:tcPr>
          <w:p w:rsidR="00A32E04" w:rsidRDefault="00E23192">
            <w:pPr>
              <w:pStyle w:val="TableParagraph"/>
              <w:spacing w:before="85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Овладевать первичными представлениями </w:t>
            </w:r>
            <w:r>
              <w:rPr>
                <w:sz w:val="24"/>
              </w:rPr>
              <w:t>об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(меры),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выяснять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наглядный смысл.</w:t>
            </w:r>
          </w:p>
          <w:p w:rsidR="00A32E04" w:rsidRDefault="00E23192">
            <w:pPr>
              <w:pStyle w:val="TableParagraph"/>
              <w:spacing w:before="2"/>
              <w:ind w:left="55" w:right="51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tabs>
                <w:tab w:val="left" w:pos="1895"/>
                <w:tab w:val="left" w:pos="3453"/>
                <w:tab w:val="left" w:pos="4972"/>
              </w:tabs>
              <w:spacing w:before="7" w:line="237" w:lineRule="auto"/>
              <w:ind w:left="55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формулы</w:t>
            </w:r>
            <w:r>
              <w:rPr>
                <w:sz w:val="24"/>
              </w:rPr>
              <w:tab/>
              <w:t>площади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выпуклого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четырёхугольника через диагонали и угол между ними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spacing w:before="9" w:line="237" w:lineRule="auto"/>
              <w:ind w:left="55" w:right="43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бумаге, </w:t>
            </w: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разбиение на части и </w:t>
            </w:r>
            <w:proofErr w:type="spellStart"/>
            <w:r>
              <w:rPr>
                <w:sz w:val="24"/>
              </w:rPr>
              <w:t>достроение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вспомогательной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 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32E04" w:rsidRDefault="00E23192">
            <w:pPr>
              <w:pStyle w:val="TableParagraph"/>
              <w:tabs>
                <w:tab w:val="left" w:pos="1324"/>
                <w:tab w:val="left" w:pos="2446"/>
                <w:tab w:val="left" w:pos="3686"/>
                <w:tab w:val="left" w:pos="4520"/>
                <w:tab w:val="left" w:pos="4844"/>
                <w:tab w:val="left" w:pos="5799"/>
              </w:tabs>
              <w:spacing w:before="13" w:line="235" w:lineRule="auto"/>
              <w:ind w:left="55" w:right="48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площади</w:t>
            </w:r>
            <w:r>
              <w:rPr>
                <w:sz w:val="24"/>
              </w:rPr>
              <w:tab/>
              <w:t>подобных</w:t>
            </w:r>
            <w:r>
              <w:rPr>
                <w:sz w:val="24"/>
              </w:rPr>
              <w:tab/>
              <w:t>фигур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опорой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spacing w:before="9" w:line="237" w:lineRule="auto"/>
              <w:ind w:left="55" w:right="49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площади различных многоугольных 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 площадь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совместного анализа.</w:t>
            </w:r>
          </w:p>
        </w:tc>
      </w:tr>
      <w:tr w:rsidR="00A32E04" w:rsidRPr="006C7DE2">
        <w:trPr>
          <w:trHeight w:val="4082"/>
        </w:trPr>
        <w:tc>
          <w:tcPr>
            <w:tcW w:w="2127" w:type="dxa"/>
            <w:tcBorders>
              <w:top w:val="single" w:sz="6" w:space="0" w:color="000000"/>
            </w:tcBorders>
          </w:tcPr>
          <w:p w:rsidR="00A32E04" w:rsidRDefault="00E2319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</w:t>
            </w:r>
          </w:p>
          <w:p w:rsidR="00A32E04" w:rsidRDefault="00E23192">
            <w:pPr>
              <w:pStyle w:val="TableParagraph"/>
              <w:ind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Пифагора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тригонометрии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single" w:sz="6" w:space="0" w:color="000000"/>
            </w:tcBorders>
          </w:tcPr>
          <w:p w:rsidR="00A32E04" w:rsidRDefault="00E23192">
            <w:pPr>
              <w:pStyle w:val="TableParagraph"/>
              <w:spacing w:before="73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Пифагора.</w:t>
            </w:r>
          </w:p>
          <w:p w:rsidR="00A32E04" w:rsidRDefault="00E23192">
            <w:pPr>
              <w:pStyle w:val="TableParagraph"/>
              <w:ind w:left="57" w:right="51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тождество.</w:t>
            </w:r>
          </w:p>
          <w:p w:rsidR="00A32E04" w:rsidRDefault="00E23192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</w:p>
        </w:tc>
        <w:tc>
          <w:tcPr>
            <w:tcW w:w="6096" w:type="dxa"/>
            <w:tcBorders>
              <w:top w:val="single" w:sz="6" w:space="0" w:color="000000"/>
            </w:tcBorders>
          </w:tcPr>
          <w:p w:rsidR="00A32E04" w:rsidRDefault="00E23192">
            <w:pPr>
              <w:pStyle w:val="TableParagraph"/>
              <w:spacing w:before="82" w:line="235" w:lineRule="auto"/>
              <w:ind w:left="55" w:right="4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вычислениях.</w:t>
            </w:r>
          </w:p>
          <w:p w:rsidR="00A32E04" w:rsidRDefault="00E23192">
            <w:pPr>
              <w:pStyle w:val="TableParagraph"/>
              <w:spacing w:before="2" w:line="244" w:lineRule="auto"/>
              <w:ind w:left="55" w:right="47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корректность.</w:t>
            </w:r>
          </w:p>
          <w:p w:rsidR="00A32E04" w:rsidRDefault="00E23192">
            <w:pPr>
              <w:pStyle w:val="TableParagraph"/>
              <w:spacing w:line="237" w:lineRule="auto"/>
              <w:ind w:left="55"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spacing w:before="5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треугольниках с углами в 45° и 45°; 30°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помощью.</w:t>
            </w:r>
          </w:p>
          <w:p w:rsidR="00A32E04" w:rsidRDefault="00E23192">
            <w:pPr>
              <w:pStyle w:val="TableParagraph"/>
              <w:tabs>
                <w:tab w:val="left" w:pos="1364"/>
                <w:tab w:val="left" w:pos="1600"/>
                <w:tab w:val="left" w:pos="1893"/>
                <w:tab w:val="left" w:pos="2309"/>
                <w:tab w:val="left" w:pos="2459"/>
                <w:tab w:val="left" w:pos="3083"/>
                <w:tab w:val="left" w:pos="3148"/>
                <w:tab w:val="left" w:pos="3398"/>
                <w:tab w:val="left" w:pos="4345"/>
                <w:tab w:val="left" w:pos="4654"/>
                <w:tab w:val="left" w:pos="4791"/>
                <w:tab w:val="left" w:pos="4887"/>
                <w:tab w:val="left" w:pos="5092"/>
              </w:tabs>
              <w:spacing w:before="9" w:line="237" w:lineRule="auto"/>
              <w:ind w:left="55" w:right="47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 тождество для 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соотношений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тригонометрическими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3"/>
                <w:sz w:val="24"/>
              </w:rPr>
              <w:t>функциями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острых</w:t>
            </w:r>
            <w:r>
              <w:rPr>
                <w:sz w:val="24"/>
              </w:rPr>
              <w:tab/>
              <w:t>углов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опоро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справочную</w:t>
            </w:r>
          </w:p>
        </w:tc>
      </w:tr>
    </w:tbl>
    <w:p w:rsidR="00A32E04" w:rsidRDefault="00A32E04">
      <w:pPr>
        <w:spacing w:line="237" w:lineRule="auto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 w:rsidRPr="006C7DE2">
        <w:trPr>
          <w:trHeight w:val="1603"/>
        </w:trPr>
        <w:tc>
          <w:tcPr>
            <w:tcW w:w="2127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spacing w:before="7" w:line="237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полученные знания и умения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правила).</w:t>
            </w:r>
          </w:p>
          <w:p w:rsidR="00A32E04" w:rsidRDefault="00E23192">
            <w:pPr>
              <w:pStyle w:val="TableParagraph"/>
              <w:spacing w:before="6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Углы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</w:p>
        </w:tc>
        <w:tc>
          <w:tcPr>
            <w:tcW w:w="6380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096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хордой.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углами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(вписанный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угол).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Вписанные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хордами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секущими.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вписанные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опирающиеся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дугу,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четырёхугольники,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вписанных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углах,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четырехугольник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314"/>
                <w:tab w:val="left" w:pos="2892"/>
                <w:tab w:val="left" w:pos="3649"/>
                <w:tab w:val="left" w:pos="4741"/>
                <w:tab w:val="left" w:pos="5417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свойства.</w:t>
            </w:r>
            <w:r>
              <w:rPr>
                <w:sz w:val="24"/>
              </w:rPr>
              <w:tab/>
              <w:t>Применение</w:t>
            </w:r>
            <w:r>
              <w:rPr>
                <w:sz w:val="24"/>
              </w:rPr>
              <w:tab/>
              <w:t>этих</w:t>
            </w:r>
            <w:r>
              <w:rPr>
                <w:sz w:val="24"/>
              </w:rPr>
              <w:tab/>
              <w:t>свой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z w:val="24"/>
              </w:rPr>
              <w:tab/>
              <w:t>пр</w:t>
            </w:r>
            <w:proofErr w:type="gramEnd"/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решении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вписанном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четырёхугольнике,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теоремы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центральном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угле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при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  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Касательные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325"/>
                <w:tab w:val="left" w:pos="3057"/>
                <w:tab w:val="left" w:pos="3802"/>
                <w:tab w:val="left" w:pos="5474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z w:val="24"/>
              </w:rPr>
              <w:tab/>
              <w:t>расположение</w:t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окружностей.</w:t>
            </w:r>
            <w:r>
              <w:rPr>
                <w:sz w:val="24"/>
              </w:rPr>
              <w:tab/>
              <w:t>Касание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опорой.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окружностей.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Исследовать,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Касание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четырёхугольники,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окружностей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</w:tc>
      </w:tr>
      <w:tr w:rsidR="00A32E04" w:rsidRPr="006C7DE2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</w:tc>
      </w:tr>
      <w:tr w:rsidR="00A32E04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задач.</w:t>
            </w: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380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6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6096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1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</w:tr>
      <w:tr w:rsidR="00A32E04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</w:tc>
      </w:tr>
      <w:tr w:rsidR="00A32E04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32E04">
        <w:trPr>
          <w:trHeight w:val="410"/>
        </w:trPr>
        <w:tc>
          <w:tcPr>
            <w:tcW w:w="2127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E23192">
      <w:pPr>
        <w:pStyle w:val="af8"/>
        <w:widowControl w:val="0"/>
        <w:numPr>
          <w:ilvl w:val="0"/>
          <w:numId w:val="2"/>
        </w:numPr>
        <w:tabs>
          <w:tab w:val="left" w:pos="894"/>
        </w:tabs>
        <w:autoSpaceDE w:val="0"/>
        <w:autoSpaceDN w:val="0"/>
        <w:spacing w:before="265" w:after="0" w:line="240" w:lineRule="auto"/>
        <w:ind w:hanging="213"/>
        <w:contextualSpacing w:val="0"/>
      </w:pPr>
      <w:r>
        <w:rPr>
          <w:b/>
        </w:rPr>
        <w:t>класс</w:t>
      </w:r>
      <w:r>
        <w:rPr>
          <w:b/>
          <w:spacing w:val="-1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 68 ч)</w:t>
      </w:r>
    </w:p>
    <w:p w:rsidR="00A32E04" w:rsidRDefault="00A32E04">
      <w:pPr>
        <w:pStyle w:val="ae"/>
        <w:spacing w:before="2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>
        <w:trPr>
          <w:trHeight w:val="1324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32E04" w:rsidRDefault="00A32E04">
            <w:pPr>
              <w:pStyle w:val="TableParagraph"/>
              <w:ind w:left="0"/>
              <w:rPr>
                <w:sz w:val="26"/>
              </w:rPr>
            </w:pPr>
          </w:p>
          <w:p w:rsidR="00A32E04" w:rsidRDefault="00E23192">
            <w:pPr>
              <w:pStyle w:val="TableParagraph"/>
              <w:spacing w:before="196"/>
              <w:ind w:left="1980" w:right="19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A32E04" w:rsidRDefault="00A32E04">
            <w:pPr>
              <w:pStyle w:val="TableParagraph"/>
              <w:ind w:left="0"/>
              <w:rPr>
                <w:sz w:val="26"/>
              </w:rPr>
            </w:pPr>
          </w:p>
          <w:p w:rsidR="00A32E04" w:rsidRDefault="00E23192">
            <w:pPr>
              <w:pStyle w:val="TableParagraph"/>
              <w:spacing w:before="196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</w:tbl>
    <w:p w:rsidR="00A32E04" w:rsidRDefault="00A32E04">
      <w:pPr>
        <w:rPr>
          <w:sz w:val="24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 w:rsidRPr="006C7DE2">
        <w:trPr>
          <w:trHeight w:val="2707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3"/>
              <w:ind w:right="274"/>
              <w:rPr>
                <w:b/>
                <w:sz w:val="24"/>
              </w:rPr>
            </w:pPr>
            <w:r>
              <w:rPr>
                <w:b/>
                <w:sz w:val="24"/>
              </w:rPr>
              <w:t>Тригонометрия.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косинусов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синусов.</w:t>
            </w:r>
          </w:p>
          <w:p w:rsidR="00A32E04" w:rsidRDefault="00E23192">
            <w:pPr>
              <w:pStyle w:val="TableParagraph"/>
              <w:spacing w:before="2" w:line="237" w:lineRule="auto"/>
              <w:ind w:right="410"/>
              <w:rPr>
                <w:sz w:val="24"/>
              </w:rPr>
            </w:pP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spacing w:before="78"/>
              <w:ind w:left="57" w:right="43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тригонометрических функций углов от 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косинусов.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(Обобщённая)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радиусом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окружности).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  <w:p w:rsidR="00A32E04" w:rsidRDefault="00E23192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Формула площади треугольника через две стороны и угол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ними. Формула площади четырёхугольника через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диагонали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</w:p>
          <w:p w:rsidR="00A32E04" w:rsidRDefault="00E23192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доказанных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теорем.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5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 теорему косинусов и теорему синусов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радиусом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описанной окружности).</w:t>
            </w:r>
          </w:p>
          <w:p w:rsidR="00A32E04" w:rsidRDefault="00E23192">
            <w:pPr>
              <w:pStyle w:val="TableParagraph"/>
              <w:spacing w:before="14" w:line="235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A32E04" w:rsidRDefault="00E23192">
            <w:pPr>
              <w:pStyle w:val="TableParagraph"/>
              <w:spacing w:before="6"/>
              <w:ind w:left="55" w:right="13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сводящиеся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нахождению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треугольника.</w:t>
            </w:r>
          </w:p>
        </w:tc>
      </w:tr>
      <w:tr w:rsidR="00A32E04" w:rsidRPr="006C7DE2">
        <w:trPr>
          <w:trHeight w:val="2704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273"/>
              <w:rPr>
                <w:b/>
                <w:sz w:val="24"/>
              </w:rPr>
            </w:pPr>
            <w:r>
              <w:rPr>
                <w:b/>
                <w:sz w:val="24"/>
              </w:rPr>
              <w:t>Преобразование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подобия.</w:t>
            </w:r>
          </w:p>
          <w:p w:rsidR="00A32E04" w:rsidRDefault="00E23192">
            <w:pPr>
              <w:pStyle w:val="TableParagraph"/>
              <w:ind w:right="433"/>
              <w:rPr>
                <w:b/>
                <w:sz w:val="24"/>
              </w:rPr>
            </w:pPr>
            <w:r>
              <w:rPr>
                <w:b/>
                <w:sz w:val="24"/>
              </w:rPr>
              <w:t>Метрические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соотношения 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spacing w:before="75"/>
              <w:ind w:left="57" w:right="148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Понятие о преобразовании подобия.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Соответственные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подобных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фигур.</w:t>
            </w:r>
          </w:p>
          <w:p w:rsidR="00A32E04" w:rsidRDefault="00E23192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хорд,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секущих,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касательной.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2" w:line="237" w:lineRule="auto"/>
              <w:ind w:left="55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отношение линейных элементов фигур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преобразовании подобия.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примеры подобия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</w:p>
          <w:p w:rsidR="00A32E04" w:rsidRDefault="00E23192">
            <w:pPr>
              <w:pStyle w:val="TableParagraph"/>
              <w:spacing w:before="7"/>
              <w:ind w:left="55" w:right="47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Выводить </w:t>
            </w:r>
            <w:r>
              <w:rPr>
                <w:i/>
                <w:sz w:val="24"/>
              </w:rPr>
              <w:t>метрические соотношения между отрезками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хорд,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секущих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касательных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вписанных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подобных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треугольников.</w:t>
            </w:r>
          </w:p>
          <w:p w:rsidR="00A32E04" w:rsidRDefault="00E23192">
            <w:pPr>
              <w:pStyle w:val="TableParagraph"/>
              <w:ind w:left="55"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Решать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реальной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подобных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треугольников.</w:t>
            </w:r>
          </w:p>
        </w:tc>
      </w:tr>
      <w:tr w:rsidR="00A32E04" w:rsidRPr="006C7DE2">
        <w:trPr>
          <w:trHeight w:val="3808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1079"/>
              <w:rPr>
                <w:b/>
                <w:sz w:val="24"/>
              </w:rPr>
            </w:pPr>
            <w:r>
              <w:rPr>
                <w:b/>
                <w:sz w:val="24"/>
              </w:rPr>
              <w:t>Векторы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spacing w:before="75"/>
              <w:ind w:left="57" w:right="4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вект</w:t>
            </w:r>
            <w:r>
              <w:rPr>
                <w:sz w:val="24"/>
              </w:rPr>
              <w:t>оров,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вектора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</w:p>
          <w:p w:rsidR="00A32E04" w:rsidRDefault="00E231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Физический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32E04" w:rsidRDefault="00E23192">
            <w:pPr>
              <w:pStyle w:val="TableParagraph"/>
              <w:spacing w:before="1"/>
              <w:ind w:left="57" w:right="49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векторам.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вектора.</w:t>
            </w:r>
          </w:p>
          <w:p w:rsidR="00A32E04" w:rsidRDefault="00E23192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Скалярное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  <w:p w:rsidR="00A32E04" w:rsidRDefault="00E231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32E04" w:rsidRDefault="00E23192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кинематики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2" w:line="237" w:lineRule="auto"/>
              <w:ind w:left="55" w:right="46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(перемещение)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(сила)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proofErr w:type="gramEnd"/>
          </w:p>
          <w:p w:rsidR="00A32E04" w:rsidRDefault="00E23192">
            <w:pPr>
              <w:pStyle w:val="TableParagraph"/>
              <w:spacing w:before="12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операций.</w:t>
            </w:r>
          </w:p>
          <w:p w:rsidR="00A32E04" w:rsidRDefault="00E23192">
            <w:pPr>
              <w:pStyle w:val="TableParagraph"/>
              <w:spacing w:before="10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32E04" w:rsidRDefault="00E23192">
            <w:pPr>
              <w:pStyle w:val="TableParagraph"/>
              <w:spacing w:before="7"/>
              <w:ind w:left="55" w:right="5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Раскладывать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вектор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векторам.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  <w:p w:rsidR="00A32E04" w:rsidRDefault="00E23192">
            <w:pPr>
              <w:pStyle w:val="TableParagraph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сумму,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разность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</w:p>
        </w:tc>
      </w:tr>
    </w:tbl>
    <w:p w:rsidR="00A32E04" w:rsidRDefault="00A32E04">
      <w:pPr>
        <w:jc w:val="both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601"/>
        <w:gridCol w:w="526"/>
        <w:gridCol w:w="6380"/>
        <w:gridCol w:w="6096"/>
      </w:tblGrid>
      <w:tr w:rsidR="00A32E04" w:rsidRPr="006C7DE2">
        <w:trPr>
          <w:trHeight w:val="105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векторов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координатах.</w:t>
            </w:r>
          </w:p>
          <w:p w:rsidR="00A32E04" w:rsidRDefault="00E23192">
            <w:pPr>
              <w:pStyle w:val="TableParagraph"/>
              <w:spacing w:before="10" w:line="235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</w:tc>
      </w:tr>
      <w:tr w:rsidR="00A32E04" w:rsidRPr="006C7DE2">
        <w:trPr>
          <w:trHeight w:val="359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Декартовы</w:t>
            </w:r>
          </w:p>
        </w:tc>
        <w:tc>
          <w:tcPr>
            <w:tcW w:w="526" w:type="dxa"/>
            <w:tcBorders>
              <w:top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</w:p>
        </w:tc>
      </w:tr>
      <w:tr w:rsidR="00A32E04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Уравнение</w:t>
            </w:r>
            <w:r>
              <w:rPr>
                <w:i/>
                <w:spacing w:val="45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прямой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Угловой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коэффициент,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декартовых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точки.</w:t>
            </w:r>
          </w:p>
        </w:tc>
      </w:tr>
      <w:tr w:rsidR="00A32E04" w:rsidRPr="006C7DE2">
        <w:trPr>
          <w:trHeight w:val="276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плоскости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наклона,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параллельные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прямые.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</w:tr>
      <w:tr w:rsidR="00A32E04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tabs>
                <w:tab w:val="left" w:pos="1402"/>
                <w:tab w:val="left" w:pos="2930"/>
                <w:tab w:val="left" w:pos="4445"/>
                <w:tab w:val="left" w:pos="5750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z w:val="24"/>
              </w:rPr>
              <w:tab/>
              <w:t>окружности.</w:t>
            </w:r>
            <w:r>
              <w:rPr>
                <w:sz w:val="24"/>
              </w:rPr>
              <w:tab/>
              <w:t>Нахождение</w:t>
            </w:r>
            <w:r>
              <w:rPr>
                <w:sz w:val="24"/>
              </w:rPr>
              <w:tab/>
              <w:t>координат</w:t>
            </w:r>
            <w:r>
              <w:rPr>
                <w:sz w:val="24"/>
              </w:rPr>
              <w:tab/>
              <w:t>точек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A32E04" w:rsidRPr="006C7DE2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пересечения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радиус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уравнению.</w:t>
            </w:r>
          </w:p>
        </w:tc>
      </w:tr>
      <w:tr w:rsidR="00A32E04" w:rsidRPr="006C7DE2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</w:p>
        </w:tc>
      </w:tr>
      <w:tr w:rsidR="00A32E04" w:rsidRPr="006C7DE2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координат.</w:t>
            </w:r>
          </w:p>
        </w:tc>
      </w:tr>
      <w:tr w:rsidR="00A32E04" w:rsidRPr="006C7DE2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углового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коэффициента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прямой</w:t>
            </w:r>
            <w:proofErr w:type="gramEnd"/>
          </w:p>
        </w:tc>
      </w:tr>
      <w:tr w:rsidR="00A32E04" w:rsidRPr="006C7DE2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задач,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определения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</w:p>
        </w:tc>
      </w:tr>
      <w:tr w:rsidR="00A32E04">
        <w:trPr>
          <w:trHeight w:val="276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прямой.</w:t>
            </w:r>
          </w:p>
        </w:tc>
      </w:tr>
      <w:tr w:rsidR="00A32E04" w:rsidRPr="006C7DE2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3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геометрических</w:t>
            </w:r>
            <w:proofErr w:type="gram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32E04" w:rsidRPr="006C7DE2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задач,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</w:p>
        </w:tc>
      </w:tr>
      <w:tr w:rsidR="00A32E04" w:rsidRPr="006C7DE2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координат»).</w:t>
            </w:r>
          </w:p>
        </w:tc>
      </w:tr>
      <w:tr w:rsidR="00A32E04" w:rsidRPr="006C7DE2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tabs>
                <w:tab w:val="left" w:pos="1922"/>
                <w:tab w:val="left" w:pos="2622"/>
                <w:tab w:val="left" w:pos="4145"/>
                <w:tab w:val="left" w:pos="4620"/>
              </w:tabs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Пользоваться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построения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исследований</w:t>
            </w:r>
          </w:p>
        </w:tc>
      </w:tr>
      <w:tr w:rsidR="00A32E04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цифровыми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ресурсами.</w:t>
            </w:r>
          </w:p>
        </w:tc>
      </w:tr>
      <w:tr w:rsidR="00A32E04" w:rsidRPr="006C7DE2">
        <w:trPr>
          <w:trHeight w:val="415"/>
        </w:trPr>
        <w:tc>
          <w:tcPr>
            <w:tcW w:w="1601" w:type="dxa"/>
            <w:tcBorders>
              <w:left w:val="single" w:sz="4" w:space="0" w:color="000000"/>
              <w:bottom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</w:t>
            </w:r>
          </w:p>
        </w:tc>
      </w:tr>
      <w:tr w:rsidR="00A32E04" w:rsidRPr="006C7DE2">
        <w:trPr>
          <w:trHeight w:val="1192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68" w:line="270" w:lineRule="atLeast"/>
              <w:ind w:right="168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многоугольники.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Длина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75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Число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𝜋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длина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окружности.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Длина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дуги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окружности.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Радианная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</w:p>
          <w:p w:rsidR="00A32E04" w:rsidRDefault="00E23192">
            <w:pPr>
              <w:pStyle w:val="TableParagraph"/>
              <w:spacing w:line="257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(сектора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сегмента).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tabs>
                <w:tab w:val="left" w:pos="2663"/>
                <w:tab w:val="left" w:pos="4801"/>
              </w:tabs>
              <w:spacing w:before="80"/>
              <w:ind w:left="55" w:right="47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  <w:p w:rsidR="00A32E04" w:rsidRDefault="00E23192">
            <w:pPr>
              <w:pStyle w:val="TableParagraph"/>
              <w:tabs>
                <w:tab w:val="left" w:pos="1270"/>
                <w:tab w:val="left" w:pos="2724"/>
                <w:tab w:val="left" w:pos="4802"/>
              </w:tabs>
              <w:spacing w:line="270" w:lineRule="atLeast"/>
              <w:ind w:left="55" w:right="4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Пользоваться </w:t>
            </w:r>
            <w:r>
              <w:rPr>
                <w:sz w:val="24"/>
              </w:rPr>
              <w:t>понятием длины окружности, введённым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  <w:t>правильных</w:t>
            </w:r>
            <w:r>
              <w:rPr>
                <w:sz w:val="24"/>
              </w:rPr>
              <w:tab/>
              <w:t>многоугольников,</w:t>
            </w:r>
            <w:r>
              <w:rPr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определять</w:t>
            </w:r>
          </w:p>
        </w:tc>
      </w:tr>
      <w:tr w:rsidR="00A32E04" w:rsidRPr="006C7DE2">
        <w:trPr>
          <w:trHeight w:val="828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ind w:right="352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круга.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Вычисление</w:t>
            </w:r>
          </w:p>
          <w:p w:rsidR="00A32E04" w:rsidRDefault="00E2319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площадей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79" w:lineRule="exact"/>
              <w:ind w:left="55"/>
              <w:rPr>
                <w:sz w:val="24"/>
              </w:rPr>
            </w:pPr>
            <w:r>
              <w:rPr>
                <w:position w:val="1"/>
                <w:sz w:val="24"/>
              </w:rPr>
              <w:t>число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𝜋</w:t>
            </w:r>
            <w:r>
              <w:rPr>
                <w:position w:val="1"/>
                <w:sz w:val="24"/>
              </w:rPr>
              <w:t>,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длину</w:t>
            </w:r>
            <w:r>
              <w:rPr>
                <w:spacing w:val="-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дуги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радианную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меру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угла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образцу.</w:t>
            </w:r>
          </w:p>
          <w:p w:rsidR="00A32E04" w:rsidRDefault="00E23192">
            <w:pPr>
              <w:pStyle w:val="TableParagraph"/>
              <w:spacing w:line="272" w:lineRule="exact"/>
              <w:ind w:left="55" w:right="50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переход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радианной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наоборот по визуальной опоре.</w:t>
            </w:r>
          </w:p>
        </w:tc>
      </w:tr>
      <w:tr w:rsidR="00A32E04" w:rsidRPr="006C7DE2">
        <w:trPr>
          <w:trHeight w:val="830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before="2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  <w:p w:rsidR="00A32E04" w:rsidRDefault="00E23192">
            <w:pPr>
              <w:pStyle w:val="TableParagraph"/>
              <w:spacing w:line="272" w:lineRule="exact"/>
              <w:ind w:left="55" w:right="42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формулы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радианной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мере)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дуг,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секторов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сегментов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</w:tr>
      <w:tr w:rsidR="00A32E04">
        <w:trPr>
          <w:trHeight w:val="275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A32E04" w:rsidRPr="006C7DE2">
        <w:trPr>
          <w:trHeight w:val="413"/>
        </w:trPr>
        <w:tc>
          <w:tcPr>
            <w:tcW w:w="21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E04" w:rsidRDefault="00E23192">
            <w:pPr>
              <w:pStyle w:val="TableParagraph"/>
              <w:tabs>
                <w:tab w:val="left" w:pos="1492"/>
                <w:tab w:val="left" w:pos="2603"/>
                <w:tab w:val="left" w:pos="3483"/>
                <w:tab w:val="left" w:pos="5054"/>
              </w:tabs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площади</w:t>
            </w:r>
            <w:r>
              <w:rPr>
                <w:sz w:val="24"/>
              </w:rPr>
              <w:tab/>
              <w:t>фигур,</w:t>
            </w:r>
            <w:r>
              <w:rPr>
                <w:sz w:val="24"/>
              </w:rPr>
              <w:tab/>
              <w:t>включающих</w:t>
            </w:r>
            <w:r>
              <w:rPr>
                <w:sz w:val="24"/>
              </w:rPr>
              <w:tab/>
              <w:t>элементы</w:t>
            </w:r>
          </w:p>
        </w:tc>
      </w:tr>
    </w:tbl>
    <w:p w:rsidR="00A32E04" w:rsidRDefault="00A32E04">
      <w:pPr>
        <w:spacing w:line="276" w:lineRule="exact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80"/>
        <w:gridCol w:w="6096"/>
      </w:tblGrid>
      <w:tr w:rsidR="00A32E04" w:rsidRPr="006C7DE2">
        <w:trPr>
          <w:trHeight w:val="775"/>
        </w:trPr>
        <w:tc>
          <w:tcPr>
            <w:tcW w:w="2127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окружности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(круга)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32E04" w:rsidRDefault="00E23192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A32E04" w:rsidRPr="006C7DE2">
        <w:trPr>
          <w:trHeight w:val="3257"/>
        </w:trPr>
        <w:tc>
          <w:tcPr>
            <w:tcW w:w="2127" w:type="dxa"/>
          </w:tcPr>
          <w:p w:rsidR="00A32E04" w:rsidRDefault="00E23192">
            <w:pPr>
              <w:pStyle w:val="TableParagraph"/>
              <w:spacing w:before="80"/>
              <w:ind w:right="9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32E04" w:rsidRDefault="00E23192">
            <w:pPr>
              <w:pStyle w:val="TableParagraph"/>
              <w:spacing w:before="75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плоскости.</w:t>
            </w:r>
          </w:p>
          <w:p w:rsidR="00A32E04" w:rsidRDefault="00E23192">
            <w:pPr>
              <w:pStyle w:val="TableParagraph"/>
              <w:ind w:left="57"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Параллельный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перенос,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поворот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симметрия.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центры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симметрии.</w:t>
            </w:r>
          </w:p>
          <w:p w:rsidR="00A32E04" w:rsidRDefault="00E23192">
            <w:pPr>
              <w:pStyle w:val="TableParagraph"/>
              <w:spacing w:before="1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6096" w:type="dxa"/>
          </w:tcPr>
          <w:p w:rsidR="00A32E04" w:rsidRDefault="00E23192">
            <w:pPr>
              <w:pStyle w:val="TableParagraph"/>
              <w:spacing w:before="85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симметрии.</w:t>
            </w:r>
          </w:p>
          <w:p w:rsidR="00A32E04" w:rsidRDefault="00E23192">
            <w:pPr>
              <w:pStyle w:val="TableParagraph"/>
              <w:spacing w:before="6"/>
              <w:ind w:left="55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  <w:p w:rsidR="00A32E04" w:rsidRDefault="00E23192">
            <w:pPr>
              <w:pStyle w:val="TableParagraph"/>
              <w:spacing w:before="5" w:line="235" w:lineRule="auto"/>
              <w:ind w:left="55"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центры и оси симметрий простейших фигур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  <w:p w:rsidR="00A32E04" w:rsidRDefault="00E23192">
            <w:pPr>
              <w:pStyle w:val="TableParagraph"/>
              <w:spacing w:before="7" w:line="237" w:lineRule="auto"/>
              <w:ind w:left="55"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Применять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перенос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(разбирать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примеры).</w:t>
            </w:r>
          </w:p>
          <w:p w:rsidR="00A32E04" w:rsidRDefault="00E23192">
            <w:pPr>
              <w:pStyle w:val="TableParagraph"/>
              <w:spacing w:before="5" w:line="237" w:lineRule="auto"/>
              <w:ind w:left="55" w:right="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i/>
                <w:sz w:val="24"/>
              </w:rPr>
              <w:t>для построения и исследований цифровые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ресурсы.</w:t>
            </w:r>
          </w:p>
        </w:tc>
      </w:tr>
      <w:tr w:rsidR="00A32E04" w:rsidRPr="006C7DE2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380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7—9</w:t>
            </w:r>
          </w:p>
        </w:tc>
        <w:tc>
          <w:tcPr>
            <w:tcW w:w="6096" w:type="dxa"/>
            <w:tcBorders>
              <w:bottom w:val="nil"/>
            </w:tcBorders>
          </w:tcPr>
          <w:p w:rsidR="00A32E04" w:rsidRDefault="00E23192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</w:p>
        </w:tc>
      </w:tr>
      <w:tr w:rsidR="00A32E04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классов,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958"/>
                <w:tab w:val="left" w:pos="3953"/>
                <w:tab w:val="left" w:pos="4364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многоугольник,</w:t>
            </w:r>
            <w:r>
              <w:rPr>
                <w:sz w:val="24"/>
              </w:rPr>
              <w:tab/>
              <w:t>равнобедренный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равносторонний</w:t>
            </w:r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систематизация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585"/>
                <w:tab w:val="left" w:pos="3453"/>
                <w:tab w:val="left" w:pos="4482"/>
                <w:tab w:val="left" w:pos="4861"/>
                <w:tab w:val="left" w:pos="5359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z w:val="24"/>
              </w:rPr>
              <w:tab/>
              <w:t>геометрические</w:t>
            </w:r>
            <w:r>
              <w:rPr>
                <w:sz w:val="24"/>
              </w:rPr>
              <w:tab/>
              <w:t>фигуры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свойства.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735"/>
                <w:tab w:val="left" w:pos="3569"/>
                <w:tab w:val="left" w:pos="5121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треугольники,</w:t>
            </w:r>
            <w:r>
              <w:rPr>
                <w:sz w:val="24"/>
              </w:rPr>
              <w:tab/>
              <w:t>прямоугольный</w:t>
            </w:r>
            <w:r>
              <w:rPr>
                <w:sz w:val="24"/>
              </w:rPr>
              <w:tab/>
              <w:t>треугольник,</w:t>
            </w:r>
            <w:r>
              <w:rPr>
                <w:sz w:val="24"/>
              </w:rPr>
              <w:tab/>
              <w:t>медиана,</w:t>
            </w:r>
          </w:p>
        </w:tc>
      </w:tr>
      <w:tr w:rsidR="00A32E04" w:rsidRPr="006C7DE2">
        <w:trPr>
          <w:trHeight w:val="82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ind w:right="1153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  <w:proofErr w:type="gramStart"/>
            <w:r>
              <w:rPr>
                <w:b/>
                <w:position w:val="9"/>
                <w:sz w:val="24"/>
              </w:rPr>
              <w:t>2</w:t>
            </w:r>
            <w:proofErr w:type="gramEnd"/>
            <w:r>
              <w:rPr>
                <w:b/>
                <w:spacing w:val="-57"/>
                <w:position w:val="9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ind w:left="57" w:right="2515"/>
              <w:rPr>
                <w:sz w:val="24"/>
              </w:rPr>
            </w:pPr>
            <w:r>
              <w:rPr>
                <w:sz w:val="24"/>
              </w:rPr>
              <w:t>Измерение геометрических величин.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</w:p>
          <w:p w:rsidR="00A32E04" w:rsidRDefault="00E23192">
            <w:pPr>
              <w:pStyle w:val="TableParagraph"/>
              <w:spacing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прямые.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биссектриса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параллелограмм,</w:t>
            </w:r>
          </w:p>
          <w:p w:rsidR="00A32E04" w:rsidRDefault="00E23192">
            <w:pPr>
              <w:pStyle w:val="TableParagraph"/>
              <w:spacing w:line="270" w:lineRule="atLeast"/>
              <w:ind w:left="55" w:right="46"/>
              <w:rPr>
                <w:sz w:val="24"/>
              </w:rPr>
            </w:pPr>
            <w:proofErr w:type="gramStart"/>
            <w:r>
              <w:rPr>
                <w:sz w:val="24"/>
              </w:rPr>
              <w:t>ромб,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трапеция;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касательная;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треугольников;</w:t>
            </w:r>
            <w:proofErr w:type="gramEnd"/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построения.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7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863"/>
                <w:tab w:val="left" w:pos="2196"/>
                <w:tab w:val="left" w:pos="4522"/>
                <w:tab w:val="left" w:pos="5582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перпендикулярность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прямых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угол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683"/>
                <w:tab w:val="left" w:pos="3172"/>
                <w:tab w:val="left" w:pos="3637"/>
                <w:tab w:val="left" w:pos="5085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окружности.</w:t>
            </w:r>
            <w:r>
              <w:rPr>
                <w:sz w:val="24"/>
              </w:rPr>
              <w:tab/>
              <w:t>Вписанные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описанные</w:t>
            </w:r>
            <w:r>
              <w:rPr>
                <w:sz w:val="24"/>
              </w:rPr>
              <w:tab/>
              <w:t>окружности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935"/>
                <w:tab w:val="left" w:pos="2163"/>
                <w:tab w:val="left" w:pos="3487"/>
                <w:tab w:val="left" w:pos="5099"/>
                <w:tab w:val="left" w:pos="5905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прямыми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симметрия</w:t>
            </w:r>
            <w:r>
              <w:rPr>
                <w:sz w:val="24"/>
              </w:rPr>
              <w:tab/>
              <w:t>относительно</w:t>
            </w:r>
            <w:r>
              <w:rPr>
                <w:sz w:val="24"/>
              </w:rPr>
              <w:tab/>
              <w:t>точки</w:t>
            </w:r>
            <w:r>
              <w:rPr>
                <w:sz w:val="24"/>
              </w:rPr>
              <w:tab/>
              <w:t>и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многоугольников.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proofErr w:type="gramStart"/>
            <w:r>
              <w:rPr>
                <w:sz w:val="24"/>
              </w:rPr>
              <w:t>прямой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длина,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площадь,</w:t>
            </w:r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окружность.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периметр.</w:t>
            </w:r>
          </w:p>
        </w:tc>
      </w:tr>
      <w:tr w:rsidR="00A32E04" w:rsidRPr="006C7DE2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2681"/>
                <w:tab w:val="left" w:pos="4453"/>
                <w:tab w:val="left" w:pos="5204"/>
              </w:tabs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Четырёхугольники.</w:t>
            </w:r>
            <w:r>
              <w:rPr>
                <w:sz w:val="24"/>
              </w:rPr>
              <w:tab/>
              <w:t>Вписанные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описанные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890"/>
                <w:tab w:val="left" w:pos="3302"/>
                <w:tab w:val="left" w:pos="4683"/>
                <w:tab w:val="left" w:pos="5124"/>
              </w:tabs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  <w:t>формулы: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периметра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площади</w:t>
            </w:r>
          </w:p>
        </w:tc>
      </w:tr>
      <w:tr w:rsidR="00A32E04" w:rsidRPr="006C7DE2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четырехугольники.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многоугольников,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</w:p>
        </w:tc>
      </w:tr>
      <w:tr w:rsidR="00A32E04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тригонометрии.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общих</w:t>
            </w:r>
            <w:proofErr w:type="gramEnd"/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параллелепипеда.</w:t>
            </w:r>
          </w:p>
        </w:tc>
      </w:tr>
      <w:tr w:rsidR="00A32E04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треугольников.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800"/>
                <w:tab w:val="left" w:pos="3388"/>
                <w:tab w:val="left" w:pos="5225"/>
              </w:tabs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z w:val="24"/>
              </w:rPr>
              <w:tab/>
              <w:t>понятиями: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прямоугольная</w:t>
            </w:r>
            <w:r>
              <w:rPr>
                <w:sz w:val="24"/>
              </w:rPr>
              <w:tab/>
              <w:t>система</w:t>
            </w:r>
          </w:p>
        </w:tc>
      </w:tr>
      <w:tr w:rsidR="00A32E04" w:rsidRPr="006C7DE2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tabs>
                <w:tab w:val="left" w:pos="1405"/>
                <w:tab w:val="left" w:pos="2375"/>
                <w:tab w:val="left" w:pos="4075"/>
                <w:tab w:val="left" w:pos="4634"/>
                <w:tab w:val="left" w:pos="5687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координат,</w:t>
            </w:r>
            <w:r>
              <w:rPr>
                <w:sz w:val="24"/>
              </w:rPr>
              <w:tab/>
              <w:t>вектор;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эти</w:t>
            </w:r>
            <w:r>
              <w:rPr>
                <w:sz w:val="24"/>
              </w:rPr>
              <w:tab/>
              <w:t>понятия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</w:tr>
      <w:tr w:rsidR="00A32E04" w:rsidRPr="006C7DE2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Подобие.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</w:tc>
      </w:tr>
      <w:tr w:rsidR="00A32E04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32E04" w:rsidRDefault="00A32E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32E04" w:rsidRDefault="00E23192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</w:tc>
      </w:tr>
      <w:tr w:rsidR="00A32E04" w:rsidRPr="006C7DE2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32E04" w:rsidRDefault="00E23192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6" w:type="dxa"/>
            <w:tcBorders>
              <w:top w:val="nil"/>
            </w:tcBorders>
          </w:tcPr>
          <w:p w:rsidR="00A32E04" w:rsidRDefault="00E23192">
            <w:pPr>
              <w:pStyle w:val="TableParagraph"/>
              <w:tabs>
                <w:tab w:val="left" w:pos="1098"/>
                <w:tab w:val="left" w:pos="2054"/>
                <w:tab w:val="left" w:pos="2509"/>
                <w:tab w:val="left" w:pos="3910"/>
                <w:tab w:val="left" w:pos="5128"/>
              </w:tabs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повторение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понятий,</w:t>
            </w:r>
          </w:p>
        </w:tc>
      </w:tr>
    </w:tbl>
    <w:p w:rsidR="00A32E04" w:rsidRDefault="00A32E04">
      <w:pPr>
        <w:spacing w:line="276" w:lineRule="exact"/>
        <w:rPr>
          <w:sz w:val="24"/>
          <w:lang w:val="ru-RU"/>
        </w:rPr>
        <w:sectPr w:rsidR="00A32E04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32E04" w:rsidRDefault="00A32E04">
      <w:pPr>
        <w:pStyle w:val="ae"/>
        <w:spacing w:before="3"/>
        <w:ind w:left="0"/>
        <w:jc w:val="left"/>
        <w:rPr>
          <w:sz w:val="2"/>
        </w:rPr>
      </w:pPr>
    </w:p>
    <w:tbl>
      <w:tblPr>
        <w:tblStyle w:val="TableNormal"/>
        <w:tblW w:w="14743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79"/>
        <w:gridCol w:w="6237"/>
      </w:tblGrid>
      <w:tr w:rsidR="00A32E04" w:rsidRPr="006C7DE2">
        <w:trPr>
          <w:trHeight w:val="1220"/>
        </w:trPr>
        <w:tc>
          <w:tcPr>
            <w:tcW w:w="2127" w:type="dxa"/>
          </w:tcPr>
          <w:p w:rsidR="00A32E04" w:rsidRDefault="00A32E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9" w:type="dxa"/>
          </w:tcPr>
          <w:p w:rsidR="00A32E04" w:rsidRDefault="00E23192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237" w:type="dxa"/>
          </w:tcPr>
          <w:p w:rsidR="00A32E04" w:rsidRDefault="00E23192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иллюстрацию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  <w:p w:rsidR="00A32E04" w:rsidRDefault="00E23192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A32E04" w:rsidRDefault="00E23192">
            <w:pPr>
              <w:pStyle w:val="TableParagraph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</w:tbl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pStyle w:val="ae"/>
        <w:ind w:left="0"/>
        <w:jc w:val="left"/>
        <w:rPr>
          <w:sz w:val="20"/>
        </w:rPr>
      </w:pPr>
    </w:p>
    <w:p w:rsidR="00A32E04" w:rsidRDefault="00A32E04">
      <w:pPr>
        <w:rPr>
          <w:lang w:val="ru-RU"/>
        </w:rPr>
        <w:sectPr w:rsidR="00A32E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2E04" w:rsidRDefault="00E23192">
      <w:pPr>
        <w:spacing w:after="0"/>
        <w:ind w:left="120"/>
        <w:rPr>
          <w:lang w:val="ru-RU"/>
        </w:rPr>
        <w:sectPr w:rsidR="00A32E0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2295090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A32E04" w:rsidRDefault="00E23192">
      <w:pPr>
        <w:spacing w:after="0"/>
        <w:ind w:left="120"/>
        <w:rPr>
          <w:lang w:val="ru-RU"/>
        </w:rPr>
      </w:pPr>
      <w:bookmarkStart w:id="13" w:name="block-2295091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acdc3876-571e-4ea9-a1d0-6bf3dde3985b"/>
      <w:r>
        <w:rPr>
          <w:rFonts w:ascii="Times New Roman" w:hAnsi="Times New Roman"/>
          <w:color w:val="000000"/>
          <w:sz w:val="28"/>
          <w:lang w:val="ru-RU"/>
        </w:rPr>
        <w:t xml:space="preserve">• Математика. Геометрия: 7-9-е классы: базовый </w:t>
      </w:r>
      <w:r>
        <w:rPr>
          <w:rFonts w:ascii="Times New Roman" w:hAnsi="Times New Roman"/>
          <w:color w:val="000000"/>
          <w:sz w:val="28"/>
          <w:lang w:val="ru-RU"/>
        </w:rPr>
        <w:t xml:space="preserve">уровень: учебник, 7-9 классы/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другие, Акционерное общество «Издательство «Просвещение»</w:t>
      </w:r>
      <w:bookmarkEnd w:id="14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32E04" w:rsidRDefault="00E23192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tbl>
      <w:tblPr>
        <w:tblStyle w:val="af7"/>
        <w:tblW w:w="992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5"/>
        <w:gridCol w:w="2312"/>
        <w:gridCol w:w="2274"/>
        <w:gridCol w:w="2378"/>
        <w:gridCol w:w="2325"/>
      </w:tblGrid>
      <w:tr w:rsidR="00A32E04">
        <w:tc>
          <w:tcPr>
            <w:tcW w:w="635" w:type="dxa"/>
          </w:tcPr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vAlign w:val="center"/>
          </w:tcPr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  <w:vAlign w:val="center"/>
          </w:tcPr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25" w:type="dxa"/>
            <w:vAlign w:val="center"/>
          </w:tcPr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Н.Ф.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ВАКО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Н.Ф.Гаврилова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ВАКО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Л.С.Атанасян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А.В.Фарков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  <w:proofErr w:type="spellEnd"/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2E04" w:rsidRDefault="00E2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,8,9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2E04" w:rsidRDefault="00A32E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Мищенко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2E04" w:rsidRDefault="00E2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,8,9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2E04" w:rsidRDefault="00A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Иченская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12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А.Н.Рурукин</w:t>
            </w:r>
            <w:proofErr w:type="spellEnd"/>
          </w:p>
        </w:tc>
        <w:tc>
          <w:tcPr>
            <w:tcW w:w="2378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32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ВАКО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12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,9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Г.Ю.Ковтун</w:t>
            </w:r>
            <w:proofErr w:type="spellEnd"/>
          </w:p>
        </w:tc>
        <w:tc>
          <w:tcPr>
            <w:tcW w:w="2378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Технологические карты уроков по учебнику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Л.С.Атанасяна</w:t>
            </w:r>
            <w:proofErr w:type="spellEnd"/>
          </w:p>
        </w:tc>
        <w:tc>
          <w:tcPr>
            <w:tcW w:w="2325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Волгоград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12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,8,9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ФГОС</w:t>
            </w:r>
          </w:p>
        </w:tc>
        <w:tc>
          <w:tcPr>
            <w:tcW w:w="2274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</w:p>
        </w:tc>
        <w:tc>
          <w:tcPr>
            <w:tcW w:w="2378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25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32E04">
        <w:tc>
          <w:tcPr>
            <w:tcW w:w="635" w:type="dxa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12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Н.Ф.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  <w:proofErr w:type="spellEnd"/>
          </w:p>
        </w:tc>
        <w:tc>
          <w:tcPr>
            <w:tcW w:w="2378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Поурочные разработки</w:t>
            </w:r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 УМК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Л.С.Атанасяна</w:t>
            </w:r>
            <w:proofErr w:type="spellEnd"/>
          </w:p>
        </w:tc>
        <w:tc>
          <w:tcPr>
            <w:tcW w:w="2325" w:type="dxa"/>
            <w:vAlign w:val="center"/>
          </w:tcPr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Москва</w:t>
            </w:r>
            <w:proofErr w:type="spellEnd"/>
          </w:p>
          <w:p w:rsidR="00A32E04" w:rsidRDefault="00E23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"ВАКО"</w:t>
            </w:r>
          </w:p>
        </w:tc>
      </w:tr>
    </w:tbl>
    <w:p w:rsidR="00A32E04" w:rsidRDefault="00A32E04">
      <w:pPr>
        <w:spacing w:after="0" w:line="480" w:lineRule="auto"/>
        <w:ind w:left="120"/>
        <w:rPr>
          <w:lang w:val="ru-RU"/>
        </w:rPr>
      </w:pP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32E04" w:rsidRDefault="00A32E04">
      <w:pPr>
        <w:spacing w:after="0"/>
        <w:ind w:left="120"/>
        <w:rPr>
          <w:lang w:val="ru-RU"/>
        </w:rPr>
      </w:pPr>
    </w:p>
    <w:p w:rsidR="00A32E04" w:rsidRDefault="00E23192">
      <w:pPr>
        <w:pStyle w:val="12"/>
        <w:ind w:left="0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«Школьный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помощник»:</w:t>
      </w:r>
      <w:r>
        <w:rPr>
          <w:spacing w:val="-8"/>
          <w:sz w:val="24"/>
        </w:rPr>
        <w:t xml:space="preserve"> </w:t>
      </w:r>
      <w:hyperlink r:id="rId27">
        <w:r>
          <w:rPr>
            <w:sz w:val="24"/>
          </w:rPr>
          <w:t>http://school-assistant.ru/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«Школьная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математика»:</w:t>
      </w:r>
      <w:r>
        <w:rPr>
          <w:spacing w:val="-9"/>
          <w:sz w:val="24"/>
        </w:rPr>
        <w:t xml:space="preserve"> </w:t>
      </w:r>
      <w:hyperlink r:id="rId28">
        <w:r>
          <w:rPr>
            <w:sz w:val="24"/>
          </w:rPr>
          <w:t>http://math-prosto.ru/index.php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1" w:after="0" w:line="240" w:lineRule="auto"/>
        <w:contextualSpacing w:val="0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>»:</w:t>
      </w:r>
      <w:r>
        <w:rPr>
          <w:spacing w:val="-10"/>
          <w:sz w:val="24"/>
        </w:rPr>
        <w:t xml:space="preserve"> </w:t>
      </w:r>
      <w:hyperlink r:id="rId29">
        <w:r>
          <w:rPr>
            <w:sz w:val="24"/>
          </w:rPr>
          <w:t>http://www.yaklass.ru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информационно-образовательных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ресурсов:</w:t>
      </w:r>
      <w:r>
        <w:rPr>
          <w:spacing w:val="-8"/>
          <w:sz w:val="24"/>
        </w:rPr>
        <w:t xml:space="preserve"> </w:t>
      </w:r>
      <w:hyperlink r:id="rId30">
        <w:r>
          <w:rPr>
            <w:sz w:val="24"/>
          </w:rPr>
          <w:t>http://eor.edu.ru/.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Единая</w:t>
      </w:r>
      <w:r>
        <w:rPr>
          <w:spacing w:val="-8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ресурсов:</w:t>
      </w:r>
      <w:r>
        <w:rPr>
          <w:spacing w:val="-8"/>
          <w:sz w:val="24"/>
        </w:rPr>
        <w:t xml:space="preserve"> </w:t>
      </w:r>
      <w:hyperlink r:id="rId31">
        <w:r>
          <w:rPr>
            <w:sz w:val="24"/>
          </w:rPr>
          <w:t>http://school-ollection.edu.ru/.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before="60" w:after="0" w:line="292" w:lineRule="auto"/>
        <w:ind w:left="106" w:right="2245" w:firstLine="0"/>
        <w:contextualSpacing w:val="0"/>
        <w:rPr>
          <w:sz w:val="24"/>
        </w:rPr>
      </w:pPr>
      <w:r>
        <w:rPr>
          <w:sz w:val="24"/>
        </w:rPr>
        <w:t>Информационная система "Единое окно доступа к образовательным ресурсам":</w:t>
      </w:r>
      <w:r>
        <w:rPr>
          <w:spacing w:val="-57"/>
          <w:sz w:val="24"/>
        </w:rPr>
        <w:t xml:space="preserve"> </w:t>
      </w:r>
      <w:hyperlink r:id="rId32">
        <w:r>
          <w:rPr>
            <w:sz w:val="24"/>
          </w:rPr>
          <w:t>http://window.edu.ru/.</w:t>
        </w:r>
      </w:hyperlink>
    </w:p>
    <w:p w:rsidR="00A32E04" w:rsidRDefault="00E23192">
      <w:pPr>
        <w:pStyle w:val="af8"/>
        <w:widowControl w:val="0"/>
        <w:numPr>
          <w:ilvl w:val="0"/>
          <w:numId w:val="3"/>
        </w:numPr>
        <w:tabs>
          <w:tab w:val="left" w:pos="347"/>
        </w:tabs>
        <w:autoSpaceDE w:val="0"/>
        <w:autoSpaceDN w:val="0"/>
        <w:spacing w:after="0" w:line="292" w:lineRule="auto"/>
        <w:ind w:left="106" w:right="3505" w:firstLine="0"/>
        <w:contextualSpacing w:val="0"/>
        <w:rPr>
          <w:sz w:val="24"/>
        </w:rPr>
      </w:pPr>
      <w:r>
        <w:rPr>
          <w:sz w:val="24"/>
        </w:rPr>
        <w:t>Федеральный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8"/>
          <w:sz w:val="24"/>
        </w:rPr>
        <w:t xml:space="preserve"> </w:t>
      </w:r>
      <w:r>
        <w:rPr>
          <w:sz w:val="24"/>
        </w:rPr>
        <w:t>"Российское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образование":</w:t>
      </w:r>
      <w:r>
        <w:rPr>
          <w:spacing w:val="-8"/>
          <w:sz w:val="24"/>
        </w:rPr>
        <w:t xml:space="preserve"> </w:t>
      </w:r>
      <w:hyperlink r:id="rId33">
        <w:r>
          <w:rPr>
            <w:sz w:val="24"/>
          </w:rPr>
          <w:t>http://www.edu.ru/.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ЭОР</w:t>
      </w:r>
      <w:r>
        <w:rPr>
          <w:spacing w:val="-1"/>
          <w:sz w:val="24"/>
        </w:rPr>
        <w:t xml:space="preserve"> </w:t>
      </w:r>
      <w:r>
        <w:rPr>
          <w:sz w:val="24"/>
        </w:rPr>
        <w:t>и ЦОР.</w:t>
      </w:r>
    </w:p>
    <w:p w:rsidR="00A32E04" w:rsidRDefault="00E23192">
      <w:pPr>
        <w:pStyle w:val="ae"/>
        <w:spacing w:line="275" w:lineRule="exact"/>
      </w:pPr>
      <w:r>
        <w:t>"Открытый</w:t>
      </w:r>
      <w:r>
        <w:rPr>
          <w:spacing w:val="-8"/>
        </w:rPr>
        <w:t xml:space="preserve"> </w:t>
      </w:r>
      <w:r>
        <w:t>класс"</w:t>
      </w:r>
      <w:r>
        <w:rPr>
          <w:spacing w:val="-8"/>
        </w:rPr>
        <w:t xml:space="preserve"> </w:t>
      </w:r>
      <w:hyperlink r:id="rId34">
        <w:r>
          <w:t>http://www.openclass.ru/</w:t>
        </w:r>
      </w:hyperlink>
    </w:p>
    <w:p w:rsidR="00A32E04" w:rsidRDefault="00A32E04">
      <w:pPr>
        <w:spacing w:after="0" w:line="480" w:lineRule="auto"/>
        <w:ind w:left="120"/>
        <w:rPr>
          <w:lang w:val="ru-RU"/>
        </w:rPr>
      </w:pPr>
    </w:p>
    <w:p w:rsidR="00A32E04" w:rsidRDefault="00E231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A32E04" w:rsidRDefault="00A32E04">
      <w:pPr>
        <w:rPr>
          <w:lang w:val="ru-RU"/>
        </w:rPr>
        <w:sectPr w:rsidR="00A32E04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A32E04" w:rsidRDefault="00E23192">
      <w:pPr>
        <w:pStyle w:val="12"/>
        <w:spacing w:before="72"/>
        <w:ind w:left="1095"/>
      </w:pPr>
      <w:r>
        <w:lastRenderedPageBreak/>
        <w:t>Система</w:t>
      </w:r>
      <w:r>
        <w:rPr>
          <w:spacing w:val="-3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 7-9</w:t>
      </w:r>
      <w:r>
        <w:rPr>
          <w:spacing w:val="-1"/>
        </w:rPr>
        <w:t xml:space="preserve"> </w:t>
      </w:r>
      <w:r>
        <w:t>класс</w:t>
      </w:r>
    </w:p>
    <w:p w:rsidR="00A32E04" w:rsidRDefault="00E23192">
      <w:pPr>
        <w:spacing w:before="158" w:line="360" w:lineRule="auto"/>
        <w:ind w:left="102" w:right="105" w:firstLine="993"/>
        <w:jc w:val="both"/>
        <w:rPr>
          <w:sz w:val="28"/>
          <w:lang w:val="ru-RU"/>
        </w:rPr>
      </w:pPr>
      <w:r>
        <w:rPr>
          <w:sz w:val="28"/>
          <w:lang w:val="ru-RU"/>
        </w:rPr>
        <w:t>Система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оценки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предметных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результатов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освоения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учебных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программ с учётом уровневого подхода, предполагает </w:t>
      </w:r>
      <w:r>
        <w:rPr>
          <w:b/>
          <w:sz w:val="28"/>
          <w:lang w:val="ru-RU"/>
        </w:rPr>
        <w:t>выделение базового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уровня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достижений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как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точки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отсчёта</w:t>
      </w:r>
      <w:r>
        <w:rPr>
          <w:b/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при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построении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всей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системы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оценки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>
        <w:rPr>
          <w:spacing w:val="-4"/>
          <w:sz w:val="28"/>
          <w:lang w:val="ru-RU"/>
        </w:rPr>
        <w:t xml:space="preserve"> </w:t>
      </w:r>
      <w:r>
        <w:rPr>
          <w:sz w:val="28"/>
          <w:lang w:val="ru-RU"/>
        </w:rPr>
        <w:t>организации</w:t>
      </w:r>
      <w:r>
        <w:rPr>
          <w:spacing w:val="-3"/>
          <w:sz w:val="28"/>
          <w:lang w:val="ru-RU"/>
        </w:rPr>
        <w:t xml:space="preserve"> </w:t>
      </w:r>
      <w:r>
        <w:rPr>
          <w:sz w:val="28"/>
          <w:lang w:val="ru-RU"/>
        </w:rPr>
        <w:t>индивидуальной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работы</w:t>
      </w:r>
      <w:r>
        <w:rPr>
          <w:spacing w:val="-1"/>
          <w:sz w:val="28"/>
          <w:lang w:val="ru-RU"/>
        </w:rPr>
        <w:t xml:space="preserve"> </w:t>
      </w:r>
      <w:proofErr w:type="gramStart"/>
      <w:r>
        <w:rPr>
          <w:sz w:val="28"/>
          <w:lang w:val="ru-RU"/>
        </w:rPr>
        <w:t>с</w:t>
      </w:r>
      <w:proofErr w:type="gramEnd"/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обучающимися.</w:t>
      </w:r>
    </w:p>
    <w:p w:rsidR="00A32E04" w:rsidRDefault="00E23192">
      <w:pPr>
        <w:pStyle w:val="ae"/>
        <w:tabs>
          <w:tab w:val="left" w:pos="2426"/>
          <w:tab w:val="left" w:pos="4242"/>
          <w:tab w:val="left" w:pos="5841"/>
          <w:tab w:val="left" w:pos="8282"/>
        </w:tabs>
        <w:spacing w:line="360" w:lineRule="auto"/>
        <w:ind w:right="104" w:firstLine="993"/>
        <w:rPr>
          <w:b/>
          <w:i/>
        </w:rPr>
      </w:pPr>
      <w:r>
        <w:rPr>
          <w:b/>
        </w:rPr>
        <w:t>Базовый</w:t>
      </w:r>
      <w:r>
        <w:rPr>
          <w:b/>
          <w:spacing w:val="1"/>
        </w:rPr>
        <w:t xml:space="preserve"> </w:t>
      </w:r>
      <w:r>
        <w:rPr>
          <w:b/>
        </w:rPr>
        <w:t>уровень</w:t>
      </w:r>
      <w:r>
        <w:rPr>
          <w:b/>
          <w:spacing w:val="1"/>
        </w:rPr>
        <w:t xml:space="preserve"> </w:t>
      </w:r>
      <w:r>
        <w:rPr>
          <w:b/>
        </w:rPr>
        <w:t>достижений:</w:t>
      </w:r>
      <w:r>
        <w:rPr>
          <w:b/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учебных</w:t>
      </w:r>
      <w:r>
        <w:rPr>
          <w:spacing w:val="-67"/>
        </w:rPr>
        <w:t xml:space="preserve"> </w:t>
      </w:r>
      <w:r>
        <w:t>дейс</w:t>
      </w:r>
      <w:r>
        <w:t>твий с опорной системой знаний в рамках выделенных задач. Овладение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профильному</w:t>
      </w:r>
      <w:r>
        <w:rPr>
          <w:spacing w:val="1"/>
        </w:rPr>
        <w:t xml:space="preserve"> </w:t>
      </w:r>
      <w:r>
        <w:t>направлению.</w:t>
      </w:r>
      <w:r>
        <w:rPr>
          <w:spacing w:val="1"/>
        </w:rPr>
        <w:t xml:space="preserve"> </w:t>
      </w:r>
      <w:r>
        <w:t>Достижению</w:t>
      </w:r>
      <w:r>
        <w:tab/>
        <w:t>базового</w:t>
      </w:r>
      <w:r>
        <w:tab/>
        <w:t>уровня</w:t>
      </w:r>
      <w:r>
        <w:tab/>
        <w:t>соответствует</w:t>
      </w:r>
      <w:r>
        <w:tab/>
      </w:r>
      <w:r>
        <w:rPr>
          <w:b/>
          <w:i/>
        </w:rPr>
        <w:t>отметка</w:t>
      </w:r>
    </w:p>
    <w:p w:rsidR="00A32E04" w:rsidRDefault="00E23192">
      <w:pPr>
        <w:pStyle w:val="22"/>
        <w:spacing w:before="8"/>
        <w:jc w:val="both"/>
      </w:pPr>
      <w:r>
        <w:t>«удовлетворительно»</w:t>
      </w:r>
      <w:r>
        <w:rPr>
          <w:spacing w:val="-4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отметка</w:t>
      </w:r>
      <w:r>
        <w:rPr>
          <w:spacing w:val="-3"/>
        </w:rPr>
        <w:t xml:space="preserve"> </w:t>
      </w:r>
      <w:r>
        <w:t>«3»,</w:t>
      </w:r>
      <w:r>
        <w:rPr>
          <w:spacing w:val="-5"/>
        </w:rPr>
        <w:t xml:space="preserve"> </w:t>
      </w:r>
      <w:r>
        <w:t>отметка</w:t>
      </w:r>
      <w:r>
        <w:rPr>
          <w:spacing w:val="-3"/>
        </w:rPr>
        <w:t xml:space="preserve"> </w:t>
      </w:r>
      <w:r>
        <w:t>«зачтено»).</w:t>
      </w:r>
    </w:p>
    <w:p w:rsidR="00A32E04" w:rsidRDefault="00E23192">
      <w:pPr>
        <w:pStyle w:val="ae"/>
        <w:spacing w:before="153" w:line="360" w:lineRule="auto"/>
        <w:ind w:right="104" w:firstLine="993"/>
      </w:pPr>
      <w:r>
        <w:t>Превышение базового уровня свидетельствует об усвоении опорной</w:t>
      </w:r>
      <w:r>
        <w:rPr>
          <w:spacing w:val="1"/>
        </w:rPr>
        <w:t xml:space="preserve"> </w:t>
      </w:r>
      <w:r>
        <w:t>системы знаний на уровне осознанного произвольного овладения учебными</w:t>
      </w:r>
      <w:r>
        <w:rPr>
          <w:spacing w:val="1"/>
        </w:rPr>
        <w:t xml:space="preserve"> </w:t>
      </w:r>
      <w:r>
        <w:t>действиями, а также о кругозоре, широте (или избирательности) инт</w:t>
      </w:r>
      <w:r>
        <w:t>ересов.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-2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уровня,</w:t>
      </w:r>
      <w:r>
        <w:rPr>
          <w:spacing w:val="-2"/>
        </w:rPr>
        <w:t xml:space="preserve"> </w:t>
      </w:r>
      <w:r>
        <w:rPr>
          <w:b/>
        </w:rPr>
        <w:t>превышающие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базовый</w:t>
      </w:r>
      <w:proofErr w:type="gramEnd"/>
      <w:r>
        <w:t>:</w:t>
      </w:r>
    </w:p>
    <w:p w:rsidR="00A32E04" w:rsidRDefault="00E23192">
      <w:pPr>
        <w:pStyle w:val="af8"/>
        <w:widowControl w:val="0"/>
        <w:numPr>
          <w:ilvl w:val="0"/>
          <w:numId w:val="4"/>
        </w:numPr>
        <w:tabs>
          <w:tab w:val="left" w:pos="1264"/>
        </w:tabs>
        <w:autoSpaceDE w:val="0"/>
        <w:autoSpaceDN w:val="0"/>
        <w:spacing w:before="1" w:after="0" w:line="240" w:lineRule="auto"/>
        <w:ind w:hanging="169"/>
        <w:jc w:val="both"/>
      </w:pPr>
      <w:r>
        <w:rPr>
          <w:b/>
        </w:rPr>
        <w:t xml:space="preserve">Повышенный уровень  </w:t>
      </w:r>
      <w:r>
        <w:rPr>
          <w:b/>
          <w:spacing w:val="16"/>
        </w:rPr>
        <w:t xml:space="preserve"> </w:t>
      </w:r>
      <w:r>
        <w:t xml:space="preserve">достижения   </w:t>
      </w:r>
      <w:r>
        <w:rPr>
          <w:spacing w:val="11"/>
        </w:rPr>
        <w:t xml:space="preserve"> </w:t>
      </w:r>
      <w:r>
        <w:t xml:space="preserve">планируемых   </w:t>
      </w:r>
      <w:r>
        <w:rPr>
          <w:spacing w:val="13"/>
        </w:rPr>
        <w:t xml:space="preserve"> </w:t>
      </w:r>
      <w:r>
        <w:t>результатов,</w:t>
      </w:r>
    </w:p>
    <w:p w:rsidR="00A32E04" w:rsidRDefault="00E23192">
      <w:pPr>
        <w:pStyle w:val="22"/>
        <w:spacing w:before="167"/>
        <w:jc w:val="both"/>
      </w:pPr>
      <w:r>
        <w:t>оценка</w:t>
      </w:r>
      <w:r>
        <w:rPr>
          <w:spacing w:val="-3"/>
        </w:rPr>
        <w:t xml:space="preserve"> </w:t>
      </w:r>
      <w:r>
        <w:t>«хорошо»</w:t>
      </w:r>
      <w:r>
        <w:rPr>
          <w:spacing w:val="-2"/>
        </w:rPr>
        <w:t xml:space="preserve"> </w:t>
      </w:r>
      <w:r>
        <w:t>(отметка</w:t>
      </w:r>
      <w:r>
        <w:rPr>
          <w:spacing w:val="-6"/>
        </w:rPr>
        <w:t xml:space="preserve"> </w:t>
      </w:r>
      <w:r>
        <w:t>«4»);</w:t>
      </w:r>
    </w:p>
    <w:p w:rsidR="00A32E04" w:rsidRDefault="00E23192">
      <w:pPr>
        <w:pStyle w:val="af8"/>
        <w:widowControl w:val="0"/>
        <w:numPr>
          <w:ilvl w:val="0"/>
          <w:numId w:val="4"/>
        </w:numPr>
        <w:tabs>
          <w:tab w:val="left" w:pos="1264"/>
        </w:tabs>
        <w:autoSpaceDE w:val="0"/>
        <w:autoSpaceDN w:val="0"/>
        <w:spacing w:before="154" w:after="0" w:line="240" w:lineRule="auto"/>
        <w:ind w:hanging="169"/>
        <w:jc w:val="both"/>
        <w:rPr>
          <w:b/>
          <w:i/>
        </w:rPr>
      </w:pPr>
      <w:r>
        <w:rPr>
          <w:b/>
        </w:rPr>
        <w:t>высокий</w:t>
      </w:r>
      <w:r>
        <w:rPr>
          <w:b/>
          <w:spacing w:val="56"/>
        </w:rPr>
        <w:t xml:space="preserve"> </w:t>
      </w:r>
      <w:r>
        <w:rPr>
          <w:b/>
        </w:rPr>
        <w:t>уровень</w:t>
      </w:r>
      <w:r>
        <w:rPr>
          <w:b/>
          <w:spacing w:val="57"/>
        </w:rPr>
        <w:t xml:space="preserve"> </w:t>
      </w:r>
      <w:r>
        <w:t>достижения</w:t>
      </w:r>
      <w:r>
        <w:rPr>
          <w:spacing w:val="56"/>
        </w:rPr>
        <w:t xml:space="preserve"> </w:t>
      </w:r>
      <w:r>
        <w:t>планируемых</w:t>
      </w:r>
      <w:r>
        <w:rPr>
          <w:spacing w:val="56"/>
        </w:rPr>
        <w:t xml:space="preserve"> </w:t>
      </w:r>
      <w:r>
        <w:t>результатов,</w:t>
      </w:r>
      <w:r>
        <w:rPr>
          <w:spacing w:val="63"/>
        </w:rPr>
        <w:t xml:space="preserve"> </w:t>
      </w:r>
      <w:r>
        <w:rPr>
          <w:b/>
          <w:i/>
        </w:rPr>
        <w:t>оценка</w:t>
      </w:r>
    </w:p>
    <w:p w:rsidR="00A32E04" w:rsidRDefault="00E23192">
      <w:pPr>
        <w:pStyle w:val="22"/>
        <w:spacing w:before="170"/>
      </w:pPr>
      <w:r>
        <w:t>«отлично»</w:t>
      </w:r>
      <w:r>
        <w:rPr>
          <w:spacing w:val="-2"/>
        </w:rPr>
        <w:t xml:space="preserve"> </w:t>
      </w:r>
      <w:r>
        <w:t>(отметка</w:t>
      </w:r>
      <w:r>
        <w:rPr>
          <w:spacing w:val="-3"/>
        </w:rPr>
        <w:t xml:space="preserve"> </w:t>
      </w:r>
      <w:r>
        <w:t>«5»).</w:t>
      </w:r>
    </w:p>
    <w:p w:rsidR="00A32E04" w:rsidRDefault="00E23192">
      <w:pPr>
        <w:pStyle w:val="ae"/>
        <w:spacing w:before="153"/>
        <w:ind w:left="1095"/>
        <w:jc w:val="left"/>
      </w:pPr>
      <w:r>
        <w:t>Для</w:t>
      </w:r>
      <w:r>
        <w:rPr>
          <w:spacing w:val="55"/>
        </w:rPr>
        <w:t xml:space="preserve"> </w:t>
      </w:r>
      <w:r>
        <w:t>описания</w:t>
      </w:r>
      <w:r>
        <w:rPr>
          <w:spacing w:val="53"/>
        </w:rPr>
        <w:t xml:space="preserve"> </w:t>
      </w:r>
      <w:r>
        <w:t>подготовки</w:t>
      </w:r>
      <w:r>
        <w:rPr>
          <w:spacing w:val="57"/>
        </w:rPr>
        <w:t xml:space="preserve"> </w:t>
      </w:r>
      <w:r>
        <w:t>учащихся,</w:t>
      </w:r>
      <w:r>
        <w:rPr>
          <w:spacing w:val="55"/>
        </w:rPr>
        <w:t xml:space="preserve"> </w:t>
      </w:r>
      <w:r>
        <w:t>уровень</w:t>
      </w:r>
      <w:r>
        <w:rPr>
          <w:spacing w:val="54"/>
        </w:rPr>
        <w:t xml:space="preserve"> </w:t>
      </w:r>
      <w:r>
        <w:t>достижений</w:t>
      </w:r>
      <w:r>
        <w:rPr>
          <w:spacing w:val="55"/>
        </w:rPr>
        <w:t xml:space="preserve"> </w:t>
      </w:r>
      <w:r>
        <w:t>которых</w:t>
      </w:r>
    </w:p>
    <w:p w:rsidR="00A32E04" w:rsidRDefault="00E23192">
      <w:pPr>
        <w:spacing w:before="160"/>
        <w:ind w:left="102"/>
        <w:rPr>
          <w:sz w:val="28"/>
          <w:lang w:val="ru-RU"/>
        </w:rPr>
      </w:pPr>
      <w:r>
        <w:rPr>
          <w:b/>
          <w:sz w:val="28"/>
          <w:lang w:val="ru-RU"/>
        </w:rPr>
        <w:t>ниже</w:t>
      </w:r>
      <w:r>
        <w:rPr>
          <w:b/>
          <w:spacing w:val="-3"/>
          <w:sz w:val="28"/>
          <w:lang w:val="ru-RU"/>
        </w:rPr>
        <w:t xml:space="preserve"> </w:t>
      </w:r>
      <w:r>
        <w:rPr>
          <w:b/>
          <w:sz w:val="28"/>
          <w:lang w:val="ru-RU"/>
        </w:rPr>
        <w:t>базового</w:t>
      </w:r>
      <w:r>
        <w:rPr>
          <w:sz w:val="28"/>
          <w:lang w:val="ru-RU"/>
        </w:rPr>
        <w:t>,</w:t>
      </w:r>
      <w:r>
        <w:rPr>
          <w:spacing w:val="-6"/>
          <w:sz w:val="28"/>
          <w:lang w:val="ru-RU"/>
        </w:rPr>
        <w:t xml:space="preserve"> </w:t>
      </w:r>
      <w:r>
        <w:rPr>
          <w:sz w:val="28"/>
          <w:lang w:val="ru-RU"/>
        </w:rPr>
        <w:t>целесообразно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выделить</w:t>
      </w:r>
      <w:r>
        <w:rPr>
          <w:spacing w:val="-4"/>
          <w:sz w:val="28"/>
          <w:lang w:val="ru-RU"/>
        </w:rPr>
        <w:t xml:space="preserve"> </w:t>
      </w:r>
      <w:r>
        <w:rPr>
          <w:sz w:val="28"/>
          <w:lang w:val="ru-RU"/>
        </w:rPr>
        <w:t>также</w:t>
      </w:r>
      <w:r>
        <w:rPr>
          <w:spacing w:val="-2"/>
          <w:sz w:val="28"/>
          <w:lang w:val="ru-RU"/>
        </w:rPr>
        <w:t xml:space="preserve"> </w:t>
      </w:r>
      <w:r>
        <w:rPr>
          <w:sz w:val="28"/>
          <w:lang w:val="ru-RU"/>
        </w:rPr>
        <w:t>два</w:t>
      </w:r>
      <w:r>
        <w:rPr>
          <w:spacing w:val="-2"/>
          <w:sz w:val="28"/>
          <w:lang w:val="ru-RU"/>
        </w:rPr>
        <w:t xml:space="preserve"> </w:t>
      </w:r>
      <w:r>
        <w:rPr>
          <w:sz w:val="28"/>
          <w:lang w:val="ru-RU"/>
        </w:rPr>
        <w:t>уровня:</w:t>
      </w:r>
    </w:p>
    <w:p w:rsidR="00A32E04" w:rsidRDefault="00E23192">
      <w:pPr>
        <w:pStyle w:val="af8"/>
        <w:widowControl w:val="0"/>
        <w:numPr>
          <w:ilvl w:val="0"/>
          <w:numId w:val="4"/>
        </w:numPr>
        <w:tabs>
          <w:tab w:val="left" w:pos="1264"/>
          <w:tab w:val="left" w:pos="3965"/>
          <w:tab w:val="left" w:pos="6035"/>
          <w:tab w:val="left" w:pos="8601"/>
        </w:tabs>
        <w:autoSpaceDE w:val="0"/>
        <w:autoSpaceDN w:val="0"/>
        <w:spacing w:before="161" w:after="0" w:line="240" w:lineRule="auto"/>
        <w:ind w:hanging="169"/>
        <w:rPr>
          <w:b/>
          <w:i/>
        </w:rPr>
      </w:pPr>
      <w:r>
        <w:rPr>
          <w:b/>
        </w:rPr>
        <w:t>пониженный</w:t>
      </w:r>
      <w:r>
        <w:rPr>
          <w:b/>
        </w:rPr>
        <w:tab/>
        <w:t>уровень</w:t>
      </w:r>
      <w:r>
        <w:rPr>
          <w:b/>
        </w:rPr>
        <w:tab/>
      </w:r>
      <w:r>
        <w:t>достижений,</w:t>
      </w:r>
      <w:r>
        <w:tab/>
      </w:r>
      <w:r>
        <w:rPr>
          <w:b/>
          <w:i/>
        </w:rPr>
        <w:t>оценка</w:t>
      </w:r>
    </w:p>
    <w:p w:rsidR="00A32E04" w:rsidRDefault="00E23192">
      <w:pPr>
        <w:pStyle w:val="22"/>
        <w:spacing w:before="163"/>
        <w:jc w:val="both"/>
        <w:rPr>
          <w:b w:val="0"/>
          <w:i w:val="0"/>
        </w:rPr>
      </w:pPr>
      <w:r>
        <w:t>«неудовлетворительно»</w:t>
      </w:r>
      <w:r>
        <w:rPr>
          <w:spacing w:val="-3"/>
        </w:rPr>
        <w:t xml:space="preserve"> </w:t>
      </w:r>
      <w:r>
        <w:t>(отметка</w:t>
      </w:r>
      <w:r>
        <w:rPr>
          <w:spacing w:val="-7"/>
        </w:rPr>
        <w:t xml:space="preserve"> </w:t>
      </w:r>
      <w:r>
        <w:t>«2»)</w:t>
      </w:r>
      <w:r>
        <w:rPr>
          <w:b w:val="0"/>
          <w:i w:val="0"/>
        </w:rPr>
        <w:t>;</w:t>
      </w:r>
    </w:p>
    <w:p w:rsidR="00A32E04" w:rsidRDefault="00E23192">
      <w:pPr>
        <w:pStyle w:val="af8"/>
        <w:widowControl w:val="0"/>
        <w:numPr>
          <w:ilvl w:val="0"/>
          <w:numId w:val="4"/>
        </w:numPr>
        <w:tabs>
          <w:tab w:val="left" w:pos="1264"/>
        </w:tabs>
        <w:autoSpaceDE w:val="0"/>
        <w:autoSpaceDN w:val="0"/>
        <w:spacing w:before="161" w:after="0" w:line="240" w:lineRule="auto"/>
        <w:ind w:hanging="169"/>
        <w:jc w:val="both"/>
      </w:pPr>
      <w:r>
        <w:rPr>
          <w:b/>
        </w:rPr>
        <w:t>низкий</w:t>
      </w:r>
      <w:r>
        <w:rPr>
          <w:b/>
          <w:spacing w:val="-3"/>
        </w:rPr>
        <w:t xml:space="preserve"> </w:t>
      </w:r>
      <w:r>
        <w:rPr>
          <w:b/>
        </w:rPr>
        <w:t>уровень</w:t>
      </w:r>
      <w:r>
        <w:rPr>
          <w:b/>
          <w:spacing w:val="-2"/>
        </w:rPr>
        <w:t xml:space="preserve"> </w:t>
      </w:r>
      <w:r>
        <w:t>достижений,</w:t>
      </w:r>
      <w:r>
        <w:rPr>
          <w:spacing w:val="-2"/>
        </w:rPr>
        <w:t xml:space="preserve"> </w:t>
      </w:r>
      <w:r>
        <w:rPr>
          <w:b/>
          <w:i/>
        </w:rPr>
        <w:t>оценка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«плохо»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(отметка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«1»)</w:t>
      </w:r>
      <w:r>
        <w:t>.</w:t>
      </w:r>
    </w:p>
    <w:p w:rsidR="00A32E04" w:rsidRDefault="00E23192">
      <w:pPr>
        <w:pStyle w:val="ae"/>
        <w:spacing w:before="160" w:line="360" w:lineRule="auto"/>
        <w:ind w:right="103" w:firstLine="993"/>
      </w:pPr>
      <w:r>
        <w:t>Не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(пониженный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достижений) фиксируется в зависимости от объёма и уровня освоенного и</w:t>
      </w:r>
      <w:r>
        <w:rPr>
          <w:spacing w:val="1"/>
        </w:rPr>
        <w:t xml:space="preserve"> </w:t>
      </w:r>
      <w:r>
        <w:t>неосвоенного содержания предмета. Описанный выше подход целесообразно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оценивания:</w:t>
      </w:r>
      <w:r>
        <w:rPr>
          <w:spacing w:val="1"/>
        </w:rPr>
        <w:t xml:space="preserve"> </w:t>
      </w:r>
      <w:r>
        <w:t>текущего,</w:t>
      </w:r>
      <w:r>
        <w:rPr>
          <w:spacing w:val="1"/>
        </w:rPr>
        <w:t xml:space="preserve"> </w:t>
      </w:r>
      <w:r>
        <w:t>про</w:t>
      </w:r>
      <w:r>
        <w:t>межуточного</w:t>
      </w:r>
      <w:r>
        <w:rPr>
          <w:spacing w:val="-3"/>
        </w:rPr>
        <w:t xml:space="preserve"> </w:t>
      </w:r>
      <w:r>
        <w:t>и итогового.</w:t>
      </w:r>
    </w:p>
    <w:p w:rsidR="00A32E04" w:rsidRDefault="00A32E04">
      <w:pPr>
        <w:spacing w:after="0" w:line="360" w:lineRule="auto"/>
        <w:rPr>
          <w:lang w:val="ru-RU"/>
        </w:rPr>
        <w:sectPr w:rsidR="00A32E04">
          <w:pgSz w:w="11910" w:h="16840"/>
          <w:pgMar w:top="1040" w:right="740" w:bottom="280" w:left="1600" w:header="720" w:footer="720" w:gutter="0"/>
          <w:cols w:space="720"/>
        </w:sectPr>
      </w:pPr>
    </w:p>
    <w:p w:rsidR="00A32E04" w:rsidRDefault="00E23192">
      <w:pPr>
        <w:spacing w:before="67" w:line="360" w:lineRule="auto"/>
        <w:ind w:left="102" w:right="102" w:firstLine="993"/>
        <w:jc w:val="both"/>
        <w:rPr>
          <w:sz w:val="28"/>
          <w:lang w:val="ru-RU"/>
        </w:rPr>
      </w:pPr>
      <w:r>
        <w:rPr>
          <w:b/>
          <w:i/>
          <w:sz w:val="28"/>
          <w:lang w:val="ru-RU"/>
        </w:rPr>
        <w:lastRenderedPageBreak/>
        <w:t xml:space="preserve">Для оценки динамики формирования предметных результатов </w:t>
      </w:r>
      <w:r>
        <w:rPr>
          <w:sz w:val="28"/>
          <w:lang w:val="ru-RU"/>
        </w:rPr>
        <w:t>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системе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внутри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школьного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мониторинга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образовательных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достижений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целесообразно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фиксировать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анализировать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данные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</w:t>
      </w:r>
      <w:r>
        <w:rPr>
          <w:spacing w:val="1"/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сформированности</w:t>
      </w:r>
      <w:proofErr w:type="spellEnd"/>
      <w:r>
        <w:rPr>
          <w:spacing w:val="-67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умений и навыков, способствующих </w:t>
      </w:r>
      <w:r>
        <w:rPr>
          <w:b/>
          <w:sz w:val="28"/>
          <w:lang w:val="ru-RU"/>
        </w:rPr>
        <w:t>освоению систематических знаний</w:t>
      </w:r>
      <w:r>
        <w:rPr>
          <w:sz w:val="28"/>
          <w:lang w:val="ru-RU"/>
        </w:rPr>
        <w:t>, 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том числе:</w:t>
      </w:r>
    </w:p>
    <w:p w:rsidR="00A32E04" w:rsidRDefault="00E23192">
      <w:pPr>
        <w:pStyle w:val="af8"/>
        <w:widowControl w:val="0"/>
        <w:numPr>
          <w:ilvl w:val="0"/>
          <w:numId w:val="5"/>
        </w:numPr>
        <w:tabs>
          <w:tab w:val="left" w:pos="1262"/>
        </w:tabs>
        <w:autoSpaceDE w:val="0"/>
        <w:autoSpaceDN w:val="0"/>
        <w:spacing w:before="7" w:after="0" w:line="355" w:lineRule="auto"/>
        <w:ind w:right="108" w:firstLine="993"/>
        <w:jc w:val="both"/>
        <w:rPr>
          <w:b/>
        </w:rPr>
      </w:pPr>
      <w:r>
        <w:rPr>
          <w:b/>
          <w:i/>
        </w:rPr>
        <w:t>первичному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ознакомлению,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отработке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осознанию</w:t>
      </w:r>
      <w:r>
        <w:rPr>
          <w:b/>
          <w:i/>
          <w:spacing w:val="-67"/>
        </w:rPr>
        <w:t xml:space="preserve"> </w:t>
      </w:r>
      <w:r>
        <w:rPr>
          <w:b/>
          <w:i/>
        </w:rPr>
        <w:t>теоретических моделей и поняти</w:t>
      </w:r>
      <w:proofErr w:type="gramStart"/>
      <w:r>
        <w:rPr>
          <w:b/>
          <w:i/>
        </w:rPr>
        <w:t>й</w:t>
      </w:r>
      <w:r>
        <w:t>(</w:t>
      </w:r>
      <w:proofErr w:type="gramEnd"/>
      <w:r>
        <w:t>общенаучных и базовых для данной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 xml:space="preserve">знания), </w:t>
      </w:r>
      <w:r>
        <w:rPr>
          <w:b/>
          <w:i/>
        </w:rPr>
        <w:t>стандартных алгоритмов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и процедур</w:t>
      </w:r>
      <w:r>
        <w:rPr>
          <w:b/>
        </w:rPr>
        <w:t>;</w:t>
      </w:r>
    </w:p>
    <w:p w:rsidR="00A32E04" w:rsidRDefault="00E23192">
      <w:pPr>
        <w:pStyle w:val="af8"/>
        <w:widowControl w:val="0"/>
        <w:numPr>
          <w:ilvl w:val="0"/>
          <w:numId w:val="6"/>
        </w:numPr>
        <w:tabs>
          <w:tab w:val="left" w:pos="1264"/>
        </w:tabs>
        <w:autoSpaceDE w:val="0"/>
        <w:autoSpaceDN w:val="0"/>
        <w:spacing w:before="4" w:after="0" w:line="360" w:lineRule="auto"/>
        <w:ind w:right="104" w:firstLine="993"/>
        <w:jc w:val="both"/>
      </w:pPr>
      <w:r>
        <w:rPr>
          <w:b/>
          <w:i/>
        </w:rPr>
        <w:t>выявлению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</w:t>
      </w:r>
      <w:r>
        <w:rPr>
          <w:b/>
          <w:i/>
        </w:rPr>
        <w:t>сознанию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сущности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особенностей</w:t>
      </w:r>
      <w:r>
        <w:t>изучаемых</w:t>
      </w:r>
      <w:proofErr w:type="spellEnd"/>
      <w:r>
        <w:rPr>
          <w:spacing w:val="1"/>
        </w:rPr>
        <w:t xml:space="preserve"> </w:t>
      </w:r>
      <w:r>
        <w:t>объектов, процессов и явлений действительности (природных, социальных,</w:t>
      </w:r>
      <w:r>
        <w:rPr>
          <w:spacing w:val="1"/>
        </w:rPr>
        <w:t xml:space="preserve"> </w:t>
      </w:r>
      <w:r>
        <w:t>культурных, технических и др.) в соответствии с содержанием конкретного</w:t>
      </w:r>
      <w:r>
        <w:rPr>
          <w:spacing w:val="1"/>
        </w:rPr>
        <w:t xml:space="preserve"> </w:t>
      </w:r>
      <w:r>
        <w:t xml:space="preserve">учебного предмета, </w:t>
      </w:r>
      <w:r>
        <w:rPr>
          <w:b/>
          <w:i/>
        </w:rPr>
        <w:t xml:space="preserve">созданию и использованию моделей </w:t>
      </w:r>
      <w:r>
        <w:t>изучаемых объектов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схем;</w:t>
      </w:r>
    </w:p>
    <w:p w:rsidR="00A32E04" w:rsidRDefault="00E23192">
      <w:pPr>
        <w:pStyle w:val="af8"/>
        <w:widowControl w:val="0"/>
        <w:numPr>
          <w:ilvl w:val="0"/>
          <w:numId w:val="6"/>
        </w:numPr>
        <w:tabs>
          <w:tab w:val="left" w:pos="1264"/>
        </w:tabs>
        <w:autoSpaceDE w:val="0"/>
        <w:autoSpaceDN w:val="0"/>
        <w:spacing w:before="2" w:after="0" w:line="360" w:lineRule="auto"/>
        <w:ind w:right="108" w:firstLine="993"/>
        <w:jc w:val="both"/>
      </w:pPr>
      <w:r>
        <w:rPr>
          <w:b/>
          <w:i/>
        </w:rPr>
        <w:t>выявлению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анализу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существенных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устойчивых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связей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отношений</w:t>
      </w:r>
      <w:r>
        <w:t>между</w:t>
      </w:r>
      <w:proofErr w:type="spellEnd"/>
      <w:r>
        <w:rPr>
          <w:spacing w:val="-4"/>
        </w:rPr>
        <w:t xml:space="preserve"> </w:t>
      </w:r>
      <w:r>
        <w:t>объектами</w:t>
      </w:r>
      <w:r>
        <w:rPr>
          <w:spacing w:val="-3"/>
        </w:rPr>
        <w:t xml:space="preserve"> </w:t>
      </w:r>
      <w:r>
        <w:t>и процессами.</w:t>
      </w:r>
    </w:p>
    <w:p w:rsidR="00A32E04" w:rsidRDefault="00E23192">
      <w:pPr>
        <w:pStyle w:val="ae"/>
        <w:spacing w:line="360" w:lineRule="auto"/>
        <w:ind w:right="106" w:firstLine="993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материалы:</w:t>
      </w:r>
    </w:p>
    <w:p w:rsidR="00A32E04" w:rsidRDefault="00E23192">
      <w:pPr>
        <w:pStyle w:val="22"/>
        <w:numPr>
          <w:ilvl w:val="0"/>
          <w:numId w:val="6"/>
        </w:numPr>
        <w:tabs>
          <w:tab w:val="left" w:pos="1264"/>
        </w:tabs>
        <w:spacing w:line="321" w:lineRule="exact"/>
        <w:ind w:left="1263" w:hanging="169"/>
        <w:rPr>
          <w:b w:val="0"/>
          <w:i w:val="0"/>
        </w:rPr>
      </w:pPr>
      <w:r>
        <w:t>стартовой</w:t>
      </w:r>
      <w:r>
        <w:rPr>
          <w:spacing w:val="-4"/>
        </w:rPr>
        <w:t xml:space="preserve"> </w:t>
      </w:r>
      <w:r>
        <w:t>диагностики</w:t>
      </w:r>
      <w:r>
        <w:rPr>
          <w:b w:val="0"/>
          <w:i w:val="0"/>
        </w:rPr>
        <w:t>;</w:t>
      </w:r>
    </w:p>
    <w:p w:rsidR="00A32E04" w:rsidRDefault="00E23192">
      <w:pPr>
        <w:pStyle w:val="af8"/>
        <w:widowControl w:val="0"/>
        <w:numPr>
          <w:ilvl w:val="0"/>
          <w:numId w:val="6"/>
        </w:numPr>
        <w:tabs>
          <w:tab w:val="left" w:pos="1262"/>
        </w:tabs>
        <w:autoSpaceDE w:val="0"/>
        <w:autoSpaceDN w:val="0"/>
        <w:spacing w:before="162" w:after="0" w:line="360" w:lineRule="auto"/>
        <w:ind w:right="112" w:firstLine="993"/>
      </w:pPr>
      <w:r>
        <w:rPr>
          <w:b/>
          <w:i/>
        </w:rPr>
        <w:t>тематических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итоговых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проверочных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работ</w:t>
      </w:r>
      <w:r>
        <w:rPr>
          <w:b/>
          <w:i/>
          <w:spacing w:val="20"/>
        </w:rPr>
        <w:t xml:space="preserve"> </w:t>
      </w:r>
      <w:r>
        <w:rPr>
          <w:b/>
          <w:i/>
        </w:rPr>
        <w:t>по</w:t>
      </w:r>
      <w:r>
        <w:rPr>
          <w:b/>
          <w:i/>
          <w:spacing w:val="16"/>
        </w:rPr>
        <w:t xml:space="preserve"> </w:t>
      </w:r>
      <w:r>
        <w:rPr>
          <w:b/>
          <w:i/>
        </w:rPr>
        <w:t>всем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учебным</w:t>
      </w:r>
      <w:r>
        <w:rPr>
          <w:b/>
          <w:i/>
          <w:spacing w:val="-67"/>
        </w:rPr>
        <w:t xml:space="preserve"> </w:t>
      </w:r>
      <w:r>
        <w:rPr>
          <w:b/>
          <w:i/>
        </w:rPr>
        <w:t>предметам</w:t>
      </w:r>
      <w:r>
        <w:t>;</w:t>
      </w:r>
    </w:p>
    <w:p w:rsidR="00A32E04" w:rsidRDefault="00E23192">
      <w:pPr>
        <w:pStyle w:val="af8"/>
        <w:widowControl w:val="0"/>
        <w:numPr>
          <w:ilvl w:val="0"/>
          <w:numId w:val="6"/>
        </w:numPr>
        <w:tabs>
          <w:tab w:val="left" w:pos="1262"/>
        </w:tabs>
        <w:autoSpaceDE w:val="0"/>
        <w:autoSpaceDN w:val="0"/>
        <w:spacing w:after="0" w:line="360" w:lineRule="auto"/>
        <w:ind w:right="107" w:firstLine="993"/>
      </w:pPr>
      <w:r>
        <w:rPr>
          <w:b/>
          <w:i/>
        </w:rPr>
        <w:t>творческих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работ</w:t>
      </w:r>
      <w:r>
        <w:t>,</w:t>
      </w:r>
      <w:r>
        <w:rPr>
          <w:spacing w:val="35"/>
        </w:rPr>
        <w:t xml:space="preserve"> </w:t>
      </w:r>
      <w:r>
        <w:t>включая</w:t>
      </w:r>
      <w:r>
        <w:rPr>
          <w:spacing w:val="39"/>
        </w:rPr>
        <w:t xml:space="preserve"> </w:t>
      </w:r>
      <w:r>
        <w:t>учебные</w:t>
      </w:r>
      <w:r>
        <w:rPr>
          <w:spacing w:val="38"/>
        </w:rPr>
        <w:t xml:space="preserve"> </w:t>
      </w:r>
      <w:r>
        <w:t>исследования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учебные</w:t>
      </w:r>
      <w:r>
        <w:rPr>
          <w:spacing w:val="-67"/>
        </w:rPr>
        <w:t xml:space="preserve"> </w:t>
      </w:r>
      <w:r>
        <w:t>проекты.</w:t>
      </w:r>
    </w:p>
    <w:p w:rsidR="00A32E04" w:rsidRDefault="00A32E04">
      <w:pPr>
        <w:spacing w:after="0" w:line="360" w:lineRule="auto"/>
        <w:rPr>
          <w:sz w:val="28"/>
          <w:lang w:val="ru-RU"/>
        </w:rPr>
        <w:sectPr w:rsidR="00A32E04">
          <w:pgSz w:w="11910" w:h="16840"/>
          <w:pgMar w:top="1040" w:right="740" w:bottom="280" w:left="1600" w:header="720" w:footer="720" w:gutter="0"/>
          <w:cols w:space="720"/>
        </w:sectPr>
      </w:pPr>
    </w:p>
    <w:p w:rsidR="00A32E04" w:rsidRDefault="00E23192">
      <w:pPr>
        <w:pStyle w:val="12"/>
        <w:spacing w:before="72" w:line="360" w:lineRule="auto"/>
        <w:ind w:left="1806" w:right="1396" w:hanging="416"/>
      </w:pPr>
      <w:r>
        <w:lastRenderedPageBreak/>
        <w:t>Оценка устных ответов обучающихся</w:t>
      </w:r>
    </w:p>
    <w:p w:rsidR="00A32E04" w:rsidRDefault="00E23192">
      <w:pPr>
        <w:pStyle w:val="12"/>
        <w:spacing w:before="72" w:line="360" w:lineRule="auto"/>
        <w:ind w:left="1806" w:right="1396" w:hanging="416"/>
      </w:pPr>
      <w:r>
        <w:t>Ответ 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ученик: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11" w:firstLine="707"/>
        <w:jc w:val="both"/>
      </w:pPr>
      <w:r>
        <w:t>полно раскрыл содержание материала в объеме, предусмотренном</w:t>
      </w:r>
      <w:r>
        <w:rPr>
          <w:spacing w:val="1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и учебником,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6" w:firstLine="707"/>
        <w:jc w:val="both"/>
      </w:pPr>
      <w:r>
        <w:t>изложил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логической</w:t>
      </w:r>
      <w:r>
        <w:rPr>
          <w:spacing w:val="-67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1"/>
        </w:rPr>
        <w:t xml:space="preserve"> </w:t>
      </w:r>
      <w:r>
        <w:t>терминологию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символику;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13" w:firstLine="707"/>
        <w:jc w:val="both"/>
      </w:pPr>
      <w:r>
        <w:t>правильно</w:t>
      </w:r>
      <w:r>
        <w:rPr>
          <w:spacing w:val="1"/>
        </w:rPr>
        <w:t xml:space="preserve"> </w:t>
      </w:r>
      <w:r>
        <w:t>выполнил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чертежи,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сопутствующие</w:t>
      </w:r>
      <w:r>
        <w:rPr>
          <w:spacing w:val="1"/>
        </w:rPr>
        <w:t xml:space="preserve"> </w:t>
      </w:r>
      <w:r>
        <w:t>ответу;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9" w:firstLine="707"/>
        <w:jc w:val="both"/>
      </w:pPr>
      <w:r>
        <w:t>показал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конкретными примерами, применять их в новой ситуации при выполнении</w:t>
      </w:r>
      <w:r>
        <w:rPr>
          <w:spacing w:val="1"/>
        </w:rPr>
        <w:t xml:space="preserve"> </w:t>
      </w:r>
      <w:r>
        <w:t>практического задания;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13" w:firstLine="707"/>
        <w:jc w:val="both"/>
      </w:pPr>
      <w:r>
        <w:t>продемонстрировал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сопутствующих</w:t>
      </w:r>
      <w:r>
        <w:rPr>
          <w:spacing w:val="1"/>
        </w:rPr>
        <w:t xml:space="preserve"> </w:t>
      </w:r>
      <w:r>
        <w:t>вопросов, сформированность и устойчивость используемых при отработке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навыков;</w:t>
      </w:r>
    </w:p>
    <w:p w:rsidR="00A32E04" w:rsidRDefault="00E23192">
      <w:pPr>
        <w:pStyle w:val="af8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4" w:firstLine="707"/>
        <w:jc w:val="both"/>
      </w:pPr>
      <w:r>
        <w:t>отвечал самостоятельно без наводящих вопросов учителя. Возможны</w:t>
      </w:r>
      <w:r>
        <w:rPr>
          <w:spacing w:val="-67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выкладках,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легко</w:t>
      </w:r>
      <w:r>
        <w:rPr>
          <w:spacing w:val="-3"/>
        </w:rPr>
        <w:t xml:space="preserve"> </w:t>
      </w:r>
      <w:r>
        <w:t>исправил</w:t>
      </w:r>
      <w:r>
        <w:rPr>
          <w:spacing w:val="-2"/>
        </w:rPr>
        <w:t xml:space="preserve"> </w:t>
      </w:r>
      <w:r>
        <w:t>по замечанию</w:t>
      </w:r>
      <w:r>
        <w:rPr>
          <w:spacing w:val="-2"/>
        </w:rPr>
        <w:t xml:space="preserve"> </w:t>
      </w:r>
      <w:r>
        <w:t>учителя.</w:t>
      </w:r>
    </w:p>
    <w:p w:rsidR="00A32E04" w:rsidRDefault="00E23192">
      <w:pPr>
        <w:pStyle w:val="12"/>
        <w:spacing w:line="360" w:lineRule="auto"/>
        <w:ind w:left="442" w:right="451"/>
      </w:pPr>
      <w:r>
        <w:t>Ответ оценивается отметкой «4», если он удовл</w:t>
      </w:r>
      <w:r>
        <w:t>етворяет в основном</w:t>
      </w:r>
      <w:r>
        <w:rPr>
          <w:spacing w:val="-67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«5»,</w:t>
      </w:r>
      <w:r>
        <w:rPr>
          <w:spacing w:val="-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недостатков: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right="103" w:firstLine="707"/>
        <w:jc w:val="both"/>
      </w:pPr>
      <w:r>
        <w:t>в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пробелы,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исказившие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-4"/>
        </w:rPr>
        <w:t xml:space="preserve"> </w:t>
      </w:r>
      <w:r>
        <w:t>содержание ответа;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right="109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недочета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7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ответа,</w:t>
      </w:r>
      <w:r>
        <w:rPr>
          <w:spacing w:val="-4"/>
        </w:rPr>
        <w:t xml:space="preserve"> </w:t>
      </w:r>
      <w:r>
        <w:t>исправленные по замечанию</w:t>
      </w:r>
      <w:r>
        <w:rPr>
          <w:spacing w:val="-1"/>
        </w:rPr>
        <w:t xml:space="preserve"> </w:t>
      </w:r>
      <w:r>
        <w:t>учителя;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right="105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ошибка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недочетов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выкладках,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исправленные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замечанию</w:t>
      </w:r>
      <w:r>
        <w:rPr>
          <w:spacing w:val="-2"/>
        </w:rPr>
        <w:t xml:space="preserve"> </w:t>
      </w:r>
      <w:r>
        <w:t>учителя.</w:t>
      </w:r>
    </w:p>
    <w:p w:rsidR="00A32E04" w:rsidRDefault="00E23192">
      <w:pPr>
        <w:pStyle w:val="12"/>
        <w:ind w:left="1928"/>
      </w:pPr>
      <w:r>
        <w:t>Отметка</w:t>
      </w:r>
      <w:r>
        <w:rPr>
          <w:spacing w:val="-2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53" w:after="0" w:line="360" w:lineRule="auto"/>
        <w:ind w:right="111" w:firstLine="707"/>
        <w:jc w:val="both"/>
      </w:pPr>
      <w:r>
        <w:t xml:space="preserve">неполно или непоследовательно раскрыто </w:t>
      </w:r>
      <w:r>
        <w:t>содержание материала, но</w:t>
      </w:r>
      <w:r>
        <w:rPr>
          <w:spacing w:val="1"/>
        </w:rPr>
        <w:t xml:space="preserve"> </w:t>
      </w:r>
      <w:r>
        <w:t>показано</w:t>
      </w:r>
      <w:r>
        <w:rPr>
          <w:spacing w:val="53"/>
        </w:rPr>
        <w:t xml:space="preserve"> </w:t>
      </w:r>
      <w:r>
        <w:t>общее</w:t>
      </w:r>
      <w:r>
        <w:rPr>
          <w:spacing w:val="52"/>
        </w:rPr>
        <w:t xml:space="preserve"> </w:t>
      </w:r>
      <w:r>
        <w:t>понимание</w:t>
      </w:r>
      <w:r>
        <w:rPr>
          <w:spacing w:val="52"/>
        </w:rPr>
        <w:t xml:space="preserve"> </w:t>
      </w:r>
      <w:r>
        <w:t>вопроса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продемонстрированы</w:t>
      </w:r>
      <w:r>
        <w:rPr>
          <w:spacing w:val="52"/>
        </w:rPr>
        <w:t xml:space="preserve"> </w:t>
      </w:r>
      <w:r>
        <w:t>умения,</w:t>
      </w:r>
    </w:p>
    <w:p w:rsidR="00A32E04" w:rsidRDefault="00A32E04">
      <w:pPr>
        <w:spacing w:after="0" w:line="360" w:lineRule="auto"/>
        <w:rPr>
          <w:sz w:val="28"/>
          <w:lang w:val="ru-RU"/>
        </w:rPr>
        <w:sectPr w:rsidR="00A32E04">
          <w:pgSz w:w="11910" w:h="16840"/>
          <w:pgMar w:top="1040" w:right="740" w:bottom="280" w:left="1600" w:header="720" w:footer="720" w:gutter="0"/>
          <w:cols w:space="720"/>
        </w:sectPr>
      </w:pPr>
    </w:p>
    <w:p w:rsidR="00A32E04" w:rsidRDefault="00E23192">
      <w:pPr>
        <w:pStyle w:val="ae"/>
        <w:spacing w:before="67" w:line="360" w:lineRule="auto"/>
        <w:ind w:right="109"/>
      </w:pPr>
      <w:r>
        <w:lastRenderedPageBreak/>
        <w:t>достаточные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(определенные</w:t>
      </w:r>
      <w:r>
        <w:rPr>
          <w:spacing w:val="1"/>
        </w:rPr>
        <w:t xml:space="preserve"> </w:t>
      </w:r>
      <w:r>
        <w:t>«Требованиями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71"/>
        </w:rPr>
        <w:t xml:space="preserve"> </w:t>
      </w:r>
      <w:r>
        <w:t>подготовке</w:t>
      </w:r>
      <w:r>
        <w:rPr>
          <w:spacing w:val="-67"/>
        </w:rPr>
        <w:t xml:space="preserve"> </w:t>
      </w:r>
      <w:proofErr w:type="gramStart"/>
      <w:r>
        <w:t>обучающихся</w:t>
      </w:r>
      <w:proofErr w:type="gramEnd"/>
      <w:r>
        <w:t>»);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" w:after="0" w:line="360" w:lineRule="auto"/>
        <w:ind w:right="102" w:firstLine="707"/>
        <w:jc w:val="both"/>
      </w:pPr>
      <w:r>
        <w:t xml:space="preserve">имелись затруднения или </w:t>
      </w:r>
      <w:r>
        <w:t>допущены ошибки в определении понятий,</w:t>
      </w:r>
      <w:r>
        <w:rPr>
          <w:spacing w:val="-67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выкладках,</w:t>
      </w:r>
      <w:r>
        <w:rPr>
          <w:spacing w:val="1"/>
        </w:rPr>
        <w:t xml:space="preserve"> </w:t>
      </w:r>
      <w:r>
        <w:t>исправленные</w:t>
      </w:r>
      <w:r>
        <w:rPr>
          <w:spacing w:val="-1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нескольких наводящих</w:t>
      </w:r>
      <w:r>
        <w:rPr>
          <w:spacing w:val="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учителя;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" w:after="0" w:line="360" w:lineRule="auto"/>
        <w:ind w:right="113" w:firstLine="707"/>
        <w:jc w:val="both"/>
      </w:pPr>
      <w:r>
        <w:t>ученик не справился с применением теории в новой ситуации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выполнил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сложности по</w:t>
      </w:r>
      <w:r>
        <w:rPr>
          <w:spacing w:val="1"/>
        </w:rPr>
        <w:t xml:space="preserve"> </w:t>
      </w:r>
      <w:r>
        <w:t>данной теме;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" w:after="0" w:line="360" w:lineRule="auto"/>
        <w:ind w:right="105" w:firstLine="707"/>
        <w:jc w:val="both"/>
      </w:pPr>
      <w:r>
        <w:t>при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proofErr w:type="gramStart"/>
      <w:r>
        <w:t>выявлена</w:t>
      </w:r>
      <w:proofErr w:type="gramEnd"/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</w:p>
    <w:p w:rsidR="00A32E04" w:rsidRDefault="00E23192">
      <w:pPr>
        <w:pStyle w:val="12"/>
        <w:spacing w:before="4"/>
        <w:ind w:left="1928"/>
      </w:pPr>
      <w:r>
        <w:t>Отметка</w:t>
      </w:r>
      <w:r>
        <w:rPr>
          <w:spacing w:val="-2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56" w:after="0" w:line="240" w:lineRule="auto"/>
        <w:ind w:left="1095"/>
        <w:jc w:val="both"/>
      </w:pPr>
      <w:r>
        <w:t>не</w:t>
      </w:r>
      <w:r>
        <w:rPr>
          <w:spacing w:val="-4"/>
        </w:rPr>
        <w:t xml:space="preserve"> </w:t>
      </w:r>
      <w:r>
        <w:t>раскрыто</w:t>
      </w:r>
      <w:r>
        <w:rPr>
          <w:spacing w:val="-2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62" w:after="0" w:line="360" w:lineRule="auto"/>
        <w:ind w:right="113" w:firstLine="707"/>
        <w:jc w:val="both"/>
      </w:pPr>
      <w:r>
        <w:t>обнаружено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непонимание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важной части учебного</w:t>
      </w:r>
      <w:r>
        <w:rPr>
          <w:spacing w:val="1"/>
        </w:rPr>
        <w:t xml:space="preserve"> </w:t>
      </w:r>
      <w:r>
        <w:t>материала;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right="112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рисунках,</w:t>
      </w:r>
      <w:r>
        <w:rPr>
          <w:spacing w:val="1"/>
        </w:rPr>
        <w:t xml:space="preserve"> </w:t>
      </w:r>
      <w:r>
        <w:t>чертежах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графиках,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выкладках, которые не и</w:t>
      </w:r>
      <w:r>
        <w:t>справлены после нескольких наводящих вопросов</w:t>
      </w:r>
      <w:r>
        <w:rPr>
          <w:spacing w:val="1"/>
        </w:rPr>
        <w:t xml:space="preserve"> </w:t>
      </w:r>
      <w:r>
        <w:t>учителя.</w:t>
      </w:r>
    </w:p>
    <w:p w:rsidR="00A32E04" w:rsidRDefault="00E23192">
      <w:pPr>
        <w:pStyle w:val="12"/>
        <w:spacing w:before="5"/>
      </w:pPr>
      <w:r>
        <w:t>Отметка «1»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55" w:after="0" w:line="360" w:lineRule="auto"/>
        <w:ind w:right="111" w:firstLine="707"/>
        <w:jc w:val="both"/>
      </w:pPr>
      <w:r>
        <w:t>ученик</w:t>
      </w:r>
      <w:r>
        <w:rPr>
          <w:spacing w:val="1"/>
        </w:rPr>
        <w:t xml:space="preserve"> </w:t>
      </w:r>
      <w:r>
        <w:t>обнаружил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непонимание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смог</w:t>
      </w:r>
      <w:r>
        <w:rPr>
          <w:spacing w:val="1"/>
        </w:rPr>
        <w:t xml:space="preserve"> </w:t>
      </w:r>
      <w:r>
        <w:t>ответить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изучаемому</w:t>
      </w:r>
      <w:r>
        <w:rPr>
          <w:spacing w:val="-4"/>
        </w:rPr>
        <w:t xml:space="preserve"> </w:t>
      </w:r>
      <w:r>
        <w:t>материалу.</w:t>
      </w:r>
    </w:p>
    <w:p w:rsidR="00A32E04" w:rsidRDefault="00A32E04">
      <w:pPr>
        <w:spacing w:after="0" w:line="360" w:lineRule="auto"/>
        <w:rPr>
          <w:sz w:val="28"/>
          <w:lang w:val="ru-RU"/>
        </w:rPr>
        <w:sectPr w:rsidR="00A32E04">
          <w:pgSz w:w="11910" w:h="16840"/>
          <w:pgMar w:top="1040" w:right="740" w:bottom="280" w:left="1600" w:header="720" w:footer="720" w:gutter="0"/>
          <w:cols w:space="720"/>
        </w:sectPr>
      </w:pPr>
    </w:p>
    <w:p w:rsidR="00A32E04" w:rsidRDefault="00E23192">
      <w:pPr>
        <w:pStyle w:val="12"/>
        <w:spacing w:before="77"/>
        <w:ind w:left="102"/>
      </w:pPr>
      <w:r>
        <w:lastRenderedPageBreak/>
        <w:t>Оценка</w:t>
      </w:r>
      <w:r>
        <w:rPr>
          <w:spacing w:val="-2"/>
        </w:rPr>
        <w:t xml:space="preserve"> </w:t>
      </w:r>
      <w:r>
        <w:t>письменных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контрольных</w:t>
      </w:r>
      <w:r>
        <w:rPr>
          <w:spacing w:val="-6"/>
        </w:rPr>
        <w:t xml:space="preserve"> </w:t>
      </w:r>
      <w:r>
        <w:t>работ</w:t>
      </w:r>
      <w:r>
        <w:rPr>
          <w:spacing w:val="-1"/>
        </w:rPr>
        <w:t xml:space="preserve"> </w:t>
      </w:r>
    </w:p>
    <w:p w:rsidR="00A32E04" w:rsidRDefault="00E23192">
      <w:pPr>
        <w:spacing w:before="161"/>
        <w:ind w:left="3335"/>
        <w:rPr>
          <w:b/>
          <w:sz w:val="28"/>
          <w:lang w:val="ru-RU"/>
        </w:rPr>
      </w:pPr>
      <w:r>
        <w:rPr>
          <w:b/>
          <w:sz w:val="28"/>
          <w:lang w:val="ru-RU"/>
        </w:rPr>
        <w:t>Отметка «5»</w:t>
      </w:r>
      <w:r>
        <w:rPr>
          <w:b/>
          <w:spacing w:val="-1"/>
          <w:sz w:val="28"/>
          <w:lang w:val="ru-RU"/>
        </w:rPr>
        <w:t xml:space="preserve"> </w:t>
      </w:r>
      <w:r>
        <w:rPr>
          <w:b/>
          <w:sz w:val="28"/>
          <w:lang w:val="ru-RU"/>
        </w:rPr>
        <w:t>ставится,</w:t>
      </w:r>
      <w:r>
        <w:rPr>
          <w:b/>
          <w:spacing w:val="-1"/>
          <w:sz w:val="28"/>
          <w:lang w:val="ru-RU"/>
        </w:rPr>
        <w:t xml:space="preserve"> </w:t>
      </w:r>
      <w:r>
        <w:rPr>
          <w:b/>
          <w:sz w:val="28"/>
          <w:lang w:val="ru-RU"/>
        </w:rPr>
        <w:t>если: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55" w:after="0" w:line="240" w:lineRule="auto"/>
        <w:ind w:left="1095"/>
        <w:jc w:val="both"/>
      </w:pPr>
      <w:r>
        <w:t>работа</w:t>
      </w:r>
      <w:r>
        <w:rPr>
          <w:spacing w:val="-4"/>
        </w:rPr>
        <w:t xml:space="preserve"> </w:t>
      </w:r>
      <w:r>
        <w:t>выполнена</w:t>
      </w:r>
      <w:r>
        <w:rPr>
          <w:spacing w:val="-4"/>
        </w:rPr>
        <w:t xml:space="preserve"> </w:t>
      </w:r>
      <w:r>
        <w:t>полностью;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before="161" w:after="0" w:line="360" w:lineRule="auto"/>
        <w:ind w:right="112" w:firstLine="707"/>
        <w:jc w:val="both"/>
      </w:pPr>
      <w:r>
        <w:t xml:space="preserve">в </w:t>
      </w:r>
      <w:proofErr w:type="gramStart"/>
      <w:r>
        <w:t>логических</w:t>
      </w:r>
      <w:r>
        <w:rPr>
          <w:spacing w:val="1"/>
        </w:rPr>
        <w:t xml:space="preserve"> </w:t>
      </w:r>
      <w:r>
        <w:t>рассуждениях</w:t>
      </w:r>
      <w:proofErr w:type="gramEnd"/>
      <w:r>
        <w:t xml:space="preserve"> и обосновании решения нет пробелов и</w:t>
      </w:r>
      <w:r>
        <w:rPr>
          <w:spacing w:val="1"/>
        </w:rPr>
        <w:t xml:space="preserve"> </w:t>
      </w:r>
      <w:r>
        <w:t>ошибок;</w:t>
      </w:r>
    </w:p>
    <w:p w:rsidR="00A32E04" w:rsidRDefault="00E23192">
      <w:pPr>
        <w:pStyle w:val="af8"/>
        <w:widowControl w:val="0"/>
        <w:numPr>
          <w:ilvl w:val="0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right="110" w:firstLine="707"/>
        <w:jc w:val="both"/>
      </w:pPr>
      <w:r>
        <w:t>в решении нет математических ошибок (возможна одна неточность,</w:t>
      </w:r>
      <w:r>
        <w:rPr>
          <w:spacing w:val="1"/>
        </w:rPr>
        <w:t xml:space="preserve"> </w:t>
      </w:r>
      <w:r>
        <w:t>описка,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являющаяся</w:t>
      </w:r>
      <w:r>
        <w:rPr>
          <w:spacing w:val="1"/>
        </w:rPr>
        <w:t xml:space="preserve"> </w:t>
      </w:r>
      <w:r>
        <w:t>следствием</w:t>
      </w:r>
      <w:r>
        <w:rPr>
          <w:spacing w:val="1"/>
        </w:rPr>
        <w:t xml:space="preserve"> </w:t>
      </w:r>
      <w:r>
        <w:t>незнания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непонимания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материала).</w:t>
      </w:r>
    </w:p>
    <w:p w:rsidR="00A32E04" w:rsidRDefault="00E23192">
      <w:pPr>
        <w:pStyle w:val="12"/>
        <w:spacing w:before="1"/>
      </w:pPr>
      <w:r>
        <w:t>Отметка «4»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A32E04" w:rsidRDefault="00E23192">
      <w:pPr>
        <w:pStyle w:val="af8"/>
        <w:widowControl w:val="0"/>
        <w:numPr>
          <w:ilvl w:val="0"/>
          <w:numId w:val="9"/>
        </w:numPr>
        <w:tabs>
          <w:tab w:val="left" w:pos="822"/>
        </w:tabs>
        <w:autoSpaceDE w:val="0"/>
        <w:autoSpaceDN w:val="0"/>
        <w:spacing w:before="155" w:after="0" w:line="360" w:lineRule="auto"/>
        <w:ind w:right="109" w:firstLine="566"/>
        <w:jc w:val="both"/>
      </w:pPr>
      <w:r>
        <w:t>работа</w:t>
      </w:r>
      <w:r>
        <w:rPr>
          <w:spacing w:val="1"/>
        </w:rPr>
        <w:t xml:space="preserve"> </w:t>
      </w:r>
      <w:r>
        <w:t>выполнена</w:t>
      </w:r>
      <w:r>
        <w:rPr>
          <w:spacing w:val="1"/>
        </w:rPr>
        <w:t xml:space="preserve"> </w:t>
      </w:r>
      <w:r>
        <w:t>полностью,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недостаточны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являлось</w:t>
      </w:r>
      <w:r>
        <w:rPr>
          <w:spacing w:val="1"/>
        </w:rPr>
        <w:t xml:space="preserve"> </w:t>
      </w:r>
      <w:r>
        <w:t>специальным</w:t>
      </w:r>
      <w:r>
        <w:rPr>
          <w:spacing w:val="-4"/>
        </w:rPr>
        <w:t xml:space="preserve"> </w:t>
      </w:r>
      <w:r>
        <w:t>объектом проверки);</w:t>
      </w:r>
    </w:p>
    <w:p w:rsidR="00A32E04" w:rsidRDefault="00E23192">
      <w:pPr>
        <w:pStyle w:val="af8"/>
        <w:widowControl w:val="0"/>
        <w:numPr>
          <w:ilvl w:val="0"/>
          <w:numId w:val="9"/>
        </w:numPr>
        <w:tabs>
          <w:tab w:val="left" w:pos="822"/>
        </w:tabs>
        <w:autoSpaceDE w:val="0"/>
        <w:autoSpaceDN w:val="0"/>
        <w:spacing w:before="1" w:after="0" w:line="360" w:lineRule="auto"/>
        <w:ind w:right="105" w:firstLine="566"/>
        <w:jc w:val="both"/>
      </w:pPr>
      <w:r>
        <w:t>допущена одна ошибк</w:t>
      </w:r>
      <w:r>
        <w:t>а или два-три недочета в выкладках, рисунках,</w:t>
      </w:r>
      <w:r>
        <w:rPr>
          <w:spacing w:val="1"/>
        </w:rPr>
        <w:t xml:space="preserve"> </w:t>
      </w:r>
      <w:r>
        <w:t>чертежах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графиках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 являлись</w:t>
      </w:r>
      <w:r>
        <w:rPr>
          <w:spacing w:val="1"/>
        </w:rPr>
        <w:t xml:space="preserve"> </w:t>
      </w:r>
      <w:r>
        <w:t>специальным</w:t>
      </w:r>
      <w:r>
        <w:rPr>
          <w:spacing w:val="-67"/>
        </w:rPr>
        <w:t xml:space="preserve"> </w:t>
      </w:r>
      <w:r>
        <w:t>объектом</w:t>
      </w:r>
      <w:r>
        <w:rPr>
          <w:spacing w:val="-4"/>
        </w:rPr>
        <w:t xml:space="preserve"> </w:t>
      </w:r>
      <w:r>
        <w:t>проверки).</w:t>
      </w:r>
    </w:p>
    <w:p w:rsidR="00A32E04" w:rsidRDefault="00E23192">
      <w:pPr>
        <w:pStyle w:val="12"/>
        <w:spacing w:before="3"/>
      </w:pPr>
      <w:r>
        <w:t>Отметка «3»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56" w:after="0" w:line="360" w:lineRule="auto"/>
        <w:ind w:right="104" w:firstLine="566"/>
        <w:jc w:val="both"/>
      </w:pPr>
      <w:r>
        <w:t>допущены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двух-трех</w:t>
      </w:r>
      <w:r>
        <w:rPr>
          <w:spacing w:val="1"/>
        </w:rPr>
        <w:t xml:space="preserve"> </w:t>
      </w:r>
      <w:r>
        <w:t>недочетов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 xml:space="preserve">выкладках, чертежах или графиках, </w:t>
      </w:r>
      <w:r>
        <w:t>но учащийся владеет обязательными</w:t>
      </w:r>
      <w:r>
        <w:rPr>
          <w:spacing w:val="1"/>
        </w:rPr>
        <w:t xml:space="preserve"> </w:t>
      </w:r>
      <w:r>
        <w:t>умениями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проверяемой теме.</w:t>
      </w:r>
    </w:p>
    <w:p w:rsidR="00A32E04" w:rsidRDefault="00E23192">
      <w:pPr>
        <w:pStyle w:val="12"/>
        <w:spacing w:before="6"/>
      </w:pP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-1"/>
        </w:rPr>
        <w:t xml:space="preserve"> </w:t>
      </w:r>
      <w:r>
        <w:t>если: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55" w:after="0" w:line="360" w:lineRule="auto"/>
        <w:ind w:right="110" w:firstLine="566"/>
        <w:jc w:val="both"/>
      </w:pPr>
      <w:r>
        <w:t>допущены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показавшие,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владеет</w:t>
      </w:r>
      <w:r>
        <w:rPr>
          <w:spacing w:val="-1"/>
        </w:rPr>
        <w:t xml:space="preserve"> </w:t>
      </w:r>
      <w:r>
        <w:t>обязательными умениями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теме в</w:t>
      </w:r>
      <w:r>
        <w:rPr>
          <w:spacing w:val="-2"/>
        </w:rPr>
        <w:t xml:space="preserve"> </w:t>
      </w:r>
      <w:r>
        <w:t>полной мере.</w:t>
      </w:r>
    </w:p>
    <w:p w:rsidR="00A32E04" w:rsidRDefault="00E23192">
      <w:pPr>
        <w:pStyle w:val="12"/>
      </w:pPr>
      <w:r>
        <w:t>Отметка «1»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56" w:after="0" w:line="360" w:lineRule="auto"/>
        <w:ind w:left="102" w:right="108" w:firstLine="707"/>
        <w:jc w:val="both"/>
      </w:pPr>
      <w:r>
        <w:t>работа показала п</w:t>
      </w:r>
      <w:r>
        <w:t>олное отсутствие у учащегося обязательных знаний</w:t>
      </w:r>
      <w:r>
        <w:rPr>
          <w:spacing w:val="-67"/>
        </w:rPr>
        <w:t xml:space="preserve"> </w:t>
      </w:r>
      <w:r>
        <w:t>и умений по проверяемой теме или значительная часть работы выполнена не</w:t>
      </w:r>
      <w:r>
        <w:rPr>
          <w:spacing w:val="1"/>
        </w:rPr>
        <w:t xml:space="preserve"> </w:t>
      </w:r>
      <w:r>
        <w:t>самостоятельно.</w:t>
      </w:r>
    </w:p>
    <w:p w:rsidR="00A32E04" w:rsidRDefault="00A32E04">
      <w:pPr>
        <w:spacing w:after="0" w:line="360" w:lineRule="auto"/>
        <w:rPr>
          <w:sz w:val="28"/>
          <w:lang w:val="ru-RU"/>
        </w:rPr>
        <w:sectPr w:rsidR="00A32E04">
          <w:pgSz w:w="11910" w:h="16840"/>
          <w:pgMar w:top="1520" w:right="740" w:bottom="280" w:left="1600" w:header="720" w:footer="720" w:gutter="0"/>
          <w:cols w:space="720"/>
        </w:sectPr>
      </w:pPr>
    </w:p>
    <w:p w:rsidR="00A32E04" w:rsidRDefault="00E23192">
      <w:pPr>
        <w:pStyle w:val="12"/>
        <w:spacing w:before="77" w:line="360" w:lineRule="auto"/>
        <w:ind w:left="810" w:right="2780" w:firstLine="1968"/>
      </w:pPr>
      <w:r>
        <w:rPr>
          <w:u w:val="thick"/>
        </w:rPr>
        <w:lastRenderedPageBreak/>
        <w:t>Общая классификация ошибок</w:t>
      </w:r>
      <w:r>
        <w:rPr>
          <w:spacing w:val="-67"/>
        </w:rPr>
        <w:t xml:space="preserve"> </w:t>
      </w:r>
      <w:r>
        <w:t>Грубыми</w:t>
      </w:r>
      <w:r>
        <w:rPr>
          <w:spacing w:val="-1"/>
        </w:rPr>
        <w:t xml:space="preserve"> </w:t>
      </w:r>
      <w:r>
        <w:t>считаются</w:t>
      </w:r>
      <w:r>
        <w:rPr>
          <w:spacing w:val="-2"/>
        </w:rPr>
        <w:t xml:space="preserve"> </w:t>
      </w:r>
      <w:r>
        <w:t>ошибки: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after="0" w:line="360" w:lineRule="auto"/>
        <w:ind w:left="102" w:right="112" w:firstLine="707"/>
        <w:jc w:val="both"/>
      </w:pPr>
      <w:r>
        <w:t>незнание определения основных понятий, законов, прав</w:t>
      </w:r>
      <w:r>
        <w:t>ил, основных</w:t>
      </w:r>
      <w:r>
        <w:rPr>
          <w:spacing w:val="-67"/>
        </w:rPr>
        <w:t xml:space="preserve"> </w:t>
      </w:r>
      <w:r>
        <w:t>положений теории, незнание формул, общепринятых символов обозначений</w:t>
      </w:r>
      <w:r>
        <w:rPr>
          <w:spacing w:val="1"/>
        </w:rPr>
        <w:t xml:space="preserve"> </w:t>
      </w:r>
      <w:r>
        <w:t>величин,</w:t>
      </w:r>
      <w:r>
        <w:rPr>
          <w:spacing w:val="-2"/>
        </w:rPr>
        <w:t xml:space="preserve"> </w:t>
      </w:r>
      <w:r>
        <w:t>единиц их</w:t>
      </w:r>
      <w:r>
        <w:rPr>
          <w:spacing w:val="-3"/>
        </w:rPr>
        <w:t xml:space="preserve"> </w:t>
      </w:r>
      <w:r>
        <w:t>измерения;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after="0" w:line="240" w:lineRule="auto"/>
        <w:ind w:left="1095"/>
        <w:jc w:val="both"/>
      </w:pPr>
      <w:r>
        <w:t>незнание</w:t>
      </w:r>
      <w:r>
        <w:rPr>
          <w:spacing w:val="-5"/>
        </w:rPr>
        <w:t xml:space="preserve"> </w:t>
      </w:r>
      <w:r>
        <w:t>наименований</w:t>
      </w:r>
      <w:r>
        <w:rPr>
          <w:spacing w:val="-5"/>
        </w:rPr>
        <w:t xml:space="preserve"> </w:t>
      </w:r>
      <w:r>
        <w:t>единиц</w:t>
      </w:r>
      <w:r>
        <w:rPr>
          <w:spacing w:val="-5"/>
        </w:rPr>
        <w:t xml:space="preserve"> </w:t>
      </w:r>
      <w:r>
        <w:t>измерения;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55" w:after="0" w:line="240" w:lineRule="auto"/>
        <w:ind w:left="1095"/>
        <w:jc w:val="both"/>
      </w:pPr>
      <w:r>
        <w:t>неумение</w:t>
      </w:r>
      <w:r>
        <w:rPr>
          <w:spacing w:val="-2"/>
        </w:rPr>
        <w:t xml:space="preserve"> </w:t>
      </w:r>
      <w:r>
        <w:t>выделить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ответе</w:t>
      </w:r>
      <w:r>
        <w:rPr>
          <w:spacing w:val="-3"/>
        </w:rPr>
        <w:t xml:space="preserve"> </w:t>
      </w:r>
      <w:r>
        <w:t>главное;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алгоритмы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3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обобщения;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неумение</w:t>
      </w:r>
      <w:r>
        <w:rPr>
          <w:spacing w:val="-2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графики;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потеря</w:t>
      </w:r>
      <w:r>
        <w:rPr>
          <w:spacing w:val="-6"/>
        </w:rPr>
        <w:t xml:space="preserve"> </w:t>
      </w:r>
      <w:r>
        <w:t>корня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постороннего</w:t>
      </w:r>
      <w:r>
        <w:rPr>
          <w:spacing w:val="-2"/>
        </w:rPr>
        <w:t xml:space="preserve"> </w:t>
      </w:r>
      <w:r>
        <w:t>корня;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отбрасывание</w:t>
      </w:r>
      <w:r>
        <w:rPr>
          <w:spacing w:val="-5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объяснений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3" w:after="0" w:line="240" w:lineRule="auto"/>
        <w:ind w:left="1095"/>
      </w:pPr>
      <w:r>
        <w:t>равнозначные</w:t>
      </w:r>
      <w:r>
        <w:rPr>
          <w:spacing w:val="-4"/>
        </w:rPr>
        <w:t xml:space="preserve"> </w:t>
      </w:r>
      <w:r>
        <w:t>им ошибки;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вычислительные</w:t>
      </w:r>
      <w:r>
        <w:rPr>
          <w:spacing w:val="-5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опиской;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  <w:jc w:val="both"/>
      </w:pPr>
      <w:r>
        <w:t>логические</w:t>
      </w:r>
      <w:r>
        <w:rPr>
          <w:spacing w:val="-3"/>
        </w:rPr>
        <w:t xml:space="preserve"> </w:t>
      </w:r>
      <w:r>
        <w:t>ошибки.</w:t>
      </w:r>
    </w:p>
    <w:p w:rsidR="00A32E04" w:rsidRDefault="00E23192">
      <w:pPr>
        <w:pStyle w:val="12"/>
        <w:spacing w:before="160"/>
        <w:ind w:left="879"/>
      </w:pPr>
      <w:r>
        <w:t>К</w:t>
      </w:r>
      <w:r>
        <w:rPr>
          <w:spacing w:val="-2"/>
        </w:rPr>
        <w:t xml:space="preserve"> </w:t>
      </w:r>
      <w:r>
        <w:t>негрубым</w:t>
      </w:r>
      <w:r>
        <w:rPr>
          <w:spacing w:val="-1"/>
        </w:rPr>
        <w:t xml:space="preserve"> </w:t>
      </w:r>
      <w:r>
        <w:t>ошибкам</w:t>
      </w:r>
      <w:r>
        <w:rPr>
          <w:spacing w:val="-1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отнести: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0" w:after="0" w:line="360" w:lineRule="auto"/>
        <w:ind w:left="102" w:right="110" w:firstLine="707"/>
        <w:jc w:val="both"/>
      </w:pPr>
      <w:r>
        <w:t>неточность формулировок, определений, понятий, теорий, вызванная</w:t>
      </w:r>
      <w:r>
        <w:rPr>
          <w:spacing w:val="-67"/>
        </w:rPr>
        <w:t xml:space="preserve"> </w:t>
      </w:r>
      <w:r>
        <w:t>неполнотой охвата основных признаков определяемого понятия или заменой</w:t>
      </w:r>
      <w:r>
        <w:rPr>
          <w:spacing w:val="1"/>
        </w:rPr>
        <w:t xml:space="preserve"> </w:t>
      </w:r>
      <w:r>
        <w:t>одного -</w:t>
      </w:r>
      <w:r>
        <w:rPr>
          <w:spacing w:val="-3"/>
        </w:rPr>
        <w:t xml:space="preserve"> </w:t>
      </w:r>
      <w:r>
        <w:t>двух из этих признаков</w:t>
      </w:r>
      <w:r>
        <w:rPr>
          <w:spacing w:val="-2"/>
        </w:rPr>
        <w:t xml:space="preserve"> </w:t>
      </w:r>
      <w:proofErr w:type="gramStart"/>
      <w:r>
        <w:t>второстепенными</w:t>
      </w:r>
      <w:proofErr w:type="gramEnd"/>
      <w:r>
        <w:t>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" w:after="0" w:line="240" w:lineRule="auto"/>
        <w:ind w:left="1095"/>
        <w:jc w:val="both"/>
      </w:pPr>
      <w:r>
        <w:t>неточность</w:t>
      </w:r>
      <w:r>
        <w:rPr>
          <w:spacing w:val="-3"/>
        </w:rPr>
        <w:t xml:space="preserve"> </w:t>
      </w:r>
      <w:r>
        <w:t>графика;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1" w:after="0" w:line="360" w:lineRule="auto"/>
        <w:ind w:left="102" w:right="105" w:firstLine="707"/>
        <w:jc w:val="both"/>
      </w:pPr>
      <w:r>
        <w:t>нерациональный</w:t>
      </w:r>
      <w:r>
        <w:rPr>
          <w:spacing w:val="1"/>
        </w:rPr>
        <w:t xml:space="preserve"> </w:t>
      </w:r>
      <w:r>
        <w:t>ме</w:t>
      </w:r>
      <w:r>
        <w:t>тод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-67"/>
        </w:rPr>
        <w:t xml:space="preserve"> </w:t>
      </w:r>
      <w:r>
        <w:t>продуманный план ответа (нарушение логики, подмена отдельных основных</w:t>
      </w:r>
      <w:r>
        <w:rPr>
          <w:spacing w:val="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proofErr w:type="gramStart"/>
      <w:r>
        <w:t>второстепенными</w:t>
      </w:r>
      <w:proofErr w:type="gramEnd"/>
      <w:r>
        <w:t>);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" w:after="0" w:line="360" w:lineRule="auto"/>
        <w:ind w:left="102" w:right="1683" w:firstLine="707"/>
      </w:pPr>
      <w:r>
        <w:t>нерациональные методы работы со справочной и другой</w:t>
      </w:r>
      <w:r>
        <w:rPr>
          <w:spacing w:val="-67"/>
        </w:rPr>
        <w:t xml:space="preserve"> </w:t>
      </w:r>
      <w:r>
        <w:t>литературой;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виде.</w:t>
      </w:r>
    </w:p>
    <w:p w:rsidR="00A32E04" w:rsidRDefault="00E23192">
      <w:pPr>
        <w:pStyle w:val="12"/>
        <w:spacing w:before="165"/>
        <w:ind w:left="810"/>
      </w:pPr>
      <w:r>
        <w:t>Не</w:t>
      </w:r>
      <w:r>
        <w:t>дочетами</w:t>
      </w:r>
      <w:r>
        <w:rPr>
          <w:spacing w:val="-2"/>
        </w:rPr>
        <w:t xml:space="preserve"> </w:t>
      </w:r>
      <w:r>
        <w:t>являются: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56" w:after="0" w:line="240" w:lineRule="auto"/>
        <w:ind w:left="1095"/>
      </w:pPr>
      <w:r>
        <w:t>нерациональные</w:t>
      </w:r>
      <w:r>
        <w:rPr>
          <w:spacing w:val="-7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вычислений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преобразований;</w:t>
      </w:r>
    </w:p>
    <w:p w:rsidR="00A32E04" w:rsidRDefault="00E23192">
      <w:pPr>
        <w:pStyle w:val="af8"/>
        <w:widowControl w:val="0"/>
        <w:numPr>
          <w:ilvl w:val="1"/>
          <w:numId w:val="9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небрежное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записей,</w:t>
      </w:r>
      <w:r>
        <w:rPr>
          <w:spacing w:val="-3"/>
        </w:rPr>
        <w:t xml:space="preserve"> </w:t>
      </w:r>
      <w:r>
        <w:t>чертежей,</w:t>
      </w:r>
      <w:r>
        <w:rPr>
          <w:spacing w:val="-4"/>
        </w:rPr>
        <w:t xml:space="preserve"> </w:t>
      </w:r>
      <w:r>
        <w:t>схем,</w:t>
      </w:r>
      <w:r>
        <w:rPr>
          <w:spacing w:val="-4"/>
        </w:rPr>
        <w:t xml:space="preserve"> </w:t>
      </w:r>
      <w:r>
        <w:t>графиков.</w:t>
      </w:r>
    </w:p>
    <w:p w:rsidR="00A32E04" w:rsidRDefault="00A32E04">
      <w:pPr>
        <w:rPr>
          <w:lang w:val="ru-RU"/>
        </w:rPr>
      </w:pPr>
    </w:p>
    <w:p w:rsidR="00A32E04" w:rsidRDefault="00A32E04">
      <w:pPr>
        <w:rPr>
          <w:lang w:val="ru-RU"/>
        </w:rPr>
      </w:pPr>
    </w:p>
    <w:sectPr w:rsidR="00A32E0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192" w:rsidRDefault="00E23192">
      <w:pPr>
        <w:spacing w:line="240" w:lineRule="auto"/>
      </w:pPr>
      <w:r>
        <w:separator/>
      </w:r>
    </w:p>
  </w:endnote>
  <w:endnote w:type="continuationSeparator" w:id="0">
    <w:p w:rsidR="00E23192" w:rsidRDefault="00E23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192" w:rsidRDefault="00E23192">
      <w:pPr>
        <w:spacing w:after="0"/>
      </w:pPr>
      <w:r>
        <w:separator/>
      </w:r>
    </w:p>
  </w:footnote>
  <w:footnote w:type="continuationSeparator" w:id="0">
    <w:p w:rsidR="00E23192" w:rsidRDefault="00E23192">
      <w:pPr>
        <w:spacing w:after="0"/>
      </w:pPr>
      <w:r>
        <w:continuationSeparator/>
      </w:r>
    </w:p>
  </w:footnote>
  <w:footnote w:id="1">
    <w:p w:rsidR="00A32E04" w:rsidRDefault="00E23192">
      <w:pPr>
        <w:pStyle w:val="aa"/>
      </w:pPr>
      <w:r>
        <w:rPr>
          <w:rStyle w:val="a3"/>
        </w:rPr>
        <w:footnoteRef/>
      </w:r>
      <w:r>
        <w:t xml:space="preserve"> Здесь и далее курсивом обозначены темы, изучение которых проводится в ознакомительном плане. Педагог самостоятельно определяет объем изучаемого материала.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4F6F"/>
    <w:multiLevelType w:val="multilevel"/>
    <w:tmpl w:val="24574F6F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9B713F"/>
    <w:multiLevelType w:val="multilevel"/>
    <w:tmpl w:val="2C9B713F"/>
    <w:lvl w:ilvl="0">
      <w:numFmt w:val="bullet"/>
      <w:lvlText w:val="•"/>
      <w:lvlJc w:val="left"/>
      <w:pPr>
        <w:ind w:left="102" w:hanging="16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6"/>
      </w:pPr>
      <w:rPr>
        <w:lang w:val="ru-RU" w:eastAsia="en-US" w:bidi="ar-SA"/>
      </w:rPr>
    </w:lvl>
  </w:abstractNum>
  <w:abstractNum w:abstractNumId="2">
    <w:nsid w:val="3F281BDD"/>
    <w:multiLevelType w:val="multilevel"/>
    <w:tmpl w:val="3F281BDD"/>
    <w:lvl w:ilvl="0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3">
    <w:nsid w:val="40B63AEC"/>
    <w:multiLevelType w:val="multilevel"/>
    <w:tmpl w:val="40B63AEC"/>
    <w:lvl w:ilvl="0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4">
    <w:nsid w:val="443C7E86"/>
    <w:multiLevelType w:val="multilevel"/>
    <w:tmpl w:val="443C7E86"/>
    <w:lvl w:ilvl="0">
      <w:numFmt w:val="bullet"/>
      <w:lvlText w:val="•"/>
      <w:lvlJc w:val="left"/>
      <w:pPr>
        <w:ind w:left="1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5">
    <w:nsid w:val="51A14894"/>
    <w:multiLevelType w:val="multilevel"/>
    <w:tmpl w:val="51A14894"/>
    <w:lvl w:ilvl="0">
      <w:numFmt w:val="bullet"/>
      <w:lvlText w:val="•"/>
      <w:lvlJc w:val="left"/>
      <w:pPr>
        <w:ind w:left="102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6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312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48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85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1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57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493" w:hanging="286"/>
      </w:pPr>
      <w:rPr>
        <w:lang w:val="ru-RU" w:eastAsia="en-US" w:bidi="ar-SA"/>
      </w:rPr>
    </w:lvl>
  </w:abstractNum>
  <w:abstractNum w:abstractNumId="6">
    <w:nsid w:val="57CE49C9"/>
    <w:multiLevelType w:val="multilevel"/>
    <w:tmpl w:val="57CE49C9"/>
    <w:lvl w:ilvl="0">
      <w:numFmt w:val="bullet"/>
      <w:lvlText w:val="•"/>
      <w:lvlJc w:val="left"/>
      <w:pPr>
        <w:ind w:left="1263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90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921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51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82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1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43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74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05" w:hanging="168"/>
      </w:pPr>
      <w:rPr>
        <w:lang w:val="ru-RU" w:eastAsia="en-US" w:bidi="ar-SA"/>
      </w:rPr>
    </w:lvl>
  </w:abstractNum>
  <w:abstractNum w:abstractNumId="7">
    <w:nsid w:val="77DF06DE"/>
    <w:multiLevelType w:val="multilevel"/>
    <w:tmpl w:val="77DF06DE"/>
    <w:lvl w:ilvl="0">
      <w:start w:val="7"/>
      <w:numFmt w:val="decimal"/>
      <w:lvlText w:val="%1"/>
      <w:lvlJc w:val="left"/>
      <w:pPr>
        <w:ind w:left="8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17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35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5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7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7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2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42" w:hanging="212"/>
      </w:pPr>
      <w:rPr>
        <w:rFonts w:hint="default"/>
        <w:lang w:val="ru-RU" w:eastAsia="en-US" w:bidi="ar-SA"/>
      </w:rPr>
    </w:lvl>
  </w:abstractNum>
  <w:abstractNum w:abstractNumId="8">
    <w:nsid w:val="7AB54793"/>
    <w:multiLevelType w:val="multilevel"/>
    <w:tmpl w:val="7AB54793"/>
    <w:lvl w:ilvl="0"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8"/>
      </w:pPr>
      <w:rPr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5F"/>
    <w:rsid w:val="00084A9F"/>
    <w:rsid w:val="0019372D"/>
    <w:rsid w:val="001E365F"/>
    <w:rsid w:val="002A3E68"/>
    <w:rsid w:val="00380164"/>
    <w:rsid w:val="0052307B"/>
    <w:rsid w:val="005F05E9"/>
    <w:rsid w:val="00602BAB"/>
    <w:rsid w:val="00634CF5"/>
    <w:rsid w:val="00653095"/>
    <w:rsid w:val="00684439"/>
    <w:rsid w:val="006C7DE2"/>
    <w:rsid w:val="006F7048"/>
    <w:rsid w:val="00795CBE"/>
    <w:rsid w:val="007B4479"/>
    <w:rsid w:val="0083346F"/>
    <w:rsid w:val="00897A0E"/>
    <w:rsid w:val="009D2C98"/>
    <w:rsid w:val="009F3405"/>
    <w:rsid w:val="00A27EE1"/>
    <w:rsid w:val="00A32E04"/>
    <w:rsid w:val="00A413FD"/>
    <w:rsid w:val="00A8217B"/>
    <w:rsid w:val="00AD26ED"/>
    <w:rsid w:val="00AD4D7F"/>
    <w:rsid w:val="00B27454"/>
    <w:rsid w:val="00CD4DB9"/>
    <w:rsid w:val="00D3344C"/>
    <w:rsid w:val="00D84E74"/>
    <w:rsid w:val="00E23192"/>
    <w:rsid w:val="00F53E2C"/>
    <w:rsid w:val="00F631EF"/>
    <w:rsid w:val="03536F43"/>
    <w:rsid w:val="470B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footnote text" w:semiHidden="0" w:unhideWhenUsed="0"/>
    <w:lsdException w:name="header" w:semiHidden="0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Indent"/>
    <w:basedOn w:val="a"/>
    <w:uiPriority w:val="99"/>
    <w:unhideWhenUsed/>
    <w:pPr>
      <w:ind w:left="720"/>
    </w:pPr>
  </w:style>
  <w:style w:type="paragraph" w:styleId="a9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footnote text"/>
    <w:basedOn w:val="a"/>
    <w:link w:val="ab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header"/>
    <w:basedOn w:val="a"/>
    <w:link w:val="ad"/>
    <w:uiPriority w:val="99"/>
    <w:unhideWhenUsed/>
    <w:pPr>
      <w:tabs>
        <w:tab w:val="center" w:pos="4680"/>
        <w:tab w:val="right" w:pos="9360"/>
      </w:tabs>
    </w:pPr>
  </w:style>
  <w:style w:type="paragraph" w:styleId="ae">
    <w:name w:val="Body Text"/>
    <w:basedOn w:val="a"/>
    <w:link w:val="af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Subtitle"/>
    <w:basedOn w:val="a"/>
    <w:next w:val="a"/>
    <w:link w:val="af6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Название Знак"/>
    <w:basedOn w:val="a0"/>
    <w:link w:val="af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List Paragraph"/>
    <w:basedOn w:val="a"/>
    <w:link w:val="af9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9">
    <w:name w:val="Абзац списка Знак"/>
    <w:link w:val="af8"/>
    <w:uiPriority w:val="1"/>
    <w:qFormat/>
    <w:rPr>
      <w:rFonts w:ascii="Times New Roman" w:hAnsi="Times New Roman"/>
      <w:sz w:val="28"/>
      <w:lang w:val="ru-RU"/>
    </w:rPr>
  </w:style>
  <w:style w:type="character" w:customStyle="1" w:styleId="ab">
    <w:name w:val="Текст сноски Знак"/>
    <w:basedOn w:val="a0"/>
    <w:link w:val="aa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semiHidden/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footnote text" w:semiHidden="0" w:unhideWhenUsed="0"/>
    <w:lsdException w:name="header" w:semiHidden="0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Indent"/>
    <w:basedOn w:val="a"/>
    <w:uiPriority w:val="99"/>
    <w:unhideWhenUsed/>
    <w:pPr>
      <w:ind w:left="720"/>
    </w:pPr>
  </w:style>
  <w:style w:type="paragraph" w:styleId="a9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footnote text"/>
    <w:basedOn w:val="a"/>
    <w:link w:val="ab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header"/>
    <w:basedOn w:val="a"/>
    <w:link w:val="ad"/>
    <w:uiPriority w:val="99"/>
    <w:unhideWhenUsed/>
    <w:pPr>
      <w:tabs>
        <w:tab w:val="center" w:pos="4680"/>
        <w:tab w:val="right" w:pos="9360"/>
      </w:tabs>
    </w:pPr>
  </w:style>
  <w:style w:type="paragraph" w:styleId="ae">
    <w:name w:val="Body Text"/>
    <w:basedOn w:val="a"/>
    <w:link w:val="af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Subtitle"/>
    <w:basedOn w:val="a"/>
    <w:next w:val="a"/>
    <w:link w:val="af6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Название Знак"/>
    <w:basedOn w:val="a0"/>
    <w:link w:val="af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List Paragraph"/>
    <w:basedOn w:val="a"/>
    <w:link w:val="af9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9">
    <w:name w:val="Абзац списка Знак"/>
    <w:link w:val="af8"/>
    <w:uiPriority w:val="1"/>
    <w:qFormat/>
    <w:rPr>
      <w:rFonts w:ascii="Times New Roman" w:hAnsi="Times New Roman"/>
      <w:sz w:val="28"/>
      <w:lang w:val="ru-RU"/>
    </w:rPr>
  </w:style>
  <w:style w:type="character" w:customStyle="1" w:styleId="ab">
    <w:name w:val="Текст сноски Знак"/>
    <w:basedOn w:val="a0"/>
    <w:link w:val="aa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semiHidden/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5e2e" TargetMode="External"/><Relationship Id="rId18" Type="http://schemas.openxmlformats.org/officeDocument/2006/relationships/hyperlink" Target="https://m.edsoo.ru/7f417e18" TargetMode="External"/><Relationship Id="rId26" Type="http://schemas.openxmlformats.org/officeDocument/2006/relationships/hyperlink" Target="https://m.edsoo.ru/7f41a12c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7f41a12c" TargetMode="External"/><Relationship Id="rId34" Type="http://schemas.openxmlformats.org/officeDocument/2006/relationships/hyperlink" Target="http://www.openclass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.edsoo.ru/7f415e2e" TargetMode="External"/><Relationship Id="rId17" Type="http://schemas.openxmlformats.org/officeDocument/2006/relationships/hyperlink" Target="https://m.edsoo.ru/7f417e18" TargetMode="External"/><Relationship Id="rId25" Type="http://schemas.openxmlformats.org/officeDocument/2006/relationships/hyperlink" Target="https://m.edsoo.ru/7f41a12c" TargetMode="External"/><Relationship Id="rId33" Type="http://schemas.openxmlformats.org/officeDocument/2006/relationships/hyperlink" Target="http://www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e18" TargetMode="External"/><Relationship Id="rId20" Type="http://schemas.openxmlformats.org/officeDocument/2006/relationships/hyperlink" Target="https://m.edsoo.ru/7f41a12c" TargetMode="External"/><Relationship Id="rId29" Type="http://schemas.openxmlformats.org/officeDocument/2006/relationships/hyperlink" Target="http://www.yaklas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.edsoo.ru/7f415e2e" TargetMode="External"/><Relationship Id="rId24" Type="http://schemas.openxmlformats.org/officeDocument/2006/relationships/hyperlink" Target="https://m.edsoo.ru/7f41a12c" TargetMode="External"/><Relationship Id="rId32" Type="http://schemas.openxmlformats.org/officeDocument/2006/relationships/hyperlink" Target="http://window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.edsoo.ru/7f417e18" TargetMode="External"/><Relationship Id="rId23" Type="http://schemas.openxmlformats.org/officeDocument/2006/relationships/hyperlink" Target="https://m.edsoo.ru/7f41a12c" TargetMode="External"/><Relationship Id="rId28" Type="http://schemas.openxmlformats.org/officeDocument/2006/relationships/hyperlink" Target="http://math-prosto.ru/index.ph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.edsoo.ru/7f415e2e" TargetMode="External"/><Relationship Id="rId19" Type="http://schemas.openxmlformats.org/officeDocument/2006/relationships/hyperlink" Target="https://m.edsoo.ru/7f417e18" TargetMode="External"/><Relationship Id="rId31" Type="http://schemas.openxmlformats.org/officeDocument/2006/relationships/hyperlink" Target="http://school-ollection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5e2e" TargetMode="External"/><Relationship Id="rId14" Type="http://schemas.openxmlformats.org/officeDocument/2006/relationships/hyperlink" Target="https://m.edsoo.ru/7f417e18" TargetMode="External"/><Relationship Id="rId22" Type="http://schemas.openxmlformats.org/officeDocument/2006/relationships/hyperlink" Target="https://m.edsoo.ru/7f41a12c" TargetMode="External"/><Relationship Id="rId27" Type="http://schemas.openxmlformats.org/officeDocument/2006/relationships/hyperlink" Target="http://school-assistant.ru/" TargetMode="External"/><Relationship Id="rId30" Type="http://schemas.openxmlformats.org/officeDocument/2006/relationships/hyperlink" Target="http://eor.edu.ru/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7DC20AC-6043-4750-9FCF-DF3E24272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9329</Words>
  <Characters>53176</Characters>
  <Application>Microsoft Office Word</Application>
  <DocSecurity>0</DocSecurity>
  <Lines>443</Lines>
  <Paragraphs>124</Paragraphs>
  <ScaleCrop>false</ScaleCrop>
  <Company/>
  <LinksUpToDate>false</LinksUpToDate>
  <CharactersWithSpaces>62381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17</cp:revision>
  <dcterms:created xsi:type="dcterms:W3CDTF">2023-08-26T20:14:00Z</dcterms:created>
  <dcterms:modified xsi:type="dcterms:W3CDTF">2026-09-01T18:26:00Z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A9B91E2758F34E148ED7286ADD14FF28_13</vt:lpwstr>
  </property>
  <property fmtid="{D5CDD505-2E9C-101B-9397-08002B2CF9AE}" pid="4" name="KSOTemplateDocerSaveRecord">
    <vt:lpwstr>eyJoZGlkIjoiNTY0MTBlZDJkZGY3YWRmZjc1NzI0M2JmNmQ1OTEyY2MifQ==</vt:lpwstr>
  </property>
</Properties>
</file>