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9D" w:rsidRDefault="00910C9D" w:rsidP="00910C9D">
      <w:pPr>
        <w:autoSpaceDE w:val="0"/>
        <w:autoSpaceDN w:val="0"/>
        <w:spacing w:after="78" w:line="220" w:lineRule="exact"/>
        <w:rPr>
          <w:lang w:val="ru-RU"/>
        </w:rPr>
      </w:pPr>
    </w:p>
    <w:p w:rsidR="00EB382A" w:rsidRDefault="00EB382A" w:rsidP="00910C9D">
      <w:pPr>
        <w:autoSpaceDE w:val="0"/>
        <w:autoSpaceDN w:val="0"/>
        <w:spacing w:after="78" w:line="220" w:lineRule="exact"/>
        <w:rPr>
          <w:lang w:val="ru-RU"/>
        </w:rPr>
      </w:pPr>
    </w:p>
    <w:p w:rsidR="00F43118" w:rsidRPr="00F43118" w:rsidRDefault="00F43118" w:rsidP="00F43118">
      <w:pPr>
        <w:spacing w:after="0" w:line="408" w:lineRule="auto"/>
        <w:ind w:left="-993" w:right="-143"/>
        <w:rPr>
          <w:rFonts w:ascii="Calibri" w:eastAsia="Calibri" w:hAnsi="Calibri" w:cs="Times New Roman"/>
          <w:sz w:val="24"/>
          <w:szCs w:val="24"/>
          <w:lang w:val="ru-RU"/>
        </w:rPr>
      </w:pPr>
      <w:r w:rsidRPr="00F4311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                     МИНИСТЕРСТВО ПРОСВЕЩЕНИЯ РОССИЙСКОЙ ФЕДЕРАЦИИ</w:t>
      </w:r>
    </w:p>
    <w:p w:rsidR="00F43118" w:rsidRPr="00F43118" w:rsidRDefault="00F43118" w:rsidP="00F43118">
      <w:pPr>
        <w:spacing w:after="0" w:line="408" w:lineRule="auto"/>
        <w:ind w:left="-993" w:right="-143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F4311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0" w:name="326412a7-2759-4e4f-bde6-d270fe4a688f"/>
      <w:r w:rsidRPr="00F4311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F4311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F43118" w:rsidRPr="00F43118" w:rsidRDefault="00F43118" w:rsidP="00F43118">
      <w:pPr>
        <w:spacing w:after="0" w:line="408" w:lineRule="auto"/>
        <w:ind w:left="-993" w:right="-143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F4311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136dcea1-2d9e-4c3b-8c18-19bdf8f2b14a"/>
      <w:r w:rsidRPr="00F4311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Отдел образования Администрации Пролетарского района Ростовской области</w:t>
      </w:r>
      <w:bookmarkEnd w:id="1"/>
      <w:r w:rsidRPr="00F4311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F431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F43118" w:rsidRPr="00F43118" w:rsidRDefault="00F43118" w:rsidP="00F43118">
      <w:pPr>
        <w:spacing w:after="0" w:line="408" w:lineRule="auto"/>
        <w:ind w:left="-993" w:right="-143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F4311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tbl>
      <w:tblPr>
        <w:tblpPr w:leftFromText="180" w:rightFromText="180" w:vertAnchor="text" w:horzAnchor="margin" w:tblpY="91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3118" w:rsidRPr="00F43118" w:rsidTr="00F43118">
        <w:tc>
          <w:tcPr>
            <w:tcW w:w="3114" w:type="dxa"/>
          </w:tcPr>
          <w:p w:rsidR="00F43118" w:rsidRPr="00F43118" w:rsidRDefault="00F43118" w:rsidP="00F431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Пермякова Н.Е.</w:t>
            </w:r>
          </w:p>
          <w:p w:rsidR="00F43118" w:rsidRPr="00F43118" w:rsidRDefault="006736AC" w:rsidP="00F43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№1 от «29</w:t>
            </w:r>
            <w:r w:rsidR="00F43118"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="00F43118"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F43118"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3118" w:rsidRPr="00F43118" w:rsidRDefault="00F43118" w:rsidP="00F4311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Баланина С.В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67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ротокол №1 от «29» август   2025</w:t>
            </w: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3118" w:rsidRDefault="00F43118" w:rsidP="00F431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851D4" w:rsidRDefault="008851D4" w:rsidP="00F431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851D4" w:rsidRDefault="008851D4" w:rsidP="00F431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851D4" w:rsidRDefault="008851D4" w:rsidP="00F431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851D4" w:rsidRDefault="008851D4" w:rsidP="00F431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851D4" w:rsidRPr="00F43118" w:rsidRDefault="008851D4" w:rsidP="00F431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3118" w:rsidRPr="00F43118" w:rsidRDefault="00F43118" w:rsidP="00F4311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="0067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иказ №126 от «29» августа   2025</w:t>
            </w:r>
            <w:r w:rsidRPr="00F43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3118" w:rsidRPr="00F43118" w:rsidRDefault="00F43118" w:rsidP="00F431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33B0" w:rsidRDefault="006D33B0" w:rsidP="006D33B0">
      <w:pPr>
        <w:jc w:val="center"/>
        <w:rPr>
          <w:sz w:val="28"/>
          <w:szCs w:val="28"/>
        </w:rPr>
      </w:pPr>
    </w:p>
    <w:p w:rsidR="00EB382A" w:rsidRPr="00EB382A" w:rsidRDefault="00EB382A" w:rsidP="00EB382A">
      <w:pPr>
        <w:spacing w:after="0"/>
        <w:ind w:left="120"/>
        <w:rPr>
          <w:rFonts w:ascii="Calibri" w:eastAsia="Calibri" w:hAnsi="Calibri" w:cs="Times New Roman"/>
        </w:rPr>
      </w:pPr>
    </w:p>
    <w:p w:rsidR="00EB382A" w:rsidRDefault="00EB382A" w:rsidP="00EB382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B382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EB382A" w:rsidRPr="00EB382A" w:rsidRDefault="00EB382A" w:rsidP="00EB382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B382A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EB382A">
        <w:rPr>
          <w:rFonts w:ascii="Times New Roman" w:eastAsia="Calibri" w:hAnsi="Times New Roman" w:cs="Times New Roman"/>
          <w:color w:val="000000"/>
          <w:sz w:val="28"/>
        </w:rPr>
        <w:t>ID</w:t>
      </w:r>
      <w:r w:rsidRPr="00EB382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400238)</w:t>
      </w:r>
    </w:p>
    <w:p w:rsidR="00EB382A" w:rsidRPr="00EB382A" w:rsidRDefault="00EB382A" w:rsidP="00EB382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EB382A" w:rsidRPr="00EB382A" w:rsidRDefault="00EB382A" w:rsidP="00EB382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B382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8851D4" w:rsidRDefault="00EB382A" w:rsidP="008851D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315FE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10 </w:t>
      </w:r>
      <w:r w:rsidRPr="00315FE5">
        <w:rPr>
          <w:rFonts w:ascii="Calibri" w:eastAsia="Calibri" w:hAnsi="Calibri" w:cs="Times New Roman"/>
          <w:color w:val="000000"/>
          <w:sz w:val="28"/>
          <w:lang w:val="ru-RU"/>
        </w:rPr>
        <w:t xml:space="preserve">– </w:t>
      </w:r>
      <w:r w:rsidR="008851D4">
        <w:rPr>
          <w:rFonts w:ascii="Times New Roman" w:eastAsia="Calibri" w:hAnsi="Times New Roman" w:cs="Times New Roman"/>
          <w:color w:val="000000"/>
          <w:sz w:val="28"/>
          <w:lang w:val="ru-RU"/>
        </w:rPr>
        <w:t>11 классов</w:t>
      </w:r>
    </w:p>
    <w:p w:rsidR="008851D4" w:rsidRDefault="008851D4" w:rsidP="008851D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8851D4" w:rsidRDefault="008851D4" w:rsidP="008851D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8851D4" w:rsidRDefault="008851D4" w:rsidP="008851D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8851D4" w:rsidRPr="008851D4" w:rsidRDefault="008851D4" w:rsidP="008851D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851D4">
        <w:rPr>
          <w:rFonts w:ascii="Calibri" w:eastAsia="Calibri" w:hAnsi="Calibri" w:cs="Times New Roman"/>
          <w:sz w:val="28"/>
          <w:szCs w:val="28"/>
          <w:lang w:val="ru-RU"/>
        </w:rPr>
        <w:t xml:space="preserve">  г</w:t>
      </w:r>
      <w:proofErr w:type="gramStart"/>
      <w:r w:rsidRPr="008851D4">
        <w:rPr>
          <w:rFonts w:ascii="Calibri" w:eastAsia="Calibri" w:hAnsi="Calibri" w:cs="Times New Roman"/>
          <w:sz w:val="28"/>
          <w:szCs w:val="28"/>
          <w:lang w:val="ru-RU"/>
        </w:rPr>
        <w:t>.П</w:t>
      </w:r>
      <w:proofErr w:type="gramEnd"/>
      <w:r w:rsidRPr="008851D4">
        <w:rPr>
          <w:rFonts w:ascii="Calibri" w:eastAsia="Calibri" w:hAnsi="Calibri" w:cs="Times New Roman"/>
          <w:sz w:val="28"/>
          <w:szCs w:val="28"/>
          <w:lang w:val="ru-RU"/>
        </w:rPr>
        <w:t xml:space="preserve">ролетарск     </w:t>
      </w:r>
    </w:p>
    <w:p w:rsidR="00EB382A" w:rsidRPr="008851D4" w:rsidRDefault="0078697E" w:rsidP="0078697E">
      <w:pPr>
        <w:spacing w:after="0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Calibri" w:eastAsia="Calibri" w:hAnsi="Calibri" w:cs="Times New Roman"/>
          <w:sz w:val="28"/>
          <w:szCs w:val="28"/>
          <w:lang w:val="ru-RU"/>
        </w:rPr>
        <w:t xml:space="preserve">                                                                 2025 г.</w:t>
      </w:r>
      <w:r w:rsidR="008851D4" w:rsidRPr="008851D4">
        <w:rPr>
          <w:rFonts w:ascii="Calibri" w:eastAsia="Calibri" w:hAnsi="Calibri" w:cs="Times New Roman"/>
          <w:sz w:val="28"/>
          <w:szCs w:val="28"/>
          <w:lang w:val="ru-RU"/>
        </w:rPr>
        <w:t xml:space="preserve">  </w:t>
      </w:r>
    </w:p>
    <w:p w:rsidR="00EB382A" w:rsidRPr="00315FE5" w:rsidRDefault="00EB382A" w:rsidP="00EB382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D33B0" w:rsidRPr="006736AC" w:rsidRDefault="006D33B0" w:rsidP="00FF340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186969" w:rsidRPr="006736AC" w:rsidRDefault="00186969" w:rsidP="00072AC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b/>
          <w:sz w:val="24"/>
          <w:szCs w:val="24"/>
          <w:lang w:val="ru-RU"/>
        </w:rPr>
        <w:t>Аннотация к рабочей программе    учебного предмета « Английский язык»</w:t>
      </w:r>
    </w:p>
    <w:p w:rsidR="00186969" w:rsidRPr="006736AC" w:rsidRDefault="00186969" w:rsidP="00072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 Английский язык», обязательной предметной области « Иностранный язык» разработана в соответствии с ФГОС НОО и реализуется  2 года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186969" w:rsidRPr="006736AC" w:rsidRDefault="00186969" w:rsidP="00072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Рабочая программа разработана учителем Кузьминой Л.Г.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предмету.</w:t>
      </w:r>
    </w:p>
    <w:p w:rsidR="00186969" w:rsidRPr="006736AC" w:rsidRDefault="00186969" w:rsidP="00072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являетс</w:t>
      </w:r>
      <w:r w:rsidR="00072ACF" w:rsidRPr="006736AC">
        <w:rPr>
          <w:rFonts w:ascii="Times New Roman" w:hAnsi="Times New Roman" w:cs="Times New Roman"/>
          <w:sz w:val="24"/>
          <w:szCs w:val="24"/>
          <w:lang w:val="ru-RU"/>
        </w:rPr>
        <w:t>я частью  ООП НОО, определяющей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   •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ab/>
        <w:t>содержание;</w:t>
      </w:r>
    </w:p>
    <w:p w:rsidR="00186969" w:rsidRPr="006736AC" w:rsidRDefault="00186969" w:rsidP="00072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ab/>
        <w:t>планируемые результаты (личностные, метапредметные и предметные);</w:t>
      </w:r>
    </w:p>
    <w:p w:rsidR="00186969" w:rsidRPr="006736AC" w:rsidRDefault="00186969" w:rsidP="00072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ab/>
        <w:t>тематическое планирование с учётом рабочей программы воспитания и возможностью использования ЭОР/ЦОР.</w:t>
      </w:r>
    </w:p>
    <w:p w:rsidR="00072ACF" w:rsidRPr="006736AC" w:rsidRDefault="00186969" w:rsidP="00072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 </w:t>
      </w:r>
    </w:p>
    <w:p w:rsidR="006D33B0" w:rsidRPr="006736AC" w:rsidRDefault="005C2060" w:rsidP="00072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 Дата 29</w:t>
      </w:r>
      <w:r w:rsidR="0078697E">
        <w:rPr>
          <w:rFonts w:ascii="Times New Roman" w:hAnsi="Times New Roman" w:cs="Times New Roman"/>
          <w:sz w:val="24"/>
          <w:szCs w:val="24"/>
          <w:lang w:val="ru-RU"/>
        </w:rPr>
        <w:t>.08.2025</w:t>
      </w:r>
      <w:r w:rsidR="006D33B0"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6D33B0" w:rsidRPr="006736AC" w:rsidRDefault="006D33B0" w:rsidP="006D33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3B0" w:rsidRPr="006736AC" w:rsidRDefault="006D33B0" w:rsidP="006D33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86969" w:rsidRPr="006736AC" w:rsidRDefault="00186969" w:rsidP="006D33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2ACF" w:rsidRPr="006736AC" w:rsidRDefault="00072ACF" w:rsidP="006D33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2ACF" w:rsidRPr="006736AC" w:rsidRDefault="00072ACF" w:rsidP="006D33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2ACF" w:rsidRPr="006736AC" w:rsidRDefault="00072ACF" w:rsidP="006D33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2ACF" w:rsidRPr="006736AC" w:rsidRDefault="00072ACF" w:rsidP="006D33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2ACF" w:rsidRPr="006736AC" w:rsidRDefault="00072ACF" w:rsidP="006D33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994" w:rsidRDefault="00490994" w:rsidP="00910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8697E" w:rsidRDefault="0078697E" w:rsidP="00910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8697E" w:rsidRDefault="0078697E" w:rsidP="00910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8697E" w:rsidRDefault="0078697E" w:rsidP="00910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8697E" w:rsidRPr="006736AC" w:rsidRDefault="0078697E" w:rsidP="00910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</w:p>
    <w:p w:rsidR="00F3227D" w:rsidRPr="006736AC" w:rsidRDefault="00F3227D" w:rsidP="00F3227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6736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ПОЯСНИТЕЛЬНАЯ ЗАПИСКА</w:t>
      </w:r>
    </w:p>
    <w:p w:rsidR="00ED49DA" w:rsidRPr="006736AC" w:rsidRDefault="00ED49DA" w:rsidP="00F3227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социализации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пределами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Значимость владения иностранными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языками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ств гр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речевая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, языковая, социокультурная, компенсаторная и метапредметная компетенции: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межкультурный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75D87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‌Общее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b/>
          <w:sz w:val="24"/>
          <w:szCs w:val="24"/>
          <w:lang w:val="ru-RU"/>
        </w:rPr>
        <w:t>СОДЕРЖАНИЕ ОБУЧЕНИЯ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10 КЛАСС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Внешность и характеристика человека, литературного персонажа.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обучающегося). Роль иностранного языка в планах на будущее.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Покупки: одежда, обувь и продукты питания. Карманные деньги. Молодёжная мода.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Туризм. Виды отдыха. Путешествия по России и зарубежным странам.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Проблемы экологии. Защита окружающей среды. Стихийные бедствия.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Условия проживания в городской/сельской местности.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Говорение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соглашаться/не соглашаться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Объём диалога – 8 реплик со стороны каждого собеседника.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создание устных связных монологических высказываний с использованием основных коммуникативных типов речи: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повествование/сообщение;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рассуждение;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Объём монологического высказывания – до 14 фраз.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Время звучания текста/текстов для аудирования – до 2,5 минуты.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Смысловое чтение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Чтение несплошных текстов (таблиц, диаграмм, графиков и другие) и понимание представленной в них информации.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Объём текста/текстов для чтения – 500–700 слов.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Письменная речь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заполнение анкет и формуляров в соответствии с нормами, принятыми в стране/странах изучаемого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заполнение таблицы: краткая фиксация содержания, прочитанного/ прослушанного текста или дополнение информации в таблице;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Языковые знания и навыки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Орфография и пунктуация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Правильное написание изученных слов.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Лексическая сторона речи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Основные способы словообразования: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аффиксация: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глаголов при помощи префиксов dis-, mis-, re-, over-, under- и суффикса -ise/-ize;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имён существительных при помощи префиксов un-, in-/im- и суффиксов -ance/-ence, -er/-or, -ing, -ist, -ity, -ment, -ness, -sion/-tion, -ship;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имён прилагательных при помощи префиксов un-, in-/im-, inter-, non- и суффиксов -able/-ible, -al, -ed, -ese, -ful, -ian/-an, -ing, -ish, -ive, -less, -ly, -ous, -y;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наречий при помощи префиксов un-, in-/im- и суффикса -ly;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числительных при помощи суффиксов -teen, -ty, -th;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словосложение: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существительных путём соединения основ существительных (football);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существительных путём соединения основы прилагательного с основой существительного (blackboard);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существительных путём соединения основ существительных с предлогом (father-in-law);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прилагательных путём соединения наречия с основой причасти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я II (well-behaved);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прилагательных путём соединения основы прилагательного с основой причастия I (nice-looking);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конверсия: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имён существительных от неопределённой формы глаголов (to run – a run);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имён существительных от имён прилагательных (rich people – the rich);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глаголов от имён существительных (a hand – to hand);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глаголов от имён прилагательных (cool – to cool).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Имена прилагательные на -ed и -ing (excited – exciting).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Различные средства связи для обеспечения целостности и логичности устного/письменного высказывания.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Грамматическая сторона речи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начальным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It.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начальным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There + to be.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глагольными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содержащими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</w:t>
      </w:r>
      <w:r w:rsidRPr="006736AC">
        <w:rPr>
          <w:rFonts w:ascii="Times New Roman" w:hAnsi="Times New Roman" w:cs="Times New Roman"/>
          <w:sz w:val="24"/>
          <w:szCs w:val="24"/>
        </w:rPr>
        <w:t>-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связки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be, to look, to seem, to feel (He looks/seems/feels happy.).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6A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сложным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дополнением</w:t>
      </w:r>
      <w:r w:rsidRPr="006736AC">
        <w:rPr>
          <w:rFonts w:ascii="Times New Roman" w:hAnsi="Times New Roman" w:cs="Times New Roman"/>
          <w:sz w:val="24"/>
          <w:szCs w:val="24"/>
        </w:rPr>
        <w:t xml:space="preserve"> – Complex Object (I want you to help me. I saw her cross/crossing the road. I want to have my hair cut.).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Сложносочинённые предложения с сочинительными союзами and, but, or.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союзами и союзными словами because, if, when, where, what, why, how.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определительными придаточными с союзными словами who, which, that.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союзными словами whoever, whatever, however, whenever.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вопросительных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(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общий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альтернативный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разделительный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Present/Past/Future Simple Tense, Present/Past Continuous Tense, Present/Past Perfect Tense, Present Perfect Continuous Tense).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Модальные глаголы в косвенной речи в настоящем и прошедшем времени.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as … as, not so … as, both … and …, either … or, neither … nor.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 с I wish…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 с глаголами на -ing: to love/hate doing smth.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c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глаголами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stop, to remember, to forget (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разница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значении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 doing smth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 to do smth).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It takes me … to do smth.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 used to + инфинитив глагола.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be/get used to smth, be/get used to doing smth.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I prefer, I’d prefer, I’d rather prefer,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выражающие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предпочтение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I’d rather, You’d better.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Подлежащее, выраженное собирательным существительным (family, police), и его согласование со сказуемым.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be going to,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Future Simple Tense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Present Continuous Tense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будущего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Pr="006736AC">
        <w:rPr>
          <w:rFonts w:ascii="Times New Roman" w:hAnsi="Times New Roman" w:cs="Times New Roman"/>
          <w:sz w:val="24"/>
          <w:szCs w:val="24"/>
        </w:rPr>
        <w:t>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Модальные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эквиваленты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(can/be able to, could, must/have to, may, might, should, shall, would, will, need).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Неличные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–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инфинитив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герундий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причастие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(Participle I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Participle II),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причастия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определения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(Participle I – a playing child, Participle II – a written text).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Определённый, неопределённый и нулевой артикли.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образованных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по правилу, и исключения.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Неисчисляемые имена существительные, имеющие форму только множественного числа.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Притяжательный падеж имён существительных.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образованные по правилу, и исключения.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выражающие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(many/much, little/a little, few/a few, a lot of).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Количественные и порядковые числительные.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Социокультурные знания и умения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национальные и популярные праздники, проведение досуга, этикетные особенности общения, традиции в кулинарии и другие.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Компенсаторные умения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75D87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b/>
          <w:sz w:val="24"/>
          <w:szCs w:val="24"/>
          <w:lang w:val="ru-RU"/>
        </w:rPr>
        <w:t>11 КЛАСС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Внешность и характеристика человека, литературного персонажа.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Туризм. Виды отдыха. Экотуризм. Путешествия по России и зарубежным странам.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Говорение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диалог-побуждение к действию: обращаться с просьбой, вежливо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соглашаться/не соглашаться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Объём диалога – до 9 реплик со стороны каждого собеседника.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коммуникативных умений монологической речи: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повествование/сообщение;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рассуждение;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и(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или) без их использования.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Объём монологического высказывания – 14–15 фраз.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Языковая сложность текстов для аудирования должна соответствовать пороговому уровню (В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– пороговый уровень по общеевропейской шкале).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Время звучания текста/текстов для аудирования – до 2,5 минуты.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Смысловое чтение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событий, игнорировать незнакомые слова, несущественные для понимания основного содержания.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Чтение несплошных текстов (таблиц, диаграмм, графиков и других) и понимание представленной в них информации.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– пороговый уровень по общеевропейской шкале).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Объём текста/текстов для чтения – до 600–800 слов.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Письменная речь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умений письменной речи: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заполнение анкет и формуляров в соответствии с нормами, принятыми в стране/странах изучаемого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создание небольшого письменного высказывания (рассказа, сочинения, статьи и другие) на основе плана, иллюстрации, таблицы, графика, диаграммы, и/или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заполнение таблицы: краткая фиксация содержания прочитанного/ прослушанного текста или дополнение информации в таблице;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Языковые знания и навыки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Орфография и пунктуация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Правильное написание изученных слов.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Лексическая сторона речи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Основные способы словообразования: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аффиксация: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глаголов при помощи префиксов dis-, mis-, re-, over-, under- и суффиксов -ise/-ize, -en;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имён существительных при помощи префиксов un-, in-/im-, il-/ir- и суффиксов -ance/-ence, -er/-or, -ing, -ist, -ity, -ment, -ness, -sion/-tion, -ship;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имён прилагательных при помощи префиксов un-, in-/im-, il-/ir-, inter-, non-, post-, pre- и суффиксов -able/-ible, -al, -ed, -ese, -ful, -ian/-an, -ical, -ing, -ish, -ive, -less, -ly, -ous, -y;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наречий при помощи префиксов un-, in-/im-, il-/ir- и суффикса -ly;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числительных при помощи суффиксов -teen, -ty, -th;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словосложение: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существительных путём соединения основ существительных (football);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существительных путём соединения основы прилагательного с основой существительного (blue-bell);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существительных путём соединения основ существительных с предлогом (father-in-law);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прилагательных путём соединения наречия с основой причастия II (well-behaved);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сложных прилагательных путём соединения основы прилагательного с основой причастия I (nice-looking);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конверсия: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образование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имён существительных от неопределённой формы глаголов (to run – a run);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имён существительных от прилагательных (rich people – the rich);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глаголов от имён существительных (a hand – to hand);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глаголов от имён прилагательных (cool – to cool).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Имена прилагательные на -ed и -ing (excited – exciting).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Различные средства связи для обеспечения целостности и логичности устного/письменного высказывания.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Грамматическая сторона речи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начальным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It.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начальным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There + to be.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глагольными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содержащими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</w:t>
      </w:r>
      <w:r w:rsidRPr="006736AC">
        <w:rPr>
          <w:rFonts w:ascii="Times New Roman" w:hAnsi="Times New Roman" w:cs="Times New Roman"/>
          <w:sz w:val="24"/>
          <w:szCs w:val="24"/>
        </w:rPr>
        <w:t>-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связки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be, to look, to seem, to feel (He looks/seems/feels happy.).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c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о сложным подлежащим – Complex Subject.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6A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сложным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дополнением</w:t>
      </w:r>
      <w:r w:rsidRPr="006736AC">
        <w:rPr>
          <w:rFonts w:ascii="Times New Roman" w:hAnsi="Times New Roman" w:cs="Times New Roman"/>
          <w:sz w:val="24"/>
          <w:szCs w:val="24"/>
        </w:rPr>
        <w:t xml:space="preserve"> – Complex Object (I want you to help me. I saw her cross/crossing the road. I want to have my hair cut.).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Сложносочинённые предложения с сочинительными союзами and, but, or.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союзами и союзными словами because, if, when, where, what, why, how.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определительными придаточными с союзными словами who, which, that.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союзными словами whoever, whatever, however, whenever.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вопросительных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(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общий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альтернативный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разделительный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Present/Past/Future Simple Tense, Present/Past Continuous Tense, Present/Past Perfect Tense, Present Perfect Continuous Tense).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Модальные глаголы в косвенной речи в настоящем и прошедшем времени.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as … as, not so … as, both … and …, either … or, neither … nor.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 с I wish…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 с глаголами на -ing: to love/hate doing smth.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c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глаголами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stop, to remember, to forget (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разница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значении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 doing smth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 to do smth).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Конструкция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It takes me … to do smth.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 used to + инфинитив глагола.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be/get used to smth, be/get used to doing smth.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I prefer, I’d prefer, I’d rather prefer,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выражающие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предпочтение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I’d rather, You’d better.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Подлежащее, выраженное собирательным существительным (family, police), и его согласование со сказуемым.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be going to,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Future Simple Tense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Present Continuous Tense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будущего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Pr="006736AC">
        <w:rPr>
          <w:rFonts w:ascii="Times New Roman" w:hAnsi="Times New Roman" w:cs="Times New Roman"/>
          <w:sz w:val="24"/>
          <w:szCs w:val="24"/>
        </w:rPr>
        <w:t>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Модальные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эквиваленты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(can/be able to, could, must/have to, may, might, should, shall, would, will, need).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Неличные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–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инфинитив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герундий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причастие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(Participle I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Participle II),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причастия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определения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(Participle I – a playing child, Participle II – a written text).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Определённый, неопределённый и нулевой артикли.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образованных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по правилу, и исключения.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Неисчисляемые имена существительные, имеющие форму только множественного числа.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Притяжательный падеж имён существительных.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выражающие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(many/much, little/a little, few/a few, a lot of).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Количественные и порядковые числительные.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Социокультурные знания и умения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Компенсаторные умения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описание/перифраз/толкование, при чтении и аудировании – языковую и контекстуальную догадку.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 освоения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1) гражданского воспитания: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2) патриотического воспитания: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3) духовно-нравственного воспитания: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осознание духовных ценностей российского народа;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4) эстетического воспитания: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информации на иностранном (английском) языке, ощущать эмоциональное воздействие искусства;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5) физического воспитания: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6) трудового воспитания: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7) экологического воспитания: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8) ценности научного познания: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МЕТАПРЕДМЕТНЫЕ РЕЗУЛЬТАТЫ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Познавательные универсальные учебные действия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Базовые логические действия: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выявлять закономерности в языковых явлениях изучаемого иностранного (английского)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Базовые исследовательские действия: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давать оценку новым ситуациям, оценивать приобретённый опыт;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ставить проблемы и задачи, допускающие альтернативных решений.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Работа с информацией: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оценивать достоверность информации, её соответствие морально-этическим нормам;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Коммуникативные универсальные учебные действия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Общение: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осуществлять коммуникации во всех сферах жизни;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Регулятивные универсальные учебные действия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Самоорганизация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давать оценку новым ситуациям;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оценивать приобретённый опыт;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Самоконтроль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давать оценку новым ситуациям;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вносить коррективы в созданный речевой проду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кт в сл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учае необходимости;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принимать себя, понимая свои недостатки и достоинства;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признавать своё право и право других на ошибку;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Совместная деятельность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 концу 10 класса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научится: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1) владеть основными видами речевой деятельности: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говорение: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излагать основное содержание прочитанного/прослушанного текста с выражением своего отношения (объём монологического высказывания – до 14 фраз);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устно излагать результаты выполненной проектной работы (объём – до 14 фраз).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аудирование: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смысловое чтение: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читать про себя и устанавливать причинно-следственную взаимосвязь изложенных в тексте фактов и событий;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читать про себя несплошные тексты (таблицы, диаграммы, графики и другие) и понимать представленную в них информацию.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письменная речь: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2) владеть фонетическими навыками: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3)владеть пунктуационными навыками: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4) распознавать и употреблять в устной и письменной речи: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 при помощи префиксов dis-, mis-, re-, over-, under- и суффиксов -ise/-ize;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имена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существительные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префиксов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un-, in-/im-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суффиксов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-ance/-ence, -er/-or, -ing, -ist, -ity, -ment, -ness, -sion/-tion, -ship;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имена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прилагательные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префиксов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un-, in-/im-, inter-, non-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суффиксов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-able/-ible, -al, -ed, -ese, -ful, -ian/-an, -ing, -ish, -ive, -less, -ly, -ous, -y;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наречия при помощи префиксов un-, in-/im-, и суффикса -ly;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числительные при помощи суффиксов -teen, -ty, -th.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 использованием словосложения: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существительные путём соединения основ существительных (football);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(bluebell);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существительные путём соединения основ существительных с предлогом (father-in-law);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-ed (blue-eyed, eight-legged);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сложных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прилагательные путём соединения наречия с основой причастия II (well-behaved);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прилагательные путём соединения основы прилагательного с основой причастия I (nice-looking).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 использованием конверсии: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имён существительных от неопределённых форм глаголов (to run – a run);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имён существительных от прилагательных (rich people – the rich);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глаголов от имён существительных (a hand – to hand);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глаголов от имён прилагательных (cool – to cool);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распознавать и употреблять в устной и письменной речи имена прилагательные на -ed и -ing (excited – exciting);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и употреблять в устной и письменной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речи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распознавать и употреблять в устной и письменной речи: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предложения, в том числе с несколькими обстоятельствами, следующими в определённом порядке;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начальным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It;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начальным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There + to be;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 с глагольными конструкциями, содержащими глаголы-связки to be, to look, to seem, to feel;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c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о сложным дополнением – Complex Object;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сложносочинённые предложения с сочинительными союзами and, but, or;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союзами и союзными словами because, if, when, where, what, why, how;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определительными придаточными с союзными словами who, which, that;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союзными словами whoever, whatever, however, whenever;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все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вопросительных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(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общий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альтернативный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разделительный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Present/Past/Future Simple Tense, Present/Past Continuous Tense, Present/Past Perfect Tense, Present Perfect Continuous Tense);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модальные глаголы в косвенной речи в настоящем и прошедшем времени;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as … as, not so … as, both … and …, either … or, neither … nor;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 с I wish;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 с глаголами на -ing: to love/hate doing smth;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c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глаголами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stop, to remember, to forget (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разница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значении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 doing smth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 to do smth);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It takes me … to do smth;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 used to + инфинитив глагола;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be/get used to smth, be/get used to doing smth;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I prefer, I’d prefer, I’d rather prefer,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выражающие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предпочтение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I’d rather, You’d better;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подлежащее, выраженное собирательным существительным (family, police), и его согласование со сказуемым;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be going to,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Future Simple Tense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Present Continuous Tense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будущего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Pr="006736AC">
        <w:rPr>
          <w:rFonts w:ascii="Times New Roman" w:hAnsi="Times New Roman" w:cs="Times New Roman"/>
          <w:sz w:val="24"/>
          <w:szCs w:val="24"/>
        </w:rPr>
        <w:t>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модальные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эквиваленты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(can/be able to, could, must/have to, may, might, should, shall, would, will, need);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неличные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–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инфинитив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герундий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причастие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(Participle I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Participle II),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причастия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определения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(Participle I – a playing child, Participle II – a written text);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определённый, неопределённый и нулевой артикли;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образованных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по правилу, и исключения;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неисчисляемые имена существительные, имеющие форму только множественного числа;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притяжательный падеж имён существительных;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выражающие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(many/much, little/a little, few/a few, a lot of);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количественные и порядковые числительные;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5) владеть социокультурными знаниями и умениями: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иметь базовые знания о социокультурном портрете и культурном наследии родной страны и страны/стран изучаемого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представлять родную страну и её культуру на иностранном языке;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7) владеть метапредметными умениями, позволяющими: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совершенствовать учебную деятельность по овладению иностранным языком;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использовать иноязычные словари и справочники, в том числе информационно-справочные системы в электронной̆ форме;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К концу 11 класса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научится: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1) владеть основными видами речевой деятельности: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говорение: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устно излагать результаты выполненной проектной работы (объём – 14–15 фраз).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аудирование: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смысловое чтение: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письменная речь: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2) владеть фонетическими навыками: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3) влад</w:t>
      </w:r>
      <w:r w:rsidR="00DF0CE3"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еть орфографическими навыками: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правильно писать изученные слова.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4) владеть пунктуационными навыками: 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использовать запятую при перечислении, обращении и при выделении вводных слов;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апостроф, точку, вопросительный и восклицательный знаки;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5) распознавать и употреблять в устной и письменной речи: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 при помощи префиксов dis-, mis-, re-, over-, under- и суффиксов -ise/-ize, -en;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имена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существительные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префиксов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un-, in-/im-, il-/ir-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суффиксов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-ance/-ence, -er/-or, -ing, -ist, -ity, -ment, -ness, -sion/-tion, -ship;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имена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прилагательные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префиксов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un-, in-/im-, il-/ir-, inter-, non-, post-, pre-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суффиксов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-able/-ible, -al, -ed, -ese, -ful, -ian/ -an, -ical, -ing, -ish, -ive, -less, -ly, -ous, -y;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наречия при помощи префиксов un-, in-/im-, il-/ir- и суффикса -ly;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числительные при помощи суффиксов -teen, -ty, -th;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 использованием словосложения: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существительные путём соединения основ существительных (football);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(bluebell);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существительные путём соединения основ существительных с предлогом (father-in-law);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-ed (blue-eyed, eight-legged);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прилагательные путём соединения наречия с основой причастия II (well-behaved);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сложные прилагательные путём соединения основы прилагательного с основой причастия I (nice-looking);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 использованием конверсии: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образование имён существительных от неопределённых форм глаголов (to run – a run);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имён существительных от прилагательных (rich people – the rich);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глаголов от имён существительных (a hand – to hand);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глаголов от имён прилагательных (cool – to cool);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распознавать и употреблять в устной и письменной речи имена прилагательные на -ed и -ing (excited – exciting);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и употреблять в устной и письменной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речи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распознавать и употреблять в устной и письменной речи: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предложения, в том числе с несколькими обстоятельствами, следующими в определённом порядке;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начальным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It;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начальным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There + to be;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 с глагольными конструкциями, содержащими глаголы-связки to be, to look, to seem, to feel;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c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о сложным подлежащим – Complex Subject;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c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>о сложным дополнением – Complex Object;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сложносочинённые предложения с сочинительными союзами and, but, or;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союзами и союзными словами because, if, when, where, what, why, how;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определительными придаточными с союзными словами who, which, that;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союзными словами whoever, whatever, however, whenever;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типы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вопросительных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(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общий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альтернативный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разделительный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Present/Past/Future Simple Tense, Present/Past Continuous Tense, Present/Past Perfect Tense, Present Perfect Continuous Tense);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модальные глаголы в косвенной речи в настоящем и прошедшем времени;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as … as, not so … as, both … and …, either … or, neither … nor;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предложения с I wish;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 с глаголами на -ing: to love/hate doing smth;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c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глаголами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stop, to remember, to forget (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разница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значении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 doing smth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stop to do smth);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It takes me … to do smth;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 used to + инфинитив глагола;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be/get used to smth, be/get used to doing smth;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I prefer, I’d prefer, I’d rather prefer,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выражающие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предпочтение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 I’d rather, You’d better;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подлежащее, выраженное собирательным существительным (family, police), и его согласование со сказуемым;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конструкция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to be going to,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Future Simple Tense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Present Continuous Tense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будущего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Pr="006736AC">
        <w:rPr>
          <w:rFonts w:ascii="Times New Roman" w:hAnsi="Times New Roman" w:cs="Times New Roman"/>
          <w:sz w:val="24"/>
          <w:szCs w:val="24"/>
        </w:rPr>
        <w:t>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модальные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эквиваленты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(can/be able to, could, must/have to, may, might, should, shall, would, will, need);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неличные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глагола</w:t>
      </w:r>
      <w:r w:rsidRPr="006736AC">
        <w:rPr>
          <w:rFonts w:ascii="Times New Roman" w:hAnsi="Times New Roman" w:cs="Times New Roman"/>
          <w:sz w:val="24"/>
          <w:szCs w:val="24"/>
        </w:rPr>
        <w:t xml:space="preserve"> –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инфинитив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герундий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причастие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(Participle I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Participle II),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причастия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определения</w:t>
      </w:r>
      <w:r w:rsidRPr="006736AC">
        <w:rPr>
          <w:rFonts w:ascii="Times New Roman" w:hAnsi="Times New Roman" w:cs="Times New Roman"/>
          <w:sz w:val="24"/>
          <w:szCs w:val="24"/>
        </w:rPr>
        <w:t xml:space="preserve"> (Participle I – a playing child, Participle II – a written text);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определённый, неопределённый и нулевой артикли;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образованных</w:t>
      </w:r>
      <w:proofErr w:type="gramEnd"/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 по правилу, и исключения;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неисчисляемые имена существительные, имеющие форму только множественного числа;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притяжательный падеж имён существительных;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Pr="006736AC">
        <w:rPr>
          <w:rFonts w:ascii="Times New Roman" w:hAnsi="Times New Roman" w:cs="Times New Roman"/>
          <w:sz w:val="24"/>
          <w:szCs w:val="24"/>
        </w:rPr>
        <w:t xml:space="preserve">,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выражающие</w:t>
      </w:r>
      <w:r w:rsidRPr="006736AC">
        <w:rPr>
          <w:rFonts w:ascii="Times New Roman" w:hAnsi="Times New Roman" w:cs="Times New Roman"/>
          <w:sz w:val="24"/>
          <w:szCs w:val="24"/>
        </w:rPr>
        <w:t xml:space="preserve"> </w:t>
      </w:r>
      <w:r w:rsidRPr="006736AC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Pr="006736AC">
        <w:rPr>
          <w:rFonts w:ascii="Times New Roman" w:hAnsi="Times New Roman" w:cs="Times New Roman"/>
          <w:sz w:val="24"/>
          <w:szCs w:val="24"/>
        </w:rPr>
        <w:t xml:space="preserve"> (many/much, little/a little, few/a few, a lot of);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36AC">
        <w:rPr>
          <w:rFonts w:ascii="Times New Roman" w:hAnsi="Times New Roman" w:cs="Times New Roman"/>
          <w:sz w:val="24"/>
          <w:szCs w:val="24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</w:r>
      <w:proofErr w:type="gramEnd"/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количественные и порядковые числительные;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6) владеть социокультурными знаниями и умениями: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владеть метапредметными умениями, позволяющими совершенствовать учебную деятельность по овладению иностранным языком;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</w:p>
    <w:p w:rsidR="00ED49DA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75D87" w:rsidRPr="006736AC" w:rsidRDefault="00ED49DA" w:rsidP="00ED49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36AC">
        <w:rPr>
          <w:rFonts w:ascii="Times New Roman" w:hAnsi="Times New Roman" w:cs="Times New Roman"/>
          <w:sz w:val="24"/>
          <w:szCs w:val="24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F75D87" w:rsidRPr="006736AC" w:rsidRDefault="00F75D87" w:rsidP="00910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75D87" w:rsidRPr="006736AC" w:rsidRDefault="00F75D87" w:rsidP="00910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75D87" w:rsidRPr="00416971" w:rsidRDefault="00F75D87" w:rsidP="00910C9D">
      <w:pPr>
        <w:spacing w:after="0"/>
        <w:rPr>
          <w:sz w:val="24"/>
          <w:szCs w:val="24"/>
          <w:lang w:val="ru-RU"/>
        </w:rPr>
      </w:pPr>
    </w:p>
    <w:p w:rsidR="00CC125F" w:rsidRPr="00D44305" w:rsidRDefault="00CC125F" w:rsidP="00CC125F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28"/>
          <w:szCs w:val="28"/>
          <w:lang w:val="ru-RU"/>
        </w:rPr>
      </w:pPr>
      <w:r w:rsidRPr="00D44305">
        <w:rPr>
          <w:rFonts w:ascii="Times New Roman" w:eastAsia="Times New Roman" w:hAnsi="Times New Roman"/>
          <w:b/>
          <w:color w:val="000000"/>
          <w:w w:val="101"/>
          <w:sz w:val="28"/>
          <w:szCs w:val="28"/>
        </w:rPr>
        <w:t xml:space="preserve">ТЕМАТИЧЕСКОЕ ПЛАНИРОВАНИЕ </w:t>
      </w:r>
      <w:r w:rsidR="000B73C2" w:rsidRPr="00D44305">
        <w:rPr>
          <w:rFonts w:ascii="Times New Roman" w:eastAsia="Times New Roman" w:hAnsi="Times New Roman"/>
          <w:b/>
          <w:color w:val="000000"/>
          <w:w w:val="101"/>
          <w:sz w:val="28"/>
          <w:szCs w:val="28"/>
          <w:lang w:val="ru-RU"/>
        </w:rPr>
        <w:t>10</w:t>
      </w:r>
      <w:r w:rsidR="002E3193" w:rsidRPr="00D44305">
        <w:rPr>
          <w:rFonts w:ascii="Times New Roman" w:eastAsia="Times New Roman" w:hAnsi="Times New Roman"/>
          <w:b/>
          <w:color w:val="000000"/>
          <w:w w:val="101"/>
          <w:sz w:val="28"/>
          <w:szCs w:val="28"/>
          <w:lang w:val="ru-RU"/>
        </w:rPr>
        <w:t xml:space="preserve"> класс</w:t>
      </w:r>
    </w:p>
    <w:p w:rsidR="00D44305" w:rsidRDefault="00D44305" w:rsidP="00CC125F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28"/>
          <w:szCs w:val="28"/>
          <w:lang w:val="ru-RU"/>
        </w:rPr>
      </w:pPr>
    </w:p>
    <w:tbl>
      <w:tblPr>
        <w:tblW w:w="0" w:type="auto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2"/>
        <w:gridCol w:w="2564"/>
        <w:gridCol w:w="1258"/>
        <w:gridCol w:w="1432"/>
        <w:gridCol w:w="3887"/>
      </w:tblGrid>
      <w:tr w:rsidR="00FC0034" w:rsidRPr="00D44305" w:rsidTr="008E7400">
        <w:trPr>
          <w:trHeight w:val="83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034" w:rsidRPr="00D44305" w:rsidRDefault="00FC0034" w:rsidP="00D443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034" w:rsidRPr="008E7400" w:rsidRDefault="00FC0034" w:rsidP="00D443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8E740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8E7400" w:rsidRDefault="00FC0034" w:rsidP="00D443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8E740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8E7400" w:rsidRDefault="00FC0034" w:rsidP="00D443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8E740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0034" w:rsidRPr="008E7400" w:rsidRDefault="00FC0034" w:rsidP="00D443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8E740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Электронные</w:t>
            </w:r>
            <w:r w:rsidR="00367072">
              <w:t xml:space="preserve"> </w:t>
            </w:r>
            <w:r w:rsidR="00367072" w:rsidRPr="00367072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цифровые</w:t>
            </w:r>
            <w:r w:rsidRPr="008E740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образовательные ресурсы</w:t>
            </w:r>
          </w:p>
        </w:tc>
      </w:tr>
      <w:tr w:rsidR="00FC0034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C0034" w:rsidRPr="00D44305" w:rsidRDefault="00FC0034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C0034" w:rsidRPr="00D44305" w:rsidRDefault="00FC0034" w:rsidP="00D4430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360777" w:rsidRDefault="00360777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360777" w:rsidRDefault="00360777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ДКР  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7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8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FC0034" w:rsidRPr="008112E9" w:rsidRDefault="00FC0034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04673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Pr="00104673" w:rsidRDefault="00104673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Pr="00D44305" w:rsidRDefault="00104673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10467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9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0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104673" w:rsidRPr="00104673" w:rsidRDefault="00104673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A67247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7247" w:rsidRDefault="00A67247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7247" w:rsidRPr="00A67247" w:rsidRDefault="00A67247" w:rsidP="00A6724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A6724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Покупки: одежда, обувь, продукты питания. Карманные деньги. Молодежная мода </w:t>
            </w:r>
          </w:p>
          <w:p w:rsidR="00A67247" w:rsidRPr="00104673" w:rsidRDefault="00A67247" w:rsidP="00A6724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A6724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мне, так это тема LIVING AND SPENDING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247" w:rsidRDefault="00A67247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247" w:rsidRDefault="00A67247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1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2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A67247" w:rsidRPr="00104673" w:rsidRDefault="00A67247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104673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Default="00A67247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Pr="00104673" w:rsidRDefault="00104673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10467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3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4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104673" w:rsidRPr="00104673" w:rsidRDefault="00104673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104673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Default="00A67247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Pr="00104673" w:rsidRDefault="00104673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10467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5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6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104673" w:rsidRPr="00104673" w:rsidRDefault="00104673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104673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Default="00A67247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Pr="00104673" w:rsidRDefault="00104673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10467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7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8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104673" w:rsidRPr="00104673" w:rsidRDefault="00104673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104673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Default="00A67247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Pr="00104673" w:rsidRDefault="00104673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10467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19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0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104673" w:rsidRPr="00104673" w:rsidRDefault="00104673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104673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Default="00A67247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Pr="00104673" w:rsidRDefault="00104673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10467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</w:t>
            </w:r>
            <w:r w:rsidRPr="0010467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1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2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</w:t>
              </w:r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lastRenderedPageBreak/>
                <w:t>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104673" w:rsidRPr="00104673" w:rsidRDefault="00104673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104673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Default="00A67247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4673" w:rsidRPr="00104673" w:rsidRDefault="00104673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10467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673" w:rsidRDefault="00104673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3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4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104673" w:rsidRPr="00104673" w:rsidRDefault="00104673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FC0034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C0034" w:rsidRPr="00E14D8F" w:rsidRDefault="00E14D8F" w:rsidP="00D44305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C0034" w:rsidRPr="00D44305" w:rsidRDefault="00E14D8F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4D8F">
              <w:rPr>
                <w:rFonts w:ascii="Calibri" w:eastAsia="Calibri" w:hAnsi="Calibri" w:cs="Times New Roman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360777" w:rsidRDefault="00360777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360777" w:rsidRDefault="00360777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5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6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FC0034" w:rsidRPr="008C1D69" w:rsidRDefault="00FC0034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C0034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C0034" w:rsidRPr="00D44305" w:rsidRDefault="00FC0034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C0034" w:rsidRPr="00D44305" w:rsidRDefault="00FC0034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A67247" w:rsidRDefault="00A67247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360777" w:rsidRDefault="00FC0034" w:rsidP="00D443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7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8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FC0034" w:rsidRPr="008C1D69" w:rsidRDefault="00FC0034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C0034" w:rsidRPr="001B6893" w:rsidTr="00FC0034">
        <w:trPr>
          <w:trHeight w:val="144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C0034" w:rsidRPr="00D44305" w:rsidRDefault="00FC0034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C0034" w:rsidRPr="00D44305" w:rsidRDefault="00FC0034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A67247" w:rsidRDefault="00A67247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360777" w:rsidRDefault="00360777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ИКР 1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29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0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</w:t>
              </w:r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lastRenderedPageBreak/>
                <w:t>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FC0034" w:rsidRPr="002E0190" w:rsidRDefault="00FC0034" w:rsidP="008C1D6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C0034" w:rsidRPr="00360777" w:rsidTr="00FC0034">
        <w:trPr>
          <w:trHeight w:val="144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C0034" w:rsidRPr="00D44305" w:rsidRDefault="00FC0034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FC0034" w:rsidRDefault="00360777" w:rsidP="00D44305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102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034" w:rsidRPr="00FC0034" w:rsidRDefault="00360777" w:rsidP="00D44305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10</w:t>
            </w:r>
          </w:p>
        </w:tc>
        <w:tc>
          <w:tcPr>
            <w:tcW w:w="6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C0034" w:rsidRPr="00FC0034" w:rsidRDefault="00FC0034" w:rsidP="00D44305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D44305" w:rsidRDefault="00D44305" w:rsidP="00CC125F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28"/>
          <w:szCs w:val="28"/>
          <w:lang w:val="ru-RU"/>
        </w:rPr>
      </w:pPr>
    </w:p>
    <w:p w:rsidR="000B73C2" w:rsidRPr="00D44305" w:rsidRDefault="000B73C2" w:rsidP="00CC125F">
      <w:pPr>
        <w:rPr>
          <w:b/>
          <w:sz w:val="28"/>
          <w:szCs w:val="28"/>
          <w:lang w:val="ru-RU"/>
        </w:rPr>
      </w:pPr>
      <w:r w:rsidRPr="00D44305">
        <w:rPr>
          <w:b/>
          <w:sz w:val="28"/>
          <w:szCs w:val="28"/>
          <w:lang w:val="ru-RU"/>
        </w:rPr>
        <w:t>ТЕМАТИЧЕСКОЕ ПЛАНИРОВАНИЕ 11 класс</w:t>
      </w:r>
    </w:p>
    <w:p w:rsidR="00D44305" w:rsidRDefault="00D44305" w:rsidP="00CC125F">
      <w:pPr>
        <w:rPr>
          <w:b/>
          <w:lang w:val="ru-RU"/>
        </w:rPr>
      </w:pPr>
    </w:p>
    <w:tbl>
      <w:tblPr>
        <w:tblW w:w="0" w:type="auto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2"/>
        <w:gridCol w:w="2564"/>
        <w:gridCol w:w="1258"/>
        <w:gridCol w:w="1432"/>
        <w:gridCol w:w="3887"/>
      </w:tblGrid>
      <w:tr w:rsidR="008E7400" w:rsidRPr="00D44305" w:rsidTr="008E7400">
        <w:trPr>
          <w:trHeight w:val="890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7400" w:rsidRPr="00D44305" w:rsidRDefault="008E7400" w:rsidP="00D443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7400" w:rsidRPr="008E7400" w:rsidRDefault="008E7400" w:rsidP="00D443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8E740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E7400" w:rsidRDefault="008E7400" w:rsidP="00D443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8E740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E7400" w:rsidRDefault="008E7400" w:rsidP="00D443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8E740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7400" w:rsidRPr="008E7400" w:rsidRDefault="008E7400" w:rsidP="00D443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E7400">
              <w:rPr>
                <w:rFonts w:ascii="Calibri" w:eastAsia="Calibri" w:hAnsi="Calibri" w:cs="Times New Roman"/>
                <w:sz w:val="24"/>
                <w:szCs w:val="24"/>
              </w:rPr>
              <w:t xml:space="preserve">Электронные </w:t>
            </w:r>
            <w:r w:rsidR="00367072" w:rsidRPr="00367072">
              <w:rPr>
                <w:rFonts w:ascii="Calibri" w:eastAsia="Calibri" w:hAnsi="Calibri" w:cs="Times New Roman"/>
                <w:sz w:val="24"/>
                <w:szCs w:val="24"/>
              </w:rPr>
              <w:t xml:space="preserve">цифровые </w:t>
            </w:r>
            <w:r w:rsidRPr="008E7400">
              <w:rPr>
                <w:rFonts w:ascii="Calibri" w:eastAsia="Calibri" w:hAnsi="Calibri" w:cs="Times New Roman"/>
                <w:sz w:val="24"/>
                <w:szCs w:val="24"/>
              </w:rPr>
              <w:t>образовательные ресурсы</w:t>
            </w:r>
          </w:p>
        </w:tc>
      </w:tr>
      <w:tr w:rsidR="008E7400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112E9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Default="00AF653A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  <w:p w:rsidR="008112E9" w:rsidRDefault="008112E9" w:rsidP="00D44305">
            <w:pPr>
              <w:spacing w:after="0"/>
              <w:ind w:left="135"/>
              <w:rPr>
                <w:lang w:val="ru-RU"/>
              </w:rPr>
            </w:pPr>
          </w:p>
          <w:p w:rsidR="008112E9" w:rsidRPr="00AF653A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1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2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E7400" w:rsidRPr="008112E9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E7400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8E7400" w:rsidP="00D443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3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4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E7400" w:rsidRPr="002E0190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E7400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</w:t>
            </w: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сбалансированное питание, посещение врача. </w:t>
            </w: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112E9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112E9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5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6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E7400" w:rsidRPr="003410E2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E7400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112E9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112E9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7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8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E7400" w:rsidRPr="002E0190" w:rsidRDefault="008E7400" w:rsidP="008C1D6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E7400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8E7400" w:rsidP="00D443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39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0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E7400" w:rsidRPr="008C1D69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E7400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8145BC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8145B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Досуг молодежи: увлечения и интересы. Любовь и дружба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112E9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112E9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1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2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E7400" w:rsidRPr="008C1D69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145BC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145BC" w:rsidRPr="008145BC" w:rsidRDefault="008145BC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145BC" w:rsidRPr="00D44305" w:rsidRDefault="008145BC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8145B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BC" w:rsidRDefault="008145BC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BC" w:rsidRDefault="008145BC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3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4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145BC" w:rsidRPr="008145BC" w:rsidRDefault="008145BC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8145BC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145BC" w:rsidRDefault="008145BC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145BC" w:rsidRPr="008145BC" w:rsidRDefault="008145BC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8145B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Технический </w:t>
            </w:r>
            <w:r w:rsidRPr="008145B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BC" w:rsidRDefault="008145BC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BC" w:rsidRDefault="008145BC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5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</w:t>
              </w:r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lastRenderedPageBreak/>
                <w:t>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6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145BC" w:rsidRPr="008145BC" w:rsidRDefault="008145BC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8145BC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145BC" w:rsidRDefault="008145BC" w:rsidP="00D443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145BC" w:rsidRPr="008145BC" w:rsidRDefault="008145BC" w:rsidP="00D44305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8145B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BC" w:rsidRDefault="008145BC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BC" w:rsidRDefault="008145BC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7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8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145BC" w:rsidRPr="008145BC" w:rsidRDefault="008145BC" w:rsidP="00D44305">
            <w:pPr>
              <w:spacing w:after="0"/>
              <w:ind w:left="135"/>
              <w:rPr>
                <w:lang w:val="ru-RU"/>
              </w:rPr>
            </w:pPr>
          </w:p>
        </w:tc>
      </w:tr>
      <w:tr w:rsidR="008E7400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8145BC" w:rsidRDefault="008145BC" w:rsidP="00D44305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10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49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50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E7400" w:rsidRPr="008C1D69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E7400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8E7400" w:rsidP="00D443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51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52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E7400" w:rsidRPr="008C1D69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E7400" w:rsidRPr="001B6893" w:rsidTr="008E7400">
        <w:trPr>
          <w:trHeight w:val="14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rPr>
                <w:rFonts w:ascii="Calibri" w:eastAsia="Calibri" w:hAnsi="Calibri" w:cs="Times New Roman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8112E9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360777" w:rsidRDefault="00AF653A" w:rsidP="00D443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ИКР 1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53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https://www.yaklass.ru/p/angliyskiy-yazyk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ЯКласс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 </w:t>
            </w:r>
          </w:p>
          <w:p w:rsidR="008C1D69" w:rsidRPr="008C1D69" w:rsidRDefault="0078697E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54" w:tgtFrame="_blank" w:history="1">
              <w:r w:rsidR="008C1D69" w:rsidRPr="008C1D6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val="ru-RU" w:eastAsia="ru-RU"/>
                </w:rPr>
                <w:t>https://hw.lecta.ru/homework/new/479</w:t>
              </w:r>
            </w:hyperlink>
            <w:r w:rsidR="008C1D69" w:rsidRPr="008C1D69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 xml:space="preserve"> —  издательство просвещение </w:t>
            </w:r>
          </w:p>
          <w:p w:rsidR="008C1D69" w:rsidRPr="008C1D69" w:rsidRDefault="008C1D69" w:rsidP="008C1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8E7400" w:rsidRPr="002E0190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E7400" w:rsidRPr="00360777" w:rsidTr="008E7400">
        <w:trPr>
          <w:trHeight w:val="144"/>
        </w:trPr>
        <w:tc>
          <w:tcPr>
            <w:tcW w:w="4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E7400" w:rsidRPr="00D44305" w:rsidRDefault="008E7400" w:rsidP="00D4430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4430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E7400" w:rsidRDefault="00AF653A" w:rsidP="00D44305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102</w:t>
            </w:r>
          </w:p>
        </w:tc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400" w:rsidRPr="008E7400" w:rsidRDefault="00AF653A" w:rsidP="00D44305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10</w:t>
            </w:r>
          </w:p>
        </w:tc>
        <w:tc>
          <w:tcPr>
            <w:tcW w:w="7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7400" w:rsidRPr="008E7400" w:rsidRDefault="008E7400" w:rsidP="00D44305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B24A8E" w:rsidRDefault="00B24A8E" w:rsidP="009E2376">
      <w:pPr>
        <w:rPr>
          <w:b/>
          <w:sz w:val="28"/>
          <w:szCs w:val="28"/>
          <w:lang w:val="ru-RU"/>
        </w:rPr>
      </w:pPr>
    </w:p>
    <w:p w:rsidR="006736AC" w:rsidRPr="006736AC" w:rsidRDefault="006736AC" w:rsidP="006736AC">
      <w:pPr>
        <w:spacing w:before="199" w:after="199"/>
        <w:ind w:left="120"/>
        <w:rPr>
          <w:rFonts w:ascii="Calibri" w:eastAsia="Calibri" w:hAnsi="Calibri" w:cs="Times New Roman"/>
          <w:lang w:val="ru-RU"/>
        </w:rPr>
      </w:pPr>
      <w:r w:rsidRPr="006736A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6736AC" w:rsidRPr="006736AC" w:rsidRDefault="006736AC" w:rsidP="006736AC">
      <w:pPr>
        <w:spacing w:before="199" w:after="199"/>
        <w:ind w:left="120"/>
        <w:rPr>
          <w:rFonts w:ascii="Calibri" w:eastAsia="Calibri" w:hAnsi="Calibri" w:cs="Times New Roman"/>
          <w:lang w:val="ru-RU"/>
        </w:rPr>
      </w:pPr>
    </w:p>
    <w:p w:rsidR="006736AC" w:rsidRPr="006736AC" w:rsidRDefault="006736AC" w:rsidP="006736AC">
      <w:pPr>
        <w:spacing w:before="199" w:after="199"/>
        <w:ind w:left="120"/>
        <w:rPr>
          <w:rFonts w:ascii="Calibri" w:eastAsia="Calibri" w:hAnsi="Calibri" w:cs="Times New Roman"/>
        </w:rPr>
      </w:pPr>
      <w:r w:rsidRPr="006736AC">
        <w:rPr>
          <w:rFonts w:ascii="Times New Roman" w:eastAsia="Calibri" w:hAnsi="Times New Roman" w:cs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/>
              <w:ind w:left="243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736AC" w:rsidRPr="006736AC" w:rsidRDefault="006736AC" w:rsidP="006736AC">
            <w:pPr>
              <w:spacing w:after="0"/>
              <w:ind w:left="336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Говорение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Вести разные виды диалога (диалог этикетного характера, диалог – побуждение к действию, диалог-расспрос, диалог – обмен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lastRenderedPageBreak/>
              <w:t>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до 14 фраз)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Смысловое чтение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резюме (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CV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запятую при перечислении, обращении и при выделении вводных слов;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dis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mis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over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under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ise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ize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im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ance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ence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ist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ment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ness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sion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tion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ship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in-/im-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inter-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 xml:space="preserve">non-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-able/-ible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-al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-ed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-ese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-ful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-ian/-an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-ing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-ish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-ive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-less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-ly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-ous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im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суффикса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ly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teen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lastRenderedPageBreak/>
              <w:t>основ существительных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football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bluebell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father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law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2.3.8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blue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eyed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eight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legged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well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behaved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nice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looking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run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run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rich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people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rich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hand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hand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cool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cool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ing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excited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exciting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речи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несколькими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обстоятельствами, следующими в определённом порядке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There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+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look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seem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feel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Complex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Object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and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but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because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if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where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what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how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which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whoever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whatever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however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whenever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Present/ Past Perfect Tense, Present Perfect Continuous Tense)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as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both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and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…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either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neither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nor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wish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: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love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hate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doing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smth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глаголами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stop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remember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forget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stop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doing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smth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stop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used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get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used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get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used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doing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smth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’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’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rather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’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rather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You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’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better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устной и письменной речи подлежащее, выраженное собирательным существительным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family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police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2.4.24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going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формы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Future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Simple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Tense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Present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Continuous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Tense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и их эквиваленты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can/be able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must/have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may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might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shall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will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playing child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Participle II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written text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притяжательный падеж имён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существительных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2.4.32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many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much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little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little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few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few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of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2.4.36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none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nobody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nothing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Знать (понимать) и использовать в устной и письменной речи наиболее употребительную тематическую фоновую лексику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6736AC" w:rsidRPr="006736AC" w:rsidRDefault="006736AC" w:rsidP="006736A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36AC" w:rsidRPr="006736AC" w:rsidRDefault="006736AC" w:rsidP="006736AC">
      <w:pPr>
        <w:spacing w:before="199" w:after="199"/>
        <w:ind w:left="120"/>
        <w:rPr>
          <w:rFonts w:ascii="Calibri" w:eastAsia="Calibri" w:hAnsi="Calibri" w:cs="Times New Roman"/>
        </w:rPr>
      </w:pPr>
      <w:r w:rsidRPr="006736AC">
        <w:rPr>
          <w:rFonts w:ascii="Times New Roman" w:eastAsia="Calibri" w:hAnsi="Times New Roman" w:cs="Times New Roman"/>
          <w:b/>
          <w:color w:val="000000"/>
          <w:sz w:val="28"/>
        </w:rPr>
        <w:t>11 КЛАСС</w:t>
      </w:r>
    </w:p>
    <w:p w:rsidR="006736AC" w:rsidRPr="006736AC" w:rsidRDefault="006736AC" w:rsidP="006736AC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736AC" w:rsidRPr="006736AC" w:rsidRDefault="006736AC" w:rsidP="006736AC">
            <w:pPr>
              <w:spacing w:after="0"/>
              <w:ind w:left="228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Владеть основными видами речевой деятельности 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Говорение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14-15 фраз)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14-15 фраз)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несплошные тексты (таблицы, диаграммы, графики) и понимать представленную в них информацию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1.4.5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Писать резюме (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CV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запятую при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dis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-,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mis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over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under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ise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ize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en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im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ance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ence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ist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ment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ness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sion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tion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ship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in-/im-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il-/ir-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inter-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non-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post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pre-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-able/-ible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-al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-ese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-ful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-ian/-an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-ish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-ive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-less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-ly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-ous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-y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im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суффикса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ly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teen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существительных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football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bluebell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father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law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2.3.8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blue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eyed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eight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legged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well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behaved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nice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looking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2.3.9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run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run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rich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people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rich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hand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hand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cool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cool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excited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exciting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речи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устной и письменной речи предложения с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There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+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look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seem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feel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Complex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Subject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2.4.7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Complex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Object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and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but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because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if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where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what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how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which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whoever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whatever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however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whenever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Present/ Past Perfect Tense, Present Perfect Continuous Tense)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2.4.16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as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both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and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…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either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neither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nor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wish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: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love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hate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doing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smth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глаголами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stop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remember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forget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stop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doing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smth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stop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used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get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used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get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used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doing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’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’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rather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’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rather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You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’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better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подлежащее, выраженное собирательным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существительным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family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police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2.4.25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2.4.26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going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формы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Future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Simple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Tense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Present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Continuous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Tense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и их эквиваленты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can/be able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must/have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may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might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shall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will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playing child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Participle II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written text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образованные по правилу и исключения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2.4.35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many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much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little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little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few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few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of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none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nobody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nothing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6736AC" w:rsidRPr="006736AC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6736AC" w:rsidRPr="001B6893" w:rsidTr="006736A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6736AC" w:rsidRPr="006736AC" w:rsidRDefault="006736AC" w:rsidP="006736AC">
      <w:pPr>
        <w:spacing w:after="0"/>
        <w:rPr>
          <w:rFonts w:ascii="Calibri" w:eastAsia="Calibri" w:hAnsi="Calibri" w:cs="Times New Roman"/>
          <w:lang w:val="ru-RU"/>
        </w:rPr>
        <w:sectPr w:rsidR="006736AC" w:rsidRPr="006736AC">
          <w:pgSz w:w="11906" w:h="16383"/>
          <w:pgMar w:top="1134" w:right="850" w:bottom="1134" w:left="1701" w:header="720" w:footer="720" w:gutter="0"/>
          <w:cols w:space="720"/>
        </w:sectPr>
      </w:pPr>
    </w:p>
    <w:p w:rsidR="006736AC" w:rsidRPr="006736AC" w:rsidRDefault="006736AC" w:rsidP="006736AC">
      <w:pPr>
        <w:spacing w:before="199" w:after="199"/>
        <w:ind w:left="120"/>
        <w:rPr>
          <w:rFonts w:ascii="Calibri" w:eastAsia="Calibri" w:hAnsi="Calibri" w:cs="Times New Roman"/>
        </w:rPr>
      </w:pPr>
      <w:bookmarkStart w:id="3" w:name="block-50154390"/>
      <w:bookmarkEnd w:id="3"/>
      <w:r w:rsidRPr="006736AC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736AC" w:rsidRPr="006736AC" w:rsidRDefault="006736AC" w:rsidP="006736AC">
      <w:pPr>
        <w:spacing w:before="199" w:after="199"/>
        <w:ind w:left="120"/>
        <w:rPr>
          <w:rFonts w:ascii="Calibri" w:eastAsia="Calibri" w:hAnsi="Calibri" w:cs="Times New Roman"/>
        </w:rPr>
      </w:pPr>
    </w:p>
    <w:p w:rsidR="006736AC" w:rsidRPr="006736AC" w:rsidRDefault="006736AC" w:rsidP="006736AC">
      <w:pPr>
        <w:spacing w:before="199" w:after="199"/>
        <w:ind w:left="120"/>
        <w:rPr>
          <w:rFonts w:ascii="Calibri" w:eastAsia="Calibri" w:hAnsi="Calibri" w:cs="Times New Roman"/>
        </w:rPr>
      </w:pPr>
      <w:r w:rsidRPr="006736AC">
        <w:rPr>
          <w:rFonts w:ascii="Times New Roman" w:eastAsia="Calibri" w:hAnsi="Times New Roman" w:cs="Times New Roman"/>
          <w:b/>
          <w:color w:val="000000"/>
          <w:sz w:val="28"/>
        </w:rPr>
        <w:t xml:space="preserve">10 КЛАСС </w:t>
      </w:r>
    </w:p>
    <w:p w:rsidR="006736AC" w:rsidRPr="006736AC" w:rsidRDefault="006736AC" w:rsidP="006736AC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1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для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обучающегося). Роль иностранного языка в планах на будущее. Молодёжь в современном обществе.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Досуг молодёжи: чтение, кино, театр, музыка, музеи, сеть Интернет, компьютерные игры.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Говорение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Диалог-обмен мнениями: выражать свою точку зрения и обосновывать её;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реплик со стороны каждого собеседника)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Монологическая речь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резюме (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CV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Чтение вслух аутентичных текстов, построенных в основном на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excited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exciting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dis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mis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over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under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суффикса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ise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ize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2.3.11.2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un-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in-/im-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-ance/-ence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-er/-or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-ist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-ity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-ment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-ness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-sion/-tion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-ship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un-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in-/im-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inter-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 xml:space="preserve">non-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-able/-ible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-al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-ed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-ese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-ful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-ian/-an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-ing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-ish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-ive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-less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-ly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-ous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un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im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teen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football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blackboard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father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law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blue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eyed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eight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legged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well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behaved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nice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looking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run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run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rich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people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the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rich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hand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hand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cool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cool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lastRenderedPageBreak/>
              <w:t>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moved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new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house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last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year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.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 начальным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Предложения с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There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+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be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look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seem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feel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He</w:t>
            </w:r>
            <w:proofErr w:type="gramEnd"/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 xml:space="preserve"> looks/seems/feels happy.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cо сложным дополнением – Complex Object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and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but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or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because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if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where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what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how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which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whoever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whatever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however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whenever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 конструкциями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as… as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not so… as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both… and…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either… 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neither… nor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 wish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…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Конструкции с глаголами на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: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2.4.18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Конструкции c глаголами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stop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remember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forget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(разница в значении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stop doing 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stop to do 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Конструкция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used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be/get used to 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 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I’d 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I’d rather 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I’d rather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You’d better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family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police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be going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Модальные глаголы и их эквиваленты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can/be able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must/have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may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might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shall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will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playing child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Participle II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written text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Порядок следования нескольких прилагательных (мнение – размер –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возраст – цвет – происхождение)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выражающие количество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many/much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little/a little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few/a few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lot of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none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nobody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nothing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другие) </w:t>
            </w:r>
            <w:proofErr w:type="gramEnd"/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спортсмены, актёры и другие)</w:t>
            </w:r>
            <w:proofErr w:type="gramEnd"/>
          </w:p>
        </w:tc>
      </w:tr>
      <w:tr w:rsidR="006736AC" w:rsidRPr="006736AC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Компенсаторные умения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736AC" w:rsidRPr="001B6893" w:rsidTr="006736AC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6736AC" w:rsidRPr="006736AC" w:rsidRDefault="006736AC" w:rsidP="006736A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36AC" w:rsidRPr="006736AC" w:rsidRDefault="006736AC" w:rsidP="006736AC">
      <w:pPr>
        <w:spacing w:before="199" w:after="199"/>
        <w:ind w:left="120"/>
        <w:rPr>
          <w:rFonts w:ascii="Calibri" w:eastAsia="Calibri" w:hAnsi="Calibri" w:cs="Times New Roman"/>
        </w:rPr>
      </w:pPr>
      <w:r w:rsidRPr="006736AC">
        <w:rPr>
          <w:rFonts w:ascii="Times New Roman" w:eastAsia="Calibri" w:hAnsi="Times New Roman" w:cs="Times New Roman"/>
          <w:b/>
          <w:color w:val="000000"/>
          <w:sz w:val="28"/>
        </w:rPr>
        <w:t>11 КЛАСС</w:t>
      </w:r>
    </w:p>
    <w:p w:rsidR="006736AC" w:rsidRPr="006736AC" w:rsidRDefault="006736AC" w:rsidP="006736AC">
      <w:pPr>
        <w:spacing w:after="0"/>
        <w:ind w:left="120"/>
        <w:rPr>
          <w:rFonts w:ascii="Calibri" w:eastAsia="Calibri" w:hAnsi="Calibri" w:cs="Times New Roman"/>
        </w:rPr>
      </w:pPr>
      <w:bookmarkStart w:id="4" w:name="block-50154389"/>
    </w:p>
    <w:tbl>
      <w:tblPr>
        <w:tblW w:w="0" w:type="auto"/>
        <w:tblInd w:w="1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и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Говорение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Диалогическая речь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принимать/не принимать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совет;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стране (странах) изучаемого языка (объём диалога – до 9 реплик со стороны каждого собеседника)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Монологическая речь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высказывания – 14-15 фраз) 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Чтение несплошных текстов (таблиц, диаграмм, графиков и других) 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понимание представленной в них информации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резюме (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CV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Правильная расстановка знаков препинания в письменных высказываниях: запятой при перечислении, обращении и при выделении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excited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exciting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dis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mis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over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under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ise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/-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ize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en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un-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in-/im-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il-/ir-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-ance/-ence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-er/-or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-ist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-ity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-ment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-ness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-sion/-tion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-ship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un-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in-/im-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il-/ir-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inter-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non-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post-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pre-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-able/-ible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-al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-ese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-ful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-ian/-an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-ical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-ish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-ive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-less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-ly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-ous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-y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un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im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il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ir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teen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football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blue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father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law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blue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eyed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eight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legged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well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behaved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nice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looking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run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run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rich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people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the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</w:rPr>
              <w:t>rich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hand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hand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cool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cool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утвердительной и отрицательной формах) 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moved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new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house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last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year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.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 начальным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Предложения с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There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+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be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look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seem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feel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He</w:t>
            </w:r>
            <w:proofErr w:type="gramEnd"/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 xml:space="preserve"> looks/seems/feels happy.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Предложения </w:t>
            </w: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proofErr w:type="gramEnd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Complex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Subject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cо сложным дополнением – Complex Object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and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but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or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because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if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when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where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what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how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which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whoever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whatever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however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whenever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Conditional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 конструкциями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as… as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not so… as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both… and…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either… or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neither… nor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 wish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…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Конструкции с глаголами на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-ing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: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Конструкции c глаголами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stop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remember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forget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(разница в значении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stop doing 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stop to do 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Конструкция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used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be/get used to smth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 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I’d 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I’d rather prefer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I’d rather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You’d better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Конструкция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to be going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Модальные глаголы и их эквиваленты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can/be able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could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must/have to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may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might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shall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would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will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need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playing child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Participle II –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written text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Притяжательный падеж имён существительных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Слова, выражающие количество (many/much,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little/a little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few/a few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a lot of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none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no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 и производные последнего (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nobody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nothing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etc</w:t>
            </w:r>
            <w:r w:rsidRPr="006736AC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  <w:proofErr w:type="gramEnd"/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Предлоги места, времени, направления; предлоги, употребляемые с глаголами в страдательном залоге </w:t>
            </w:r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  <w:proofErr w:type="gramEnd"/>
          </w:p>
        </w:tc>
      </w:tr>
      <w:tr w:rsidR="006736AC" w:rsidRPr="006736AC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Компенсаторные умения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</w:t>
            </w: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736AC" w:rsidRPr="001B6893" w:rsidTr="006736AC">
        <w:trPr>
          <w:trHeight w:val="144"/>
        </w:trPr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736AC" w:rsidRPr="006736AC" w:rsidRDefault="006736AC" w:rsidP="006736AC">
            <w:pPr>
              <w:spacing w:after="0" w:line="336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36A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bookmarkEnd w:id="4"/>
    </w:tbl>
    <w:p w:rsidR="006736AC" w:rsidRPr="006736AC" w:rsidRDefault="006736AC" w:rsidP="006736AC">
      <w:pPr>
        <w:spacing w:after="0"/>
        <w:rPr>
          <w:rFonts w:ascii="Calibri" w:eastAsia="Calibri" w:hAnsi="Calibri" w:cs="Times New Roman"/>
          <w:lang w:val="ru-RU"/>
        </w:rPr>
        <w:sectPr w:rsidR="006736AC" w:rsidRPr="006736AC">
          <w:pgSz w:w="11906" w:h="16383"/>
          <w:pgMar w:top="1134" w:right="850" w:bottom="1134" w:left="1701" w:header="720" w:footer="720" w:gutter="0"/>
          <w:cols w:space="720"/>
        </w:sectPr>
      </w:pPr>
    </w:p>
    <w:p w:rsidR="006736AC" w:rsidRDefault="006736AC" w:rsidP="009E2376">
      <w:pPr>
        <w:rPr>
          <w:b/>
          <w:sz w:val="28"/>
          <w:szCs w:val="28"/>
          <w:lang w:val="ru-RU"/>
        </w:rPr>
      </w:pPr>
    </w:p>
    <w:p w:rsidR="006736AC" w:rsidRDefault="006736AC" w:rsidP="009E2376">
      <w:pPr>
        <w:rPr>
          <w:b/>
          <w:sz w:val="28"/>
          <w:szCs w:val="28"/>
          <w:lang w:val="ru-RU"/>
        </w:rPr>
      </w:pPr>
    </w:p>
    <w:p w:rsidR="006B5958" w:rsidRDefault="006B5958" w:rsidP="006B595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C125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  <w:r w:rsidRPr="00910C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</w:p>
    <w:p w:rsidR="006B5958" w:rsidRDefault="006B5958" w:rsidP="006B5958">
      <w:pPr>
        <w:autoSpaceDE w:val="0"/>
        <w:autoSpaceDN w:val="0"/>
        <w:spacing w:after="0" w:line="230" w:lineRule="auto"/>
        <w:rPr>
          <w:lang w:val="ru-RU"/>
        </w:rPr>
      </w:pPr>
      <w:r w:rsidRPr="00910C9D">
        <w:rPr>
          <w:lang w:val="ru-RU"/>
        </w:rPr>
        <w:br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10</w:t>
      </w:r>
      <w:r w:rsidRPr="00910C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КЛАСС </w:t>
      </w:r>
      <w:r w:rsidRPr="00910C9D">
        <w:rPr>
          <w:lang w:val="ru-RU"/>
        </w:rPr>
        <w:br/>
      </w:r>
      <w:r w:rsidRPr="0067429E">
        <w:rPr>
          <w:rFonts w:ascii="Times New Roman" w:eastAsia="Times New Roman" w:hAnsi="Times New Roman"/>
          <w:b/>
          <w:color w:val="000000"/>
          <w:sz w:val="21"/>
          <w:lang w:val="ru-RU"/>
        </w:rPr>
        <w:t xml:space="preserve">УЧЕБНО-МЕТОДИЧЕСКОЕ ОБЕСПЕЧЕНИЕ ОБРАЗОВАТЕЛЬНОГО ПРОЦЕССА </w:t>
      </w:r>
    </w:p>
    <w:p w:rsidR="006B5958" w:rsidRPr="006F6388" w:rsidRDefault="006B5958" w:rsidP="006B5958">
      <w:pPr>
        <w:autoSpaceDE w:val="0"/>
        <w:autoSpaceDN w:val="0"/>
        <w:spacing w:after="0" w:line="230" w:lineRule="auto"/>
        <w:rPr>
          <w:lang w:val="ru-RU"/>
        </w:rPr>
      </w:pPr>
      <w:r w:rsidRPr="0067429E">
        <w:rPr>
          <w:rFonts w:ascii="Times New Roman" w:eastAsia="Times New Roman" w:hAnsi="Times New Roman"/>
          <w:b/>
          <w:color w:val="000000"/>
          <w:sz w:val="21"/>
          <w:lang w:val="ru-RU"/>
        </w:rPr>
        <w:t>ОБЯЗАТЕЛЬНЫЕ УЧЕБНЫЕ МАТЕРИАЛЫ ДЛЯ УЧЕНИКА</w:t>
      </w:r>
    </w:p>
    <w:p w:rsidR="006B5958" w:rsidRDefault="006B5958" w:rsidP="006B5958">
      <w:pPr>
        <w:autoSpaceDE w:val="0"/>
        <w:autoSpaceDN w:val="0"/>
        <w:spacing w:before="346" w:after="0" w:line="432" w:lineRule="auto"/>
        <w:ind w:right="144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Учебник Spotlight 10 (Английский в фокусе. 10 класс). </w:t>
      </w:r>
      <w:proofErr w:type="gramStart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Учебник - Быкова Н.И., Дули Дж., Поспелова М.Д. и Эванс В. (М.: ExpressPublishing:</w:t>
      </w:r>
      <w:proofErr w:type="gramEnd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Просвещение) Рабочая тетрадь Spotlight 10 (Английский в фокусе. 10 класс).</w:t>
      </w:r>
      <w:proofErr w:type="gramEnd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Учебник - Быкова Н.И., Дули Дж., Поспелова М.Д. и Эванс В. (М.: ExpressPublishing:</w:t>
      </w:r>
      <w:proofErr w:type="gramEnd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Просвещение)</w:t>
      </w:r>
      <w:proofErr w:type="gramEnd"/>
    </w:p>
    <w:p w:rsidR="006B5958" w:rsidRDefault="006B5958" w:rsidP="006B5958">
      <w:pPr>
        <w:autoSpaceDE w:val="0"/>
        <w:autoSpaceDN w:val="0"/>
        <w:spacing w:before="346" w:after="0" w:line="432" w:lineRule="auto"/>
        <w:ind w:right="144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B5958" w:rsidRDefault="006B5958" w:rsidP="006B5958">
      <w:pPr>
        <w:autoSpaceDE w:val="0"/>
        <w:autoSpaceDN w:val="0"/>
        <w:spacing w:before="346" w:after="0" w:line="432" w:lineRule="auto"/>
        <w:ind w:right="1440"/>
        <w:rPr>
          <w:rFonts w:ascii="Times New Roman" w:eastAsia="Times New Roman" w:hAnsi="Times New Roman"/>
          <w:b/>
          <w:color w:val="000000"/>
          <w:sz w:val="21"/>
          <w:lang w:val="ru-RU"/>
        </w:rPr>
      </w:pPr>
      <w:r w:rsidRPr="0067429E">
        <w:rPr>
          <w:rFonts w:ascii="Times New Roman" w:eastAsia="Times New Roman" w:hAnsi="Times New Roman"/>
          <w:b/>
          <w:color w:val="000000"/>
          <w:sz w:val="21"/>
          <w:lang w:val="ru-RU"/>
        </w:rPr>
        <w:t>МЕТОДИЧЕСКИЕ МАТЕРИАЛЫ ДЛЯ УЧИТЕЛЯ</w:t>
      </w:r>
    </w:p>
    <w:p w:rsidR="006B5958" w:rsidRDefault="006B5958" w:rsidP="006B5958">
      <w:pPr>
        <w:autoSpaceDE w:val="0"/>
        <w:autoSpaceDN w:val="0"/>
        <w:spacing w:before="346" w:after="0" w:line="432" w:lineRule="auto"/>
        <w:ind w:right="1440"/>
        <w:rPr>
          <w:rFonts w:ascii="Times New Roman" w:eastAsia="Times New Roman" w:hAnsi="Times New Roman"/>
          <w:b/>
          <w:color w:val="000000"/>
          <w:sz w:val="21"/>
          <w:lang w:val="ru-RU"/>
        </w:rPr>
      </w:pPr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Английский язык. Сборник примерных программ. Предметные линии учебников «Английский в фокусе», 2-11 классы. Н.И. Быкова, М.Д. Поспелова, В.Г. Апальков. – М.: «Просвещение», 2018</w:t>
      </w:r>
    </w:p>
    <w:p w:rsidR="006B5958" w:rsidRPr="006F6388" w:rsidRDefault="006B5958" w:rsidP="006B5958">
      <w:pPr>
        <w:autoSpaceDE w:val="0"/>
        <w:autoSpaceDN w:val="0"/>
        <w:spacing w:before="346" w:after="0" w:line="432" w:lineRule="auto"/>
        <w:ind w:right="1440"/>
        <w:rPr>
          <w:rFonts w:ascii="Times New Roman" w:eastAsia="Times New Roman" w:hAnsi="Times New Roman"/>
          <w:b/>
          <w:color w:val="000000"/>
          <w:sz w:val="21"/>
          <w:lang w:val="ru-RU"/>
        </w:rPr>
      </w:pPr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«Пособие для подготовки к ЕГЭ. Контрольные задания. 10–11 классы»https://prosv.ru/umk/english-spotlight.html - электронный ресурс сайта «Просвещение» (аудиозаписи, электронные версии учебников)</w:t>
      </w:r>
    </w:p>
    <w:p w:rsidR="006B5958" w:rsidRPr="006F6388" w:rsidRDefault="006B5958" w:rsidP="006B5958">
      <w:pPr>
        <w:autoSpaceDE w:val="0"/>
        <w:autoSpaceDN w:val="0"/>
        <w:spacing w:before="346" w:after="0" w:line="432" w:lineRule="auto"/>
        <w:ind w:right="144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Английский язык. Рабочие программы. Предметная линия учебников «Английский в фокусе». 10–11 классы</w:t>
      </w:r>
      <w:proofErr w:type="gramStart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пособие для учителей общеобразоват. организаций : базовый уровень / В. Г. Апальков. — М.</w:t>
      </w:r>
      <w:proofErr w:type="gramStart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6F638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Просвещение, 2014. — 57 с.</w:t>
      </w:r>
    </w:p>
    <w:p w:rsidR="006B5958" w:rsidRPr="0067429E" w:rsidRDefault="006B5958" w:rsidP="006B5958">
      <w:pPr>
        <w:autoSpaceDE w:val="0"/>
        <w:autoSpaceDN w:val="0"/>
        <w:spacing w:before="346" w:after="0" w:line="432" w:lineRule="auto"/>
        <w:ind w:right="1440"/>
        <w:rPr>
          <w:rFonts w:ascii="Times New Roman" w:eastAsia="Times New Roman" w:hAnsi="Times New Roman"/>
          <w:b/>
          <w:color w:val="000000"/>
          <w:sz w:val="21"/>
          <w:lang w:val="ru-RU"/>
        </w:rPr>
      </w:pPr>
      <w:r w:rsidRPr="0067429E">
        <w:rPr>
          <w:rFonts w:ascii="Times New Roman" w:eastAsia="Times New Roman" w:hAnsi="Times New Roman"/>
          <w:b/>
          <w:color w:val="000000"/>
          <w:sz w:val="21"/>
          <w:lang w:val="ru-RU"/>
        </w:rPr>
        <w:t>ЦИФРОВЫЕ ОБРАЗОВАТЕЛЬНЫЕ РЕСУРСЫ И РЕСУРСЫ СЕТИ ИНТЕРНЕТ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t>https://resh.edu.ru/subject/11/10/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t>http://learningapps.org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t>http://www.metod-kopilka.ru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t>http://prodlenka.org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lastRenderedPageBreak/>
        <w:t>http://videouroki.net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t>http://lingualeo.com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t>http://www.uchportal.ru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t>http://hotpotatoes.6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t>http://festival.1september.ru</w:t>
      </w:r>
    </w:p>
    <w:p w:rsidR="006B5958" w:rsidRPr="00D11818" w:rsidRDefault="006B5958" w:rsidP="006B5958">
      <w:pPr>
        <w:rPr>
          <w:sz w:val="24"/>
          <w:szCs w:val="24"/>
          <w:lang w:val="ru-RU"/>
        </w:rPr>
      </w:pPr>
      <w:r w:rsidRPr="00D11818">
        <w:rPr>
          <w:sz w:val="24"/>
          <w:szCs w:val="24"/>
          <w:lang w:val="ru-RU"/>
        </w:rPr>
        <w:t>http://britishcouncil.org</w:t>
      </w:r>
    </w:p>
    <w:p w:rsidR="006B5958" w:rsidRDefault="006B5958" w:rsidP="006B5958">
      <w:pPr>
        <w:rPr>
          <w:lang w:val="ru-RU"/>
        </w:rPr>
      </w:pPr>
    </w:p>
    <w:p w:rsidR="006B5958" w:rsidRDefault="006B5958" w:rsidP="006B5958">
      <w:pPr>
        <w:rPr>
          <w:b/>
          <w:lang w:val="ru-RU"/>
        </w:rPr>
      </w:pPr>
      <w:r>
        <w:rPr>
          <w:b/>
          <w:lang w:val="ru-RU"/>
        </w:rPr>
        <w:t>11</w:t>
      </w:r>
      <w:r w:rsidRPr="0067429E">
        <w:rPr>
          <w:b/>
          <w:lang w:val="ru-RU"/>
        </w:rPr>
        <w:t xml:space="preserve"> КЛАСС</w:t>
      </w:r>
    </w:p>
    <w:p w:rsidR="006B5958" w:rsidRPr="0067429E" w:rsidRDefault="006B5958" w:rsidP="006B5958">
      <w:pPr>
        <w:rPr>
          <w:b/>
          <w:lang w:val="ru-RU"/>
        </w:rPr>
      </w:pPr>
      <w:r w:rsidRPr="0067429E">
        <w:rPr>
          <w:b/>
          <w:lang w:val="ru-RU"/>
        </w:rPr>
        <w:t xml:space="preserve">УЧЕБНО-МЕТОДИЧЕСКОЕ ОБЕСПЕЧЕНИЕ ОБРАЗОВАТЕЛЬНОГО ПРОЦЕССА </w:t>
      </w:r>
    </w:p>
    <w:p w:rsidR="006B5958" w:rsidRDefault="006B5958" w:rsidP="006B5958">
      <w:pPr>
        <w:rPr>
          <w:b/>
          <w:lang w:val="ru-RU"/>
        </w:rPr>
      </w:pPr>
      <w:r w:rsidRPr="0067429E">
        <w:rPr>
          <w:b/>
          <w:lang w:val="ru-RU"/>
        </w:rPr>
        <w:t>ОБЯЗАТЕЛЬНЫЕ УЧЕБНЫЕ МАТЕРИАЛЫ ДЛЯ УЧЕНИКА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 xml:space="preserve">Учебник Spotlight 11 (Английский в фокусе. 10 класс). </w:t>
      </w:r>
      <w:proofErr w:type="gramStart"/>
      <w:r w:rsidRPr="006F6388">
        <w:rPr>
          <w:sz w:val="24"/>
          <w:szCs w:val="24"/>
          <w:lang w:val="ru-RU"/>
        </w:rPr>
        <w:t>Учебник - Быкова Н.И., Дули Дж., Поспелова М.Д. и Эванс В. (М.: Express Publishing:</w:t>
      </w:r>
      <w:proofErr w:type="gramEnd"/>
      <w:r w:rsidRPr="006F6388">
        <w:rPr>
          <w:sz w:val="24"/>
          <w:szCs w:val="24"/>
          <w:lang w:val="ru-RU"/>
        </w:rPr>
        <w:t xml:space="preserve"> </w:t>
      </w:r>
      <w:proofErr w:type="gramStart"/>
      <w:r w:rsidRPr="006F6388">
        <w:rPr>
          <w:sz w:val="24"/>
          <w:szCs w:val="24"/>
          <w:lang w:val="ru-RU"/>
        </w:rPr>
        <w:t>Просвещение) Рабочая тетрадь Spotlight 11 (Английский в фокусе. 10 класс).</w:t>
      </w:r>
      <w:proofErr w:type="gramEnd"/>
      <w:r w:rsidRPr="006F6388">
        <w:rPr>
          <w:sz w:val="24"/>
          <w:szCs w:val="24"/>
          <w:lang w:val="ru-RU"/>
        </w:rPr>
        <w:t xml:space="preserve"> </w:t>
      </w:r>
      <w:proofErr w:type="gramStart"/>
      <w:r w:rsidRPr="006F6388">
        <w:rPr>
          <w:sz w:val="24"/>
          <w:szCs w:val="24"/>
          <w:lang w:val="ru-RU"/>
        </w:rPr>
        <w:t>Учебник - Быкова Н.И., Дули Дж., Поспелова М.Д. и Эванс В. (М.: Express Publishing:</w:t>
      </w:r>
      <w:proofErr w:type="gramEnd"/>
      <w:r w:rsidRPr="006F6388">
        <w:rPr>
          <w:sz w:val="24"/>
          <w:szCs w:val="24"/>
          <w:lang w:val="ru-RU"/>
        </w:rPr>
        <w:t xml:space="preserve"> </w:t>
      </w:r>
      <w:proofErr w:type="gramStart"/>
      <w:r w:rsidRPr="006F6388">
        <w:rPr>
          <w:sz w:val="24"/>
          <w:szCs w:val="24"/>
          <w:lang w:val="ru-RU"/>
        </w:rPr>
        <w:t>Просвещение)</w:t>
      </w:r>
      <w:proofErr w:type="gramEnd"/>
    </w:p>
    <w:p w:rsidR="006B5958" w:rsidRDefault="006B5958" w:rsidP="006B5958">
      <w:pPr>
        <w:rPr>
          <w:b/>
          <w:lang w:val="ru-RU"/>
        </w:rPr>
      </w:pPr>
    </w:p>
    <w:p w:rsidR="006B5958" w:rsidRDefault="006B5958" w:rsidP="006B5958">
      <w:pPr>
        <w:rPr>
          <w:b/>
          <w:lang w:val="ru-RU"/>
        </w:rPr>
      </w:pPr>
    </w:p>
    <w:p w:rsidR="006B5958" w:rsidRDefault="006B5958" w:rsidP="006B5958">
      <w:pPr>
        <w:rPr>
          <w:b/>
          <w:lang w:val="ru-RU"/>
        </w:rPr>
      </w:pPr>
      <w:r w:rsidRPr="0067429E">
        <w:rPr>
          <w:b/>
          <w:lang w:val="ru-RU"/>
        </w:rPr>
        <w:t>МЕТОДИЧЕСКИЕ МАТЕРИАЛЫ ДЛЯ УЧИТЕЛЯ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Английский язык. Сборник примерных программ. Предметные линии учебников «Английский в фокусе», 2-11 классы. Н.И. Быкова, М.Д. Поспелова, В.Г. Апальков. – М.: «Просвещение», 2018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«Пособие для подготовки к ЕГЭ. Контрольные задания. 10–11 классы»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https://prosv.ru/umk/english-spotlight.html - электронный ресурс сайта «Просвещение» (аудиозаписи, электронные версии учебников)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Английский язык. Рабочие программы. Предметная линия учебников «Английский в фокусе». 10–11 классы</w:t>
      </w:r>
      <w:proofErr w:type="gramStart"/>
      <w:r w:rsidRPr="006F6388">
        <w:rPr>
          <w:sz w:val="24"/>
          <w:szCs w:val="24"/>
          <w:lang w:val="ru-RU"/>
        </w:rPr>
        <w:t xml:space="preserve"> :</w:t>
      </w:r>
      <w:proofErr w:type="gramEnd"/>
      <w:r w:rsidRPr="006F6388">
        <w:rPr>
          <w:sz w:val="24"/>
          <w:szCs w:val="24"/>
          <w:lang w:val="ru-RU"/>
        </w:rPr>
        <w:t xml:space="preserve"> пособие для учителей общеобразоват. организаций : базовый уровень / В. Г. Апальков. — М.</w:t>
      </w:r>
      <w:proofErr w:type="gramStart"/>
      <w:r w:rsidRPr="006F6388">
        <w:rPr>
          <w:sz w:val="24"/>
          <w:szCs w:val="24"/>
          <w:lang w:val="ru-RU"/>
        </w:rPr>
        <w:t xml:space="preserve"> :</w:t>
      </w:r>
      <w:proofErr w:type="gramEnd"/>
      <w:r w:rsidRPr="006F6388">
        <w:rPr>
          <w:sz w:val="24"/>
          <w:szCs w:val="24"/>
          <w:lang w:val="ru-RU"/>
        </w:rPr>
        <w:t xml:space="preserve"> Просвещение, 2014. — 57 с.</w:t>
      </w:r>
    </w:p>
    <w:p w:rsidR="006B5958" w:rsidRDefault="006B5958" w:rsidP="006B5958">
      <w:pPr>
        <w:rPr>
          <w:b/>
          <w:lang w:val="ru-RU"/>
        </w:rPr>
      </w:pPr>
      <w:r w:rsidRPr="0067429E">
        <w:rPr>
          <w:b/>
          <w:lang w:val="ru-RU"/>
        </w:rPr>
        <w:t>ЦИФРОВЫЕ ОБРАЗОВАТЕЛЬНЫЕ РЕСУРСЫ И РЕСУРСЫ СЕТИ ИНТЕРНЕТ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https://resh.edu.ru/subject/11/11/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http://learningapps.org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http://www.metod-kopilka.ru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http://prodlenka.org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http://videouroki.net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http://lingualeo.com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http://www.uchportal.ru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http://hotpotatoes.6</w:t>
      </w:r>
    </w:p>
    <w:p w:rsidR="006B5958" w:rsidRPr="006F638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http://festival.1september.ru</w:t>
      </w:r>
    </w:p>
    <w:p w:rsidR="006B5958" w:rsidRDefault="006B5958" w:rsidP="006B5958">
      <w:pPr>
        <w:rPr>
          <w:sz w:val="24"/>
          <w:szCs w:val="24"/>
          <w:lang w:val="ru-RU"/>
        </w:rPr>
      </w:pPr>
      <w:r w:rsidRPr="006F6388">
        <w:rPr>
          <w:sz w:val="24"/>
          <w:szCs w:val="24"/>
          <w:lang w:val="ru-RU"/>
        </w:rPr>
        <w:t>http://britishcouncil.org</w:t>
      </w:r>
    </w:p>
    <w:p w:rsidR="006B5958" w:rsidRPr="00CA3DC6" w:rsidRDefault="006B5958" w:rsidP="006B5958">
      <w:pPr>
        <w:rPr>
          <w:sz w:val="24"/>
          <w:szCs w:val="24"/>
          <w:lang w:val="ru-RU"/>
        </w:rPr>
      </w:pPr>
      <w:r w:rsidRPr="00CA3DC6">
        <w:rPr>
          <w:sz w:val="24"/>
          <w:szCs w:val="24"/>
          <w:lang w:val="ru-RU"/>
        </w:rPr>
        <w:t>Интернет ресурсы:</w:t>
      </w:r>
    </w:p>
    <w:p w:rsidR="006B5958" w:rsidRPr="00CA3DC6" w:rsidRDefault="006B5958" w:rsidP="006B5958">
      <w:pPr>
        <w:rPr>
          <w:sz w:val="24"/>
          <w:szCs w:val="24"/>
          <w:lang w:val="ru-RU"/>
        </w:rPr>
      </w:pPr>
      <w:r w:rsidRPr="00CA3DC6">
        <w:rPr>
          <w:sz w:val="24"/>
          <w:szCs w:val="24"/>
          <w:lang w:val="ru-RU"/>
        </w:rPr>
        <w:t>http://www.hello-online.ru</w:t>
      </w:r>
    </w:p>
    <w:p w:rsidR="006B5958" w:rsidRPr="00CA3DC6" w:rsidRDefault="006B5958" w:rsidP="006B5958">
      <w:pPr>
        <w:rPr>
          <w:sz w:val="24"/>
          <w:szCs w:val="24"/>
          <w:lang w:val="ru-RU"/>
        </w:rPr>
      </w:pPr>
      <w:r w:rsidRPr="00CA3DC6">
        <w:rPr>
          <w:sz w:val="24"/>
          <w:szCs w:val="24"/>
          <w:lang w:val="ru-RU"/>
        </w:rPr>
        <w:t>www.titul.ru</w:t>
      </w:r>
    </w:p>
    <w:p w:rsidR="006B5958" w:rsidRPr="00CA3DC6" w:rsidRDefault="006B5958" w:rsidP="006B5958">
      <w:pPr>
        <w:rPr>
          <w:sz w:val="24"/>
          <w:szCs w:val="24"/>
          <w:lang w:val="ru-RU"/>
        </w:rPr>
      </w:pPr>
      <w:r w:rsidRPr="00CA3DC6">
        <w:rPr>
          <w:sz w:val="24"/>
          <w:szCs w:val="24"/>
          <w:lang w:val="ru-RU"/>
        </w:rPr>
        <w:t>www.pedsovet.org</w:t>
      </w:r>
    </w:p>
    <w:p w:rsidR="006B5958" w:rsidRPr="00CA3DC6" w:rsidRDefault="006B5958" w:rsidP="006B5958">
      <w:pPr>
        <w:rPr>
          <w:sz w:val="24"/>
          <w:szCs w:val="24"/>
          <w:lang w:val="ru-RU"/>
        </w:rPr>
      </w:pPr>
      <w:r w:rsidRPr="00CA3DC6">
        <w:rPr>
          <w:sz w:val="24"/>
          <w:szCs w:val="24"/>
          <w:lang w:val="ru-RU"/>
        </w:rPr>
        <w:t>www.prezi.com</w:t>
      </w:r>
    </w:p>
    <w:p w:rsidR="006B5958" w:rsidRPr="00315FE5" w:rsidRDefault="006B5958" w:rsidP="006B5958">
      <w:pPr>
        <w:rPr>
          <w:sz w:val="24"/>
          <w:szCs w:val="24"/>
        </w:rPr>
      </w:pPr>
      <w:r w:rsidRPr="00315FE5">
        <w:rPr>
          <w:sz w:val="24"/>
          <w:szCs w:val="24"/>
        </w:rPr>
        <w:t>www.laem.ru</w:t>
      </w:r>
    </w:p>
    <w:p w:rsidR="006B5958" w:rsidRPr="00315FE5" w:rsidRDefault="006B5958" w:rsidP="006B5958">
      <w:pPr>
        <w:rPr>
          <w:sz w:val="24"/>
          <w:szCs w:val="24"/>
        </w:rPr>
      </w:pPr>
      <w:r w:rsidRPr="00315FE5">
        <w:rPr>
          <w:sz w:val="24"/>
          <w:szCs w:val="24"/>
        </w:rPr>
        <w:t>www.festival.1 september.ru</w:t>
      </w:r>
    </w:p>
    <w:p w:rsidR="006B5958" w:rsidRPr="00315FE5" w:rsidRDefault="006B5958" w:rsidP="006B5958">
      <w:pPr>
        <w:rPr>
          <w:sz w:val="24"/>
          <w:szCs w:val="24"/>
        </w:rPr>
      </w:pPr>
      <w:r w:rsidRPr="00315FE5">
        <w:rPr>
          <w:sz w:val="24"/>
          <w:szCs w:val="24"/>
        </w:rPr>
        <w:t>www.lingua.ru</w:t>
      </w:r>
    </w:p>
    <w:p w:rsidR="006B5958" w:rsidRPr="00315FE5" w:rsidRDefault="006B5958" w:rsidP="006B5958">
      <w:pPr>
        <w:rPr>
          <w:sz w:val="24"/>
          <w:szCs w:val="24"/>
        </w:rPr>
      </w:pPr>
      <w:r w:rsidRPr="00315FE5">
        <w:rPr>
          <w:sz w:val="24"/>
          <w:szCs w:val="24"/>
        </w:rPr>
        <w:t>http://americanhistory.si.edu/onthemove</w:t>
      </w:r>
    </w:p>
    <w:p w:rsidR="006B5958" w:rsidRPr="00315FE5" w:rsidRDefault="006B5958" w:rsidP="006B5958">
      <w:pPr>
        <w:rPr>
          <w:sz w:val="24"/>
          <w:szCs w:val="24"/>
        </w:rPr>
      </w:pPr>
      <w:r w:rsidRPr="00315FE5">
        <w:rPr>
          <w:sz w:val="24"/>
          <w:szCs w:val="24"/>
        </w:rPr>
        <w:t>http://learnenglishkids.britishcouncil.org/en/</w:t>
      </w:r>
    </w:p>
    <w:p w:rsidR="006B5958" w:rsidRPr="00315FE5" w:rsidRDefault="006B5958" w:rsidP="006B5958">
      <w:pPr>
        <w:rPr>
          <w:sz w:val="24"/>
          <w:szCs w:val="24"/>
        </w:rPr>
      </w:pPr>
      <w:r w:rsidRPr="00315FE5">
        <w:rPr>
          <w:sz w:val="24"/>
          <w:szCs w:val="24"/>
        </w:rPr>
        <w:t>http://www.study.ru/grammar</w:t>
      </w:r>
    </w:p>
    <w:p w:rsidR="006B5958" w:rsidRPr="00315FE5" w:rsidRDefault="006B5958" w:rsidP="006B5958">
      <w:pPr>
        <w:rPr>
          <w:sz w:val="24"/>
          <w:szCs w:val="24"/>
        </w:rPr>
      </w:pPr>
      <w:proofErr w:type="gramStart"/>
      <w:r w:rsidRPr="00315FE5">
        <w:rPr>
          <w:sz w:val="24"/>
          <w:szCs w:val="24"/>
        </w:rPr>
        <w:t>english-test.net</w:t>
      </w:r>
      <w:proofErr w:type="gramEnd"/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nonstopenglish.com/lang/ru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 xml:space="preserve">testland.ru  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efl.ru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english.ru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englishlearner.com 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http://www.usingenglish.com/handouts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www.ege.edu.ru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www.fipi.ruhttp://4ege.ru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http://www.ctege.org/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study.ru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www.toefl.ru</w:t>
      </w:r>
    </w:p>
    <w:p w:rsidR="006B5958" w:rsidRPr="00CA3DC6" w:rsidRDefault="006B5958" w:rsidP="006B5958">
      <w:pPr>
        <w:rPr>
          <w:sz w:val="24"/>
          <w:szCs w:val="24"/>
        </w:rPr>
      </w:pPr>
      <w:r w:rsidRPr="00CA3DC6">
        <w:rPr>
          <w:sz w:val="24"/>
          <w:szCs w:val="24"/>
        </w:rPr>
        <w:t>http://engblog.ru/english-in-pictures</w:t>
      </w:r>
    </w:p>
    <w:p w:rsidR="006B5958" w:rsidRPr="008F7F24" w:rsidRDefault="006B5958" w:rsidP="006B5958">
      <w:pPr>
        <w:rPr>
          <w:sz w:val="24"/>
          <w:szCs w:val="24"/>
        </w:rPr>
      </w:pPr>
      <w:r w:rsidRPr="008F7F24">
        <w:rPr>
          <w:sz w:val="24"/>
          <w:szCs w:val="24"/>
        </w:rPr>
        <w:t>http://m9nythings.orgwww.urfodu.ru</w:t>
      </w:r>
    </w:p>
    <w:p w:rsidR="006B5958" w:rsidRPr="008F7F24" w:rsidRDefault="006B5958" w:rsidP="006B5958">
      <w:pPr>
        <w:rPr>
          <w:sz w:val="24"/>
          <w:szCs w:val="24"/>
        </w:rPr>
      </w:pPr>
    </w:p>
    <w:p w:rsidR="00B24A8E" w:rsidRPr="008F7F24" w:rsidRDefault="00B24A8E" w:rsidP="009E2376">
      <w:pPr>
        <w:rPr>
          <w:b/>
          <w:sz w:val="28"/>
          <w:szCs w:val="28"/>
        </w:rPr>
      </w:pPr>
    </w:p>
    <w:p w:rsidR="00B24A8E" w:rsidRPr="008F7F24" w:rsidRDefault="00B24A8E" w:rsidP="009E2376">
      <w:pPr>
        <w:rPr>
          <w:b/>
          <w:sz w:val="28"/>
          <w:szCs w:val="28"/>
        </w:rPr>
      </w:pPr>
    </w:p>
    <w:p w:rsidR="00B24A8E" w:rsidRPr="008F7F24" w:rsidRDefault="00B24A8E" w:rsidP="009E2376">
      <w:pPr>
        <w:rPr>
          <w:b/>
          <w:sz w:val="28"/>
          <w:szCs w:val="28"/>
        </w:rPr>
      </w:pPr>
    </w:p>
    <w:p w:rsidR="00B24A8E" w:rsidRPr="008F7F24" w:rsidRDefault="00B24A8E" w:rsidP="009E2376">
      <w:pPr>
        <w:rPr>
          <w:b/>
          <w:sz w:val="28"/>
          <w:szCs w:val="28"/>
        </w:rPr>
      </w:pPr>
    </w:p>
    <w:p w:rsidR="00B24A8E" w:rsidRPr="008F7F24" w:rsidRDefault="00B24A8E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F0CE3" w:rsidRPr="008F7F24" w:rsidRDefault="00DF0CE3" w:rsidP="00DF0CE3">
      <w:pPr>
        <w:spacing w:after="0"/>
        <w:rPr>
          <w:b/>
          <w:sz w:val="24"/>
          <w:szCs w:val="24"/>
        </w:rPr>
      </w:pPr>
    </w:p>
    <w:p w:rsidR="00DF0CE3" w:rsidRPr="008F7F24" w:rsidRDefault="00DF0CE3" w:rsidP="00DF0CE3">
      <w:pPr>
        <w:spacing w:after="0"/>
        <w:rPr>
          <w:sz w:val="24"/>
          <w:szCs w:val="24"/>
        </w:rPr>
      </w:pPr>
    </w:p>
    <w:p w:rsidR="00DF0CE3" w:rsidRPr="008F7F24" w:rsidRDefault="00DF0CE3" w:rsidP="00DF0CE3">
      <w:pPr>
        <w:spacing w:after="0"/>
        <w:rPr>
          <w:b/>
          <w:sz w:val="24"/>
          <w:szCs w:val="24"/>
        </w:rPr>
      </w:pPr>
    </w:p>
    <w:p w:rsidR="00DF0CE3" w:rsidRPr="008F7F24" w:rsidRDefault="00DF0CE3" w:rsidP="00DF0CE3">
      <w:pPr>
        <w:spacing w:after="0"/>
        <w:rPr>
          <w:b/>
          <w:sz w:val="24"/>
          <w:szCs w:val="24"/>
        </w:rPr>
      </w:pPr>
    </w:p>
    <w:p w:rsidR="00DF0CE3" w:rsidRPr="008F7F24" w:rsidRDefault="00DF0CE3" w:rsidP="00DF0CE3">
      <w:pPr>
        <w:spacing w:after="0"/>
        <w:rPr>
          <w:sz w:val="24"/>
          <w:szCs w:val="24"/>
        </w:rPr>
      </w:pPr>
    </w:p>
    <w:p w:rsidR="00DF0CE3" w:rsidRPr="008F7F24" w:rsidRDefault="00DF0CE3" w:rsidP="00DF0CE3">
      <w:pPr>
        <w:spacing w:after="0"/>
        <w:rPr>
          <w:color w:val="FF0000"/>
          <w:sz w:val="24"/>
          <w:szCs w:val="24"/>
        </w:rPr>
      </w:pPr>
    </w:p>
    <w:p w:rsidR="00DF0CE3" w:rsidRPr="008F7F24" w:rsidRDefault="00DF0CE3" w:rsidP="00DF0CE3">
      <w:pPr>
        <w:spacing w:after="0"/>
        <w:rPr>
          <w:color w:val="FF0000"/>
          <w:sz w:val="24"/>
          <w:szCs w:val="24"/>
        </w:rPr>
      </w:pPr>
    </w:p>
    <w:p w:rsidR="00DF0CE3" w:rsidRPr="008F7F24" w:rsidRDefault="00DF0CE3" w:rsidP="00DF0CE3">
      <w:pPr>
        <w:spacing w:after="0"/>
        <w:rPr>
          <w:color w:val="FF0000"/>
          <w:sz w:val="24"/>
          <w:szCs w:val="24"/>
        </w:rPr>
        <w:sectPr w:rsidR="00DF0CE3" w:rsidRPr="008F7F24">
          <w:pgSz w:w="11900" w:h="16840"/>
          <w:pgMar w:top="298" w:right="874" w:bottom="398" w:left="1428" w:header="720" w:footer="720" w:gutter="0"/>
          <w:cols w:space="720"/>
        </w:sectPr>
      </w:pPr>
      <w:r w:rsidRPr="008F7F24">
        <w:rPr>
          <w:color w:val="FF0000"/>
          <w:sz w:val="24"/>
          <w:szCs w:val="24"/>
        </w:rPr>
        <w:t>.</w:t>
      </w:r>
    </w:p>
    <w:p w:rsidR="00DF0CE3" w:rsidRPr="008F7F24" w:rsidRDefault="00DF0CE3" w:rsidP="009E2376">
      <w:pPr>
        <w:rPr>
          <w:b/>
          <w:sz w:val="28"/>
          <w:szCs w:val="28"/>
        </w:rPr>
      </w:pPr>
    </w:p>
    <w:p w:rsidR="00D44305" w:rsidRDefault="00D44305" w:rsidP="00CC125F">
      <w:pPr>
        <w:rPr>
          <w:b/>
          <w:lang w:val="ru-RU"/>
        </w:rPr>
      </w:pPr>
    </w:p>
    <w:p w:rsidR="00B129E3" w:rsidRPr="000B73C2" w:rsidRDefault="00B129E3" w:rsidP="00CC125F">
      <w:pPr>
        <w:rPr>
          <w:b/>
          <w:lang w:val="ru-RU"/>
        </w:rPr>
        <w:sectPr w:rsidR="00B129E3" w:rsidRPr="000B73C2" w:rsidSect="00517394">
          <w:pgSz w:w="16840" w:h="11900" w:orient="landscape"/>
          <w:pgMar w:top="712" w:right="666" w:bottom="282" w:left="640" w:header="720" w:footer="720" w:gutter="0"/>
          <w:cols w:space="720" w:equalWidth="0">
            <w:col w:w="15892" w:space="0"/>
          </w:cols>
          <w:docGrid w:linePitch="360"/>
        </w:sectPr>
      </w:pPr>
    </w:p>
    <w:p w:rsidR="006736AC" w:rsidRDefault="006736AC" w:rsidP="009E237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736AC" w:rsidRDefault="006736AC" w:rsidP="009E237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736AC" w:rsidRDefault="006736AC" w:rsidP="009E237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C125F" w:rsidRPr="008F7F24" w:rsidRDefault="00CC125F" w:rsidP="00CC125F">
      <w:pPr>
        <w:sectPr w:rsidR="00CC125F" w:rsidRPr="008F7F24" w:rsidSect="00517394">
          <w:pgSz w:w="16840" w:h="11900" w:orient="landscape"/>
          <w:pgMar w:top="1324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CC125F" w:rsidRPr="008F7F24" w:rsidRDefault="00CC125F" w:rsidP="00CC125F">
      <w:pPr>
        <w:sectPr w:rsidR="00CC125F" w:rsidRPr="008F7F24" w:rsidSect="00517394">
          <w:pgSz w:w="16840" w:h="11900" w:orient="landscape"/>
          <w:pgMar w:top="1440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CC125F" w:rsidRPr="008F7F24" w:rsidRDefault="00CC125F" w:rsidP="00CC125F">
      <w:pPr>
        <w:sectPr w:rsidR="00CC125F" w:rsidRPr="008F7F24">
          <w:pgSz w:w="11900" w:h="16840"/>
          <w:pgMar w:top="298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125F" w:rsidRPr="008F7F24" w:rsidRDefault="00CC125F" w:rsidP="00CC125F">
      <w:pPr>
        <w:sectPr w:rsidR="00CC125F" w:rsidRPr="008F7F24">
          <w:pgSz w:w="11900" w:h="16840"/>
          <w:pgMar w:top="40" w:right="650" w:bottom="4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125F" w:rsidRPr="008F7F24" w:rsidRDefault="00CC125F" w:rsidP="00CC125F">
      <w:pPr>
        <w:sectPr w:rsidR="00CC125F" w:rsidRPr="008F7F24">
          <w:pgSz w:w="11900" w:h="16840"/>
          <w:pgMar w:top="284" w:right="650" w:bottom="4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125F" w:rsidRPr="008F7F24" w:rsidRDefault="00CC125F" w:rsidP="00CC125F">
      <w:pPr>
        <w:sectPr w:rsidR="00CC125F" w:rsidRPr="008F7F24">
          <w:pgSz w:w="11900" w:h="16840"/>
          <w:pgMar w:top="284" w:right="650" w:bottom="4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125F" w:rsidRPr="008F7F24" w:rsidRDefault="00CC125F" w:rsidP="00CC125F">
      <w:pPr>
        <w:sectPr w:rsidR="00CC125F" w:rsidRPr="008F7F24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125F" w:rsidRPr="008F7F24" w:rsidRDefault="00CC125F" w:rsidP="00CC125F">
      <w:pPr>
        <w:sectPr w:rsidR="00CC125F" w:rsidRPr="008F7F24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F6388" w:rsidRPr="008F7F24" w:rsidRDefault="006F6388" w:rsidP="006F6388">
      <w:pPr>
        <w:rPr>
          <w:sz w:val="24"/>
          <w:szCs w:val="24"/>
        </w:rPr>
        <w:sectPr w:rsidR="006F6388" w:rsidRPr="008F7F2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75D87" w:rsidRPr="008F7F24" w:rsidRDefault="00F75D87">
      <w:pPr>
        <w:rPr>
          <w:rFonts w:ascii="Times New Roman" w:eastAsia="Times New Roman" w:hAnsi="Times New Roman"/>
          <w:color w:val="000000"/>
          <w:w w:val="101"/>
          <w:sz w:val="28"/>
          <w:szCs w:val="28"/>
        </w:rPr>
        <w:sectPr w:rsidR="00F75D87" w:rsidRPr="008F7F24" w:rsidSect="00CC125F">
          <w:pgSz w:w="11900" w:h="16840"/>
          <w:pgMar w:top="666" w:right="282" w:bottom="640" w:left="376" w:header="720" w:footer="720" w:gutter="0"/>
          <w:cols w:space="720" w:equalWidth="0">
            <w:col w:w="15892" w:space="0"/>
          </w:cols>
          <w:docGrid w:linePitch="360"/>
        </w:sectPr>
      </w:pPr>
    </w:p>
    <w:p w:rsidR="00F767F9" w:rsidRPr="008F7F24" w:rsidRDefault="00F767F9">
      <w:pPr>
        <w:sectPr w:rsidR="00F767F9" w:rsidRPr="008F7F24" w:rsidSect="004C0CE8">
          <w:pgSz w:w="16840" w:h="11900" w:orient="landscape"/>
          <w:pgMar w:top="370" w:right="666" w:bottom="112" w:left="640" w:header="720" w:footer="720" w:gutter="0"/>
          <w:cols w:space="720" w:equalWidth="0">
            <w:col w:w="16062" w:space="0"/>
          </w:cols>
          <w:docGrid w:linePitch="360"/>
        </w:sectPr>
      </w:pPr>
    </w:p>
    <w:p w:rsidR="00F767F9" w:rsidRPr="008F7F24" w:rsidRDefault="00F767F9">
      <w:pPr>
        <w:autoSpaceDE w:val="0"/>
        <w:autoSpaceDN w:val="0"/>
        <w:spacing w:after="78" w:line="220" w:lineRule="exact"/>
      </w:pPr>
    </w:p>
    <w:sectPr w:rsidR="00F767F9" w:rsidRPr="008F7F2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2E518E"/>
    <w:multiLevelType w:val="multilevel"/>
    <w:tmpl w:val="08D6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8C631EF"/>
    <w:multiLevelType w:val="multilevel"/>
    <w:tmpl w:val="C0F6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9757966"/>
    <w:multiLevelType w:val="multilevel"/>
    <w:tmpl w:val="37A4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B0566DB"/>
    <w:multiLevelType w:val="multilevel"/>
    <w:tmpl w:val="5374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ECB395A"/>
    <w:multiLevelType w:val="multilevel"/>
    <w:tmpl w:val="C238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ECC5357"/>
    <w:multiLevelType w:val="multilevel"/>
    <w:tmpl w:val="DAF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6876E26"/>
    <w:multiLevelType w:val="multilevel"/>
    <w:tmpl w:val="CCB8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8867FE8"/>
    <w:multiLevelType w:val="multilevel"/>
    <w:tmpl w:val="66F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B930454"/>
    <w:multiLevelType w:val="multilevel"/>
    <w:tmpl w:val="8A7E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F6E6AF0"/>
    <w:multiLevelType w:val="multilevel"/>
    <w:tmpl w:val="7468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32743D2"/>
    <w:multiLevelType w:val="multilevel"/>
    <w:tmpl w:val="0C3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2DD0C4A"/>
    <w:multiLevelType w:val="multilevel"/>
    <w:tmpl w:val="51AE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3842F5B"/>
    <w:multiLevelType w:val="multilevel"/>
    <w:tmpl w:val="E118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FC6BBE"/>
    <w:multiLevelType w:val="multilevel"/>
    <w:tmpl w:val="2EE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3A341A"/>
    <w:multiLevelType w:val="multilevel"/>
    <w:tmpl w:val="2AE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A852EFE"/>
    <w:multiLevelType w:val="multilevel"/>
    <w:tmpl w:val="EEEA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5242E09"/>
    <w:multiLevelType w:val="multilevel"/>
    <w:tmpl w:val="9886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B609F4"/>
    <w:multiLevelType w:val="multilevel"/>
    <w:tmpl w:val="F6D4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3"/>
  </w:num>
  <w:num w:numId="12">
    <w:abstractNumId w:val="15"/>
  </w:num>
  <w:num w:numId="13">
    <w:abstractNumId w:val="20"/>
  </w:num>
  <w:num w:numId="14">
    <w:abstractNumId w:val="24"/>
  </w:num>
  <w:num w:numId="15">
    <w:abstractNumId w:val="19"/>
  </w:num>
  <w:num w:numId="16">
    <w:abstractNumId w:val="14"/>
  </w:num>
  <w:num w:numId="17">
    <w:abstractNumId w:val="22"/>
  </w:num>
  <w:num w:numId="18">
    <w:abstractNumId w:val="25"/>
  </w:num>
  <w:num w:numId="19">
    <w:abstractNumId w:val="10"/>
  </w:num>
  <w:num w:numId="20">
    <w:abstractNumId w:val="9"/>
  </w:num>
  <w:num w:numId="21">
    <w:abstractNumId w:val="16"/>
  </w:num>
  <w:num w:numId="22">
    <w:abstractNumId w:val="11"/>
  </w:num>
  <w:num w:numId="23">
    <w:abstractNumId w:val="18"/>
  </w:num>
  <w:num w:numId="24">
    <w:abstractNumId w:val="17"/>
  </w:num>
  <w:num w:numId="25">
    <w:abstractNumId w:val="26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7730"/>
    <w:rsid w:val="000323F8"/>
    <w:rsid w:val="00034616"/>
    <w:rsid w:val="0006063C"/>
    <w:rsid w:val="00072ACF"/>
    <w:rsid w:val="0009307B"/>
    <w:rsid w:val="000A55BA"/>
    <w:rsid w:val="000B73C2"/>
    <w:rsid w:val="000F364C"/>
    <w:rsid w:val="00104673"/>
    <w:rsid w:val="00127FD3"/>
    <w:rsid w:val="00144339"/>
    <w:rsid w:val="0015074B"/>
    <w:rsid w:val="001572DE"/>
    <w:rsid w:val="00186969"/>
    <w:rsid w:val="001A1073"/>
    <w:rsid w:val="001B2224"/>
    <w:rsid w:val="001B6893"/>
    <w:rsid w:val="001C7EFF"/>
    <w:rsid w:val="001E4DD8"/>
    <w:rsid w:val="0020579E"/>
    <w:rsid w:val="00215BDD"/>
    <w:rsid w:val="00253198"/>
    <w:rsid w:val="00254F40"/>
    <w:rsid w:val="00256885"/>
    <w:rsid w:val="00271E4C"/>
    <w:rsid w:val="002756B5"/>
    <w:rsid w:val="002810F5"/>
    <w:rsid w:val="0029639D"/>
    <w:rsid w:val="002A32E7"/>
    <w:rsid w:val="002A3C9F"/>
    <w:rsid w:val="002E0190"/>
    <w:rsid w:val="002E2D9B"/>
    <w:rsid w:val="002E3193"/>
    <w:rsid w:val="003037F2"/>
    <w:rsid w:val="00312ADA"/>
    <w:rsid w:val="00314CD7"/>
    <w:rsid w:val="00315FE5"/>
    <w:rsid w:val="00326F90"/>
    <w:rsid w:val="003270ED"/>
    <w:rsid w:val="003410E2"/>
    <w:rsid w:val="00360777"/>
    <w:rsid w:val="00367072"/>
    <w:rsid w:val="003B3785"/>
    <w:rsid w:val="003B6E71"/>
    <w:rsid w:val="003D66F6"/>
    <w:rsid w:val="00407F5E"/>
    <w:rsid w:val="004159B8"/>
    <w:rsid w:val="00416971"/>
    <w:rsid w:val="00451AF2"/>
    <w:rsid w:val="00490994"/>
    <w:rsid w:val="00492044"/>
    <w:rsid w:val="004C0CE8"/>
    <w:rsid w:val="004C1D02"/>
    <w:rsid w:val="004C213F"/>
    <w:rsid w:val="004C30D8"/>
    <w:rsid w:val="004C600E"/>
    <w:rsid w:val="004D14FB"/>
    <w:rsid w:val="004D6A75"/>
    <w:rsid w:val="004F1DF9"/>
    <w:rsid w:val="00501D07"/>
    <w:rsid w:val="00517394"/>
    <w:rsid w:val="0057734B"/>
    <w:rsid w:val="005A2E71"/>
    <w:rsid w:val="005A5099"/>
    <w:rsid w:val="005B1C8F"/>
    <w:rsid w:val="005C2060"/>
    <w:rsid w:val="0061680C"/>
    <w:rsid w:val="00627C2D"/>
    <w:rsid w:val="00637D06"/>
    <w:rsid w:val="00640B76"/>
    <w:rsid w:val="00652597"/>
    <w:rsid w:val="00654A70"/>
    <w:rsid w:val="006736AC"/>
    <w:rsid w:val="0067429E"/>
    <w:rsid w:val="006938D3"/>
    <w:rsid w:val="006A0DEA"/>
    <w:rsid w:val="006B5958"/>
    <w:rsid w:val="006B6AC0"/>
    <w:rsid w:val="006D33B0"/>
    <w:rsid w:val="006F6388"/>
    <w:rsid w:val="007229F1"/>
    <w:rsid w:val="00727821"/>
    <w:rsid w:val="00737236"/>
    <w:rsid w:val="0074184F"/>
    <w:rsid w:val="00744C42"/>
    <w:rsid w:val="007832B3"/>
    <w:rsid w:val="0078697E"/>
    <w:rsid w:val="007D0BCE"/>
    <w:rsid w:val="00805011"/>
    <w:rsid w:val="008112E9"/>
    <w:rsid w:val="008145BC"/>
    <w:rsid w:val="00816A0E"/>
    <w:rsid w:val="008851D4"/>
    <w:rsid w:val="008B0EFC"/>
    <w:rsid w:val="008C1D69"/>
    <w:rsid w:val="008C23CF"/>
    <w:rsid w:val="008C58CC"/>
    <w:rsid w:val="008D3DBC"/>
    <w:rsid w:val="008E7400"/>
    <w:rsid w:val="008F7F24"/>
    <w:rsid w:val="00900354"/>
    <w:rsid w:val="009106A7"/>
    <w:rsid w:val="00910C9D"/>
    <w:rsid w:val="00916041"/>
    <w:rsid w:val="00926DE0"/>
    <w:rsid w:val="00952290"/>
    <w:rsid w:val="009601CE"/>
    <w:rsid w:val="009631D4"/>
    <w:rsid w:val="00997257"/>
    <w:rsid w:val="009A76F2"/>
    <w:rsid w:val="009E2376"/>
    <w:rsid w:val="009E5F8E"/>
    <w:rsid w:val="00A01AD9"/>
    <w:rsid w:val="00A56EA8"/>
    <w:rsid w:val="00A570E3"/>
    <w:rsid w:val="00A60D23"/>
    <w:rsid w:val="00A67247"/>
    <w:rsid w:val="00A835D6"/>
    <w:rsid w:val="00A95876"/>
    <w:rsid w:val="00AA0F88"/>
    <w:rsid w:val="00AA1D8D"/>
    <w:rsid w:val="00AD336A"/>
    <w:rsid w:val="00AF3888"/>
    <w:rsid w:val="00AF653A"/>
    <w:rsid w:val="00AF6AB0"/>
    <w:rsid w:val="00B129E3"/>
    <w:rsid w:val="00B24A8E"/>
    <w:rsid w:val="00B45763"/>
    <w:rsid w:val="00B47730"/>
    <w:rsid w:val="00B70692"/>
    <w:rsid w:val="00BA7E50"/>
    <w:rsid w:val="00BB3730"/>
    <w:rsid w:val="00BB6F57"/>
    <w:rsid w:val="00C07F5B"/>
    <w:rsid w:val="00C322FF"/>
    <w:rsid w:val="00C44ED1"/>
    <w:rsid w:val="00C60499"/>
    <w:rsid w:val="00CA3DC6"/>
    <w:rsid w:val="00CB0664"/>
    <w:rsid w:val="00CB7954"/>
    <w:rsid w:val="00CC125F"/>
    <w:rsid w:val="00CD0D12"/>
    <w:rsid w:val="00CE083C"/>
    <w:rsid w:val="00CE609A"/>
    <w:rsid w:val="00D066FA"/>
    <w:rsid w:val="00D11818"/>
    <w:rsid w:val="00D30D93"/>
    <w:rsid w:val="00D44305"/>
    <w:rsid w:val="00D47A39"/>
    <w:rsid w:val="00D60219"/>
    <w:rsid w:val="00D97464"/>
    <w:rsid w:val="00DA04AF"/>
    <w:rsid w:val="00DA73A7"/>
    <w:rsid w:val="00DF0CE3"/>
    <w:rsid w:val="00DF62AC"/>
    <w:rsid w:val="00E11144"/>
    <w:rsid w:val="00E14D8F"/>
    <w:rsid w:val="00E60136"/>
    <w:rsid w:val="00E633AC"/>
    <w:rsid w:val="00EB382A"/>
    <w:rsid w:val="00ED49DA"/>
    <w:rsid w:val="00F3227D"/>
    <w:rsid w:val="00F43118"/>
    <w:rsid w:val="00F5421F"/>
    <w:rsid w:val="00F61716"/>
    <w:rsid w:val="00F75D87"/>
    <w:rsid w:val="00F767F9"/>
    <w:rsid w:val="00FA01AB"/>
    <w:rsid w:val="00FA387D"/>
    <w:rsid w:val="00FA4C2E"/>
    <w:rsid w:val="00FB1525"/>
    <w:rsid w:val="00FB7D6C"/>
    <w:rsid w:val="00FC0034"/>
    <w:rsid w:val="00FC6858"/>
    <w:rsid w:val="00FC693F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429E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CC125F"/>
    <w:rPr>
      <w:color w:val="0000FF" w:themeColor="hyperlink"/>
      <w:u w:val="single"/>
    </w:rPr>
  </w:style>
  <w:style w:type="character" w:customStyle="1" w:styleId="c14">
    <w:name w:val="c14"/>
    <w:basedOn w:val="a2"/>
    <w:rsid w:val="006D33B0"/>
  </w:style>
  <w:style w:type="numbering" w:customStyle="1" w:styleId="14">
    <w:name w:val="Нет списка1"/>
    <w:next w:val="a4"/>
    <w:uiPriority w:val="99"/>
    <w:semiHidden/>
    <w:unhideWhenUsed/>
    <w:rsid w:val="00F3227D"/>
  </w:style>
  <w:style w:type="paragraph" w:styleId="aff9">
    <w:name w:val="Normal (Web)"/>
    <w:basedOn w:val="a1"/>
    <w:uiPriority w:val="99"/>
    <w:semiHidden/>
    <w:unhideWhenUsed/>
    <w:rsid w:val="00F3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2"/>
    <w:rsid w:val="00F3227D"/>
  </w:style>
  <w:style w:type="character" w:customStyle="1" w:styleId="placeholder">
    <w:name w:val="placeholder"/>
    <w:basedOn w:val="a2"/>
    <w:rsid w:val="00F3227D"/>
  </w:style>
  <w:style w:type="paragraph" w:styleId="affa">
    <w:name w:val="Balloon Text"/>
    <w:basedOn w:val="a1"/>
    <w:link w:val="affb"/>
    <w:uiPriority w:val="99"/>
    <w:semiHidden/>
    <w:unhideWhenUsed/>
    <w:rsid w:val="00A6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A67247"/>
    <w:rPr>
      <w:rFonts w:ascii="Tahoma" w:hAnsi="Tahoma" w:cs="Tahoma"/>
      <w:sz w:val="16"/>
      <w:szCs w:val="16"/>
    </w:rPr>
  </w:style>
  <w:style w:type="numbering" w:customStyle="1" w:styleId="2c">
    <w:name w:val="Нет списка2"/>
    <w:next w:val="a4"/>
    <w:uiPriority w:val="99"/>
    <w:semiHidden/>
    <w:unhideWhenUsed/>
    <w:rsid w:val="006736AC"/>
  </w:style>
  <w:style w:type="character" w:customStyle="1" w:styleId="15">
    <w:name w:val="Просмотренная гиперссылка1"/>
    <w:basedOn w:val="a2"/>
    <w:uiPriority w:val="99"/>
    <w:semiHidden/>
    <w:unhideWhenUsed/>
    <w:rsid w:val="006736AC"/>
    <w:rPr>
      <w:color w:val="954F72"/>
      <w:u w:val="single"/>
    </w:rPr>
  </w:style>
  <w:style w:type="paragraph" w:styleId="affc">
    <w:name w:val="Normal Indent"/>
    <w:basedOn w:val="a1"/>
    <w:uiPriority w:val="99"/>
    <w:semiHidden/>
    <w:unhideWhenUsed/>
    <w:rsid w:val="006736AC"/>
    <w:pPr>
      <w:ind w:left="720"/>
    </w:pPr>
    <w:rPr>
      <w:rFonts w:ascii="Calibri" w:eastAsia="Calibri" w:hAnsi="Calibri" w:cs="Times New Roman"/>
    </w:rPr>
  </w:style>
  <w:style w:type="table" w:customStyle="1" w:styleId="16">
    <w:name w:val="Сетка таблицы1"/>
    <w:basedOn w:val="a3"/>
    <w:next w:val="aff0"/>
    <w:uiPriority w:val="59"/>
    <w:rsid w:val="006736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llowedHyperlink"/>
    <w:basedOn w:val="a2"/>
    <w:uiPriority w:val="99"/>
    <w:semiHidden/>
    <w:unhideWhenUsed/>
    <w:rsid w:val="006736AC"/>
    <w:rPr>
      <w:color w:val="800080" w:themeColor="followedHyperlink"/>
      <w:u w:val="single"/>
    </w:rPr>
  </w:style>
  <w:style w:type="numbering" w:customStyle="1" w:styleId="38">
    <w:name w:val="Нет списка3"/>
    <w:next w:val="a4"/>
    <w:uiPriority w:val="99"/>
    <w:semiHidden/>
    <w:unhideWhenUsed/>
    <w:rsid w:val="006736AC"/>
  </w:style>
  <w:style w:type="table" w:customStyle="1" w:styleId="2d">
    <w:name w:val="Сетка таблицы2"/>
    <w:basedOn w:val="a3"/>
    <w:next w:val="aff0"/>
    <w:uiPriority w:val="59"/>
    <w:rsid w:val="006736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CC1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7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6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8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7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p/angliyskiy-yazyk" TargetMode="External"/><Relationship Id="rId18" Type="http://schemas.openxmlformats.org/officeDocument/2006/relationships/hyperlink" Target="https://hw.lecta.ru/homework/new/479" TargetMode="External"/><Relationship Id="rId26" Type="http://schemas.openxmlformats.org/officeDocument/2006/relationships/hyperlink" Target="https://hw.lecta.ru/homework/new/479" TargetMode="External"/><Relationship Id="rId39" Type="http://schemas.openxmlformats.org/officeDocument/2006/relationships/hyperlink" Target="https://www.yaklass.ru/p/angliyskiy-yazyk" TargetMode="External"/><Relationship Id="rId21" Type="http://schemas.openxmlformats.org/officeDocument/2006/relationships/hyperlink" Target="https://www.yaklass.ru/p/angliyskiy-yazyk" TargetMode="External"/><Relationship Id="rId34" Type="http://schemas.openxmlformats.org/officeDocument/2006/relationships/hyperlink" Target="https://hw.lecta.ru/homework/new/479" TargetMode="External"/><Relationship Id="rId42" Type="http://schemas.openxmlformats.org/officeDocument/2006/relationships/hyperlink" Target="https://hw.lecta.ru/homework/new/479" TargetMode="External"/><Relationship Id="rId47" Type="http://schemas.openxmlformats.org/officeDocument/2006/relationships/hyperlink" Target="https://www.yaklass.ru/p/angliyskiy-yazyk" TargetMode="External"/><Relationship Id="rId50" Type="http://schemas.openxmlformats.org/officeDocument/2006/relationships/hyperlink" Target="https://hw.lecta.ru/homework/new/47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aklass.ru/p/angliyskiy-yazyk" TargetMode="External"/><Relationship Id="rId12" Type="http://schemas.openxmlformats.org/officeDocument/2006/relationships/hyperlink" Target="https://hw.lecta.ru/homework/new/479" TargetMode="External"/><Relationship Id="rId17" Type="http://schemas.openxmlformats.org/officeDocument/2006/relationships/hyperlink" Target="https://www.yaklass.ru/p/angliyskiy-yazyk" TargetMode="External"/><Relationship Id="rId25" Type="http://schemas.openxmlformats.org/officeDocument/2006/relationships/hyperlink" Target="https://www.yaklass.ru/p/angliyskiy-yazyk" TargetMode="External"/><Relationship Id="rId33" Type="http://schemas.openxmlformats.org/officeDocument/2006/relationships/hyperlink" Target="https://www.yaklass.ru/p/angliyskiy-yazyk" TargetMode="External"/><Relationship Id="rId38" Type="http://schemas.openxmlformats.org/officeDocument/2006/relationships/hyperlink" Target="https://hw.lecta.ru/homework/new/479" TargetMode="External"/><Relationship Id="rId46" Type="http://schemas.openxmlformats.org/officeDocument/2006/relationships/hyperlink" Target="https://hw.lecta.ru/homework/new/4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w.lecta.ru/homework/new/479" TargetMode="External"/><Relationship Id="rId20" Type="http://schemas.openxmlformats.org/officeDocument/2006/relationships/hyperlink" Target="https://hw.lecta.ru/homework/new/479" TargetMode="External"/><Relationship Id="rId29" Type="http://schemas.openxmlformats.org/officeDocument/2006/relationships/hyperlink" Target="https://www.yaklass.ru/p/angliyskiy-yazyk" TargetMode="External"/><Relationship Id="rId41" Type="http://schemas.openxmlformats.org/officeDocument/2006/relationships/hyperlink" Target="https://www.yaklass.ru/p/angliyskiy-yazyk" TargetMode="External"/><Relationship Id="rId54" Type="http://schemas.openxmlformats.org/officeDocument/2006/relationships/hyperlink" Target="https://hw.lecta.ru/homework/new/47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klass.ru/p/angliyskiy-yazyk" TargetMode="External"/><Relationship Id="rId24" Type="http://schemas.openxmlformats.org/officeDocument/2006/relationships/hyperlink" Target="https://hw.lecta.ru/homework/new/479" TargetMode="External"/><Relationship Id="rId32" Type="http://schemas.openxmlformats.org/officeDocument/2006/relationships/hyperlink" Target="https://hw.lecta.ru/homework/new/479" TargetMode="External"/><Relationship Id="rId37" Type="http://schemas.openxmlformats.org/officeDocument/2006/relationships/hyperlink" Target="https://www.yaklass.ru/p/angliyskiy-yazyk" TargetMode="External"/><Relationship Id="rId40" Type="http://schemas.openxmlformats.org/officeDocument/2006/relationships/hyperlink" Target="https://hw.lecta.ru/homework/new/479" TargetMode="External"/><Relationship Id="rId45" Type="http://schemas.openxmlformats.org/officeDocument/2006/relationships/hyperlink" Target="https://www.yaklass.ru/p/angliyskiy-yazyk" TargetMode="External"/><Relationship Id="rId53" Type="http://schemas.openxmlformats.org/officeDocument/2006/relationships/hyperlink" Target="https://www.yaklass.ru/p/angliyskiy-yazy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aklass.ru/p/angliyskiy-yazyk" TargetMode="External"/><Relationship Id="rId23" Type="http://schemas.openxmlformats.org/officeDocument/2006/relationships/hyperlink" Target="https://www.yaklass.ru/p/angliyskiy-yazyk" TargetMode="External"/><Relationship Id="rId28" Type="http://schemas.openxmlformats.org/officeDocument/2006/relationships/hyperlink" Target="https://hw.lecta.ru/homework/new/479" TargetMode="External"/><Relationship Id="rId36" Type="http://schemas.openxmlformats.org/officeDocument/2006/relationships/hyperlink" Target="https://hw.lecta.ru/homework/new/479" TargetMode="External"/><Relationship Id="rId49" Type="http://schemas.openxmlformats.org/officeDocument/2006/relationships/hyperlink" Target="https://www.yaklass.ru/p/angliyskiy-yazyk" TargetMode="External"/><Relationship Id="rId10" Type="http://schemas.openxmlformats.org/officeDocument/2006/relationships/hyperlink" Target="https://www.yaklass.ru/p/angliyskiy-yazyk" TargetMode="External"/><Relationship Id="rId19" Type="http://schemas.openxmlformats.org/officeDocument/2006/relationships/hyperlink" Target="https://www.yaklass.ru/p/angliyskiy-yazyk" TargetMode="External"/><Relationship Id="rId31" Type="http://schemas.openxmlformats.org/officeDocument/2006/relationships/hyperlink" Target="https://www.yaklass.ru/p/angliyskiy-yazyk" TargetMode="External"/><Relationship Id="rId44" Type="http://schemas.openxmlformats.org/officeDocument/2006/relationships/hyperlink" Target="https://hw.lecta.ru/homework/new/479" TargetMode="External"/><Relationship Id="rId52" Type="http://schemas.openxmlformats.org/officeDocument/2006/relationships/hyperlink" Target="https://hw.lecta.ru/homework/new/4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w.lecta.ru/homework/new/479" TargetMode="External"/><Relationship Id="rId14" Type="http://schemas.openxmlformats.org/officeDocument/2006/relationships/hyperlink" Target="https://hw.lecta.ru/homework/new/479" TargetMode="External"/><Relationship Id="rId22" Type="http://schemas.openxmlformats.org/officeDocument/2006/relationships/hyperlink" Target="https://hw.lecta.ru/homework/new/479" TargetMode="External"/><Relationship Id="rId27" Type="http://schemas.openxmlformats.org/officeDocument/2006/relationships/hyperlink" Target="https://www.yaklass.ru/p/angliyskiy-yazyk" TargetMode="External"/><Relationship Id="rId30" Type="http://schemas.openxmlformats.org/officeDocument/2006/relationships/hyperlink" Target="https://hw.lecta.ru/homework/new/479" TargetMode="External"/><Relationship Id="rId35" Type="http://schemas.openxmlformats.org/officeDocument/2006/relationships/hyperlink" Target="https://www.yaklass.ru/p/angliyskiy-yazyk" TargetMode="External"/><Relationship Id="rId43" Type="http://schemas.openxmlformats.org/officeDocument/2006/relationships/hyperlink" Target="https://www.yaklass.ru/p/angliyskiy-yazyk" TargetMode="External"/><Relationship Id="rId48" Type="http://schemas.openxmlformats.org/officeDocument/2006/relationships/hyperlink" Target="https://hw.lecta.ru/homework/new/47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hw.lecta.ru/homework/new/479" TargetMode="External"/><Relationship Id="rId51" Type="http://schemas.openxmlformats.org/officeDocument/2006/relationships/hyperlink" Target="https://www.yaklass.ru/p/angliyskiy-yazy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5B995F-D505-4977-9390-C89FFC35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111</Pages>
  <Words>26221</Words>
  <Characters>149463</Characters>
  <Application>Microsoft Office Word</Application>
  <DocSecurity>0</DocSecurity>
  <Lines>1245</Lines>
  <Paragraphs>350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175334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121</cp:revision>
  <cp:lastPrinted>2023-08-24T17:30:00Z</cp:lastPrinted>
  <dcterms:created xsi:type="dcterms:W3CDTF">2013-12-23T23:15:00Z</dcterms:created>
  <dcterms:modified xsi:type="dcterms:W3CDTF">2025-08-28T13:40:00Z</dcterms:modified>
  <cp:category/>
</cp:coreProperties>
</file>