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6B" w:rsidRDefault="00845D6B" w:rsidP="00845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9B17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Правовое положение ребёнка в семейном праве. Права и обязанности несовершеннолетних детей и подростков</w:t>
      </w:r>
      <w:r w:rsidRPr="00BB1D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845D6B" w:rsidRDefault="00845D6B" w:rsidP="00845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45D6B" w:rsidRDefault="00845D6B" w:rsidP="00845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правового положения ребенка в семейных отношениях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РФ</w:t>
      </w: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отличие от его положения в нормах других отраслей права (гражданского права, гражданского процесса), проявляется в том, что возникновение наиболее важных для ребенка правовых последствий связано с достижением им 10-летнего возраста. Согласно ст. 57 СК РФ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СК РФ (ст. 59, 72, 132, 134, 136, 143, 154), органы опеки и попечительства или суд могут принять решение только с согласия ребенка, достигшего возраста десяти лет.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равовое положение ребёнка в семье определяется с точки зрения интересов ребёнка (а не прав и обязанностей родителей) и включает следующие основные права ребёнка: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Право на общение со своими родителями (независимо от того, проживают они совместно или нет) и другими родственниками;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жить и воспитываться в семье; знать своих родителей (насколько это возможно);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 на обеспечение своих интересов, всестороннее развитие и уважение человеческого достоинства;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Право на заботу и на воспитание своими родителями (а при их отсутствии - другими ответственными за это лицами);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Право на получение содержания;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Право собственности на принадлежащее ему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D6B" w:rsidRPr="00B86FCE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F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Право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защиту своих прав и интересов.</w:t>
      </w:r>
    </w:p>
    <w:p w:rsidR="00845D6B" w:rsidRPr="00267D50" w:rsidRDefault="00845D6B" w:rsidP="00845D6B">
      <w:pPr>
        <w:pStyle w:val="a3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ишение родительских прав – это крайняя мера за невыполнение своих обязанностей. Лишают родительских прав за:</w:t>
      </w:r>
    </w:p>
    <w:p w:rsidR="00845D6B" w:rsidRPr="00267D50" w:rsidRDefault="00845D6B" w:rsidP="00845D6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детьми;</w:t>
      </w:r>
    </w:p>
    <w:p w:rsidR="00845D6B" w:rsidRPr="00267D50" w:rsidRDefault="00845D6B" w:rsidP="00845D6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Аморальное поведение;</w:t>
      </w:r>
    </w:p>
    <w:p w:rsidR="00845D6B" w:rsidRPr="00267D50" w:rsidRDefault="00845D6B" w:rsidP="00845D6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материального обеспечения ребенка;</w:t>
      </w:r>
    </w:p>
    <w:p w:rsidR="00845D6B" w:rsidRPr="00267D50" w:rsidRDefault="00845D6B" w:rsidP="00845D6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Уклонение от воспитания, развитие и обучение ребенка;</w:t>
      </w:r>
    </w:p>
    <w:p w:rsidR="00845D6B" w:rsidRDefault="00845D6B" w:rsidP="00845D6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ребенка, оформление его в приют.</w:t>
      </w:r>
    </w:p>
    <w:p w:rsidR="00845D6B" w:rsidRPr="00845D6B" w:rsidRDefault="00845D6B" w:rsidP="00845D6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Ситуация:</w:t>
      </w:r>
      <w:r w:rsidRPr="00845D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Однажды Марина прибежала из школы и прямо с порога закричала:</w:t>
      </w:r>
    </w:p>
    <w:p w:rsidR="00845D6B" w:rsidRPr="00267D50" w:rsidRDefault="00845D6B" w:rsidP="00845D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Мама, родители Пети развелись!</w:t>
      </w:r>
    </w:p>
    <w:p w:rsidR="00845D6B" w:rsidRPr="00267D50" w:rsidRDefault="00845D6B" w:rsidP="00845D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случается, - сказала мама. – Но почему тебя это так волнует?</w:t>
      </w:r>
    </w:p>
    <w:p w:rsidR="00845D6B" w:rsidRPr="00267D50" w:rsidRDefault="00845D6B" w:rsidP="00845D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ведь это же мой одноклассник. Он ходит грустный, потому что его мама не позволяет ему встречаться с папой. Все в классе решили помочь Пете. Мы придумали, что можем устраивать встречу Пети с папой у кого-нибудь на квартире.</w:t>
      </w:r>
    </w:p>
    <w:p w:rsidR="00845D6B" w:rsidRPr="00267D50" w:rsidRDefault="00845D6B" w:rsidP="00845D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не так просто, доченька. Вы не имеете права вмешиваться в частную жизнь Пети и его родителей, - ответила мама.</w:t>
      </w:r>
    </w:p>
    <w:p w:rsidR="00845D6B" w:rsidRPr="00267D50" w:rsidRDefault="00845D6B" w:rsidP="00845D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так страдает и должен встречаться со своим папой. Что же делать?</w:t>
      </w:r>
    </w:p>
    <w:p w:rsidR="00845D6B" w:rsidRPr="00267D50" w:rsidRDefault="00845D6B" w:rsidP="00845D6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посоветовать Пете и его родителям в такой трудной ситуации?</w:t>
      </w:r>
    </w:p>
    <w:p w:rsidR="00845D6B" w:rsidRDefault="00845D6B" w:rsidP="00845D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</w:t>
      </w:r>
      <w:r w:rsidRPr="00267D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67D50">
        <w:rPr>
          <w:rFonts w:ascii="Times New Roman" w:hAnsi="Times New Roman" w:cs="Times New Roman"/>
          <w:sz w:val="24"/>
          <w:szCs w:val="24"/>
        </w:rPr>
        <w:t>Родители должны забыть о своих внутренних обидах в интересах своего ребенка, найти компромиссное решение …</w:t>
      </w:r>
    </w:p>
    <w:p w:rsidR="00845D6B" w:rsidRPr="00267D50" w:rsidRDefault="00845D6B" w:rsidP="00845D6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7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Ситуация: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7D50">
        <w:rPr>
          <w:rFonts w:ascii="Times New Roman" w:hAnsi="Times New Roman" w:cs="Times New Roman"/>
          <w:sz w:val="24"/>
          <w:szCs w:val="24"/>
        </w:rPr>
        <w:t xml:space="preserve">Гражданка А. вышла замуж за гражданина С. и со своей матерью переехала жить в его двухкомнатную квартиру. Вскоре у них родилась дочь. А через шесть лет супруги расторгли брак. Так как раздел квартиры был невозможен, бывшие супруги договорились, что С. </w:t>
      </w:r>
      <w:proofErr w:type="gramStart"/>
      <w:r w:rsidRPr="00267D50">
        <w:rPr>
          <w:rFonts w:ascii="Times New Roman" w:hAnsi="Times New Roman" w:cs="Times New Roman"/>
          <w:sz w:val="24"/>
          <w:szCs w:val="24"/>
        </w:rPr>
        <w:t>оставляет  своей</w:t>
      </w:r>
      <w:proofErr w:type="gramEnd"/>
      <w:r w:rsidRPr="00267D50">
        <w:rPr>
          <w:rFonts w:ascii="Times New Roman" w:hAnsi="Times New Roman" w:cs="Times New Roman"/>
          <w:sz w:val="24"/>
          <w:szCs w:val="24"/>
        </w:rPr>
        <w:t xml:space="preserve"> бывшей семье квартиру, но А. отказывается от алиментов. Через год дочь заболела, и ее мать обратилась к отцу за материальной помощью. Но он отказал, сославшись на соглашение об отказе от алиментов и на то,</w:t>
      </w:r>
    </w:p>
    <w:p w:rsidR="00845D6B" w:rsidRPr="00267D50" w:rsidRDefault="00845D6B" w:rsidP="00845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D50">
        <w:rPr>
          <w:rFonts w:ascii="Times New Roman" w:hAnsi="Times New Roman" w:cs="Times New Roman"/>
          <w:sz w:val="24"/>
          <w:szCs w:val="24"/>
        </w:rPr>
        <w:t>что много платит за наем квартиры. Гражданка А. обратилась в суд за взысканием алиментов. Какое решение должен принять суд?</w:t>
      </w:r>
    </w:p>
    <w:p w:rsidR="00845D6B" w:rsidRDefault="00845D6B" w:rsidP="00845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5D6B" w:rsidRDefault="00845D6B" w:rsidP="00845D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E8D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267D50">
        <w:rPr>
          <w:rFonts w:ascii="Times New Roman" w:hAnsi="Times New Roman" w:cs="Times New Roman"/>
          <w:sz w:val="24"/>
          <w:szCs w:val="24"/>
        </w:rPr>
        <w:t xml:space="preserve"> Суд примет решение о выплате алиментов в пользу ребенка, так как соглашение родителей противоречит законному праву ребенка…</w:t>
      </w:r>
    </w:p>
    <w:p w:rsidR="00845D6B" w:rsidRPr="004A1E8D" w:rsidRDefault="00845D6B" w:rsidP="00845D6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144018" w:rsidRDefault="00144018" w:rsidP="00845D6B">
      <w:pPr>
        <w:jc w:val="both"/>
      </w:pPr>
    </w:p>
    <w:sectPr w:rsidR="00144018" w:rsidSect="00845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077B9"/>
    <w:multiLevelType w:val="hybridMultilevel"/>
    <w:tmpl w:val="14ECFAD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8C5257"/>
    <w:multiLevelType w:val="hybridMultilevel"/>
    <w:tmpl w:val="184C6C68"/>
    <w:lvl w:ilvl="0" w:tplc="16B68A1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5D"/>
    <w:rsid w:val="00144018"/>
    <w:rsid w:val="00845D6B"/>
    <w:rsid w:val="00A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40B0"/>
  <w15:chartTrackingRefBased/>
  <w15:docId w15:val="{5645D4B2-9F51-483A-AD12-5C4357A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2022-01-18T13:19:00Z</dcterms:created>
  <dcterms:modified xsi:type="dcterms:W3CDTF">2022-01-18T13:21:00Z</dcterms:modified>
</cp:coreProperties>
</file>