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080" w:rsidRPr="00660D81" w:rsidRDefault="00AD4080" w:rsidP="00AD4080">
      <w:pPr>
        <w:spacing w:after="0" w:line="240" w:lineRule="auto"/>
        <w:jc w:val="center"/>
        <w:rPr>
          <w:rFonts w:ascii="Times New Roman" w:hAnsi="Times New Roman" w:cs="Times New Roman"/>
          <w:b/>
          <w:sz w:val="24"/>
          <w:szCs w:val="24"/>
          <w:lang w:eastAsia="en-US"/>
        </w:rPr>
      </w:pPr>
      <w:proofErr w:type="gramStart"/>
      <w:r w:rsidRPr="00660D81">
        <w:rPr>
          <w:rFonts w:ascii="Times New Roman" w:hAnsi="Times New Roman" w:cs="Times New Roman"/>
          <w:b/>
          <w:sz w:val="24"/>
          <w:szCs w:val="24"/>
          <w:lang w:eastAsia="en-US"/>
        </w:rPr>
        <w:t>МУНИЦИПАЛЬНОЕ  БЮДЖЕТНОЕ</w:t>
      </w:r>
      <w:proofErr w:type="gramEnd"/>
      <w:r w:rsidRPr="00660D81">
        <w:rPr>
          <w:rFonts w:ascii="Times New Roman" w:hAnsi="Times New Roman" w:cs="Times New Roman"/>
          <w:b/>
          <w:sz w:val="24"/>
          <w:szCs w:val="24"/>
          <w:lang w:eastAsia="en-US"/>
        </w:rPr>
        <w:t xml:space="preserve"> ОБЩЕОБРАЗОВАТЕЛЬНОЕ  УЧРЕЖДЕНИЕ ПРОЛЕТАРСКАЯ СРЕДНЯЯ ОБЩЕОБРАЗОВАТЕЛЬНАЯ  ШКОЛА № 4  ИМЕНИ  НИСАНОВА ХАИМА ДАВИДОВИЧА Г.ПРОЛЕТАРСКА ПРОЛЕТАРСКОГО РАЙОНА РОСТОВСКОЙ ОБЛАСТИ</w:t>
      </w:r>
    </w:p>
    <w:p w:rsidR="00AD4080" w:rsidRPr="00660D81" w:rsidRDefault="00AD4080" w:rsidP="00AD4080">
      <w:pPr>
        <w:widowControl w:val="0"/>
        <w:autoSpaceDE w:val="0"/>
        <w:autoSpaceDN w:val="0"/>
        <w:spacing w:after="0" w:line="240" w:lineRule="auto"/>
        <w:jc w:val="center"/>
        <w:rPr>
          <w:rFonts w:ascii="Times New Roman" w:hAnsi="Times New Roman" w:cs="Times New Roman"/>
          <w:b/>
          <w:sz w:val="24"/>
          <w:szCs w:val="24"/>
          <w:lang w:eastAsia="en-US"/>
        </w:rPr>
      </w:pPr>
    </w:p>
    <w:p w:rsidR="00AD4080" w:rsidRPr="00660D81" w:rsidRDefault="00AD4080" w:rsidP="00AD4080">
      <w:pPr>
        <w:widowControl w:val="0"/>
        <w:autoSpaceDE w:val="0"/>
        <w:autoSpaceDN w:val="0"/>
        <w:spacing w:after="0" w:line="240" w:lineRule="auto"/>
        <w:jc w:val="center"/>
        <w:rPr>
          <w:rFonts w:ascii="Times New Roman" w:hAnsi="Times New Roman" w:cs="Times New Roman"/>
          <w:b/>
          <w:sz w:val="24"/>
          <w:szCs w:val="24"/>
          <w:lang w:eastAsia="en-US"/>
        </w:rPr>
      </w:pPr>
    </w:p>
    <w:tbl>
      <w:tblPr>
        <w:tblW w:w="10656" w:type="dxa"/>
        <w:jc w:val="center"/>
        <w:tblLook w:val="01E0" w:firstRow="1" w:lastRow="1" w:firstColumn="1" w:lastColumn="1" w:noHBand="0" w:noVBand="0"/>
      </w:tblPr>
      <w:tblGrid>
        <w:gridCol w:w="3617"/>
        <w:gridCol w:w="3495"/>
        <w:gridCol w:w="3544"/>
      </w:tblGrid>
      <w:tr w:rsidR="00AD4080" w:rsidRPr="00660D81" w:rsidTr="00AD4080">
        <w:trPr>
          <w:jc w:val="center"/>
        </w:trPr>
        <w:tc>
          <w:tcPr>
            <w:tcW w:w="3617" w:type="dxa"/>
            <w:shd w:val="clear" w:color="auto" w:fill="auto"/>
          </w:tcPr>
          <w:p w:rsidR="00AD4080" w:rsidRPr="00660D81" w:rsidRDefault="00AD4080" w:rsidP="00AD4080">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«РАССМОТРЕНО»</w:t>
            </w:r>
          </w:p>
          <w:p w:rsidR="00AD4080" w:rsidRPr="00660D81" w:rsidRDefault="00AD4080" w:rsidP="00AD4080">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Руководитель МО</w:t>
            </w:r>
          </w:p>
          <w:p w:rsidR="00AD4080" w:rsidRPr="00660D81" w:rsidRDefault="00AD4080" w:rsidP="00AD4080">
            <w:pPr>
              <w:widowControl w:val="0"/>
              <w:autoSpaceDE w:val="0"/>
              <w:autoSpaceDN w:val="0"/>
              <w:spacing w:after="0" w:line="240" w:lineRule="auto"/>
              <w:jc w:val="center"/>
              <w:rPr>
                <w:rFonts w:ascii="Times New Roman" w:hAnsi="Times New Roman" w:cs="Times New Roman"/>
                <w:sz w:val="24"/>
                <w:szCs w:val="24"/>
                <w:lang w:eastAsia="en-US"/>
              </w:rPr>
            </w:pPr>
          </w:p>
          <w:p w:rsidR="00AD4080" w:rsidRPr="00660D81" w:rsidRDefault="00AD4080" w:rsidP="00AD4080">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 xml:space="preserve">___________ </w:t>
            </w:r>
          </w:p>
          <w:p w:rsidR="00AD4080" w:rsidRPr="00660D81" w:rsidRDefault="00AD4080" w:rsidP="00AD4080">
            <w:pPr>
              <w:widowControl w:val="0"/>
              <w:autoSpaceDE w:val="0"/>
              <w:autoSpaceDN w:val="0"/>
              <w:spacing w:after="0" w:line="240"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Е.А.Бачина</w:t>
            </w:r>
            <w:proofErr w:type="spellEnd"/>
          </w:p>
          <w:p w:rsidR="00AD4080" w:rsidRPr="00660D81" w:rsidRDefault="00AD4080" w:rsidP="00AD4080">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Протокол №</w:t>
            </w:r>
            <w:r w:rsidRPr="00660D81">
              <w:rPr>
                <w:rFonts w:ascii="Times New Roman" w:hAnsi="Times New Roman" w:cs="Times New Roman"/>
                <w:sz w:val="24"/>
                <w:szCs w:val="24"/>
                <w:lang w:eastAsia="en-US"/>
              </w:rPr>
              <w:softHyphen/>
            </w:r>
            <w:r w:rsidRPr="00660D81">
              <w:rPr>
                <w:rFonts w:ascii="Times New Roman" w:hAnsi="Times New Roman" w:cs="Times New Roman"/>
                <w:sz w:val="24"/>
                <w:szCs w:val="24"/>
                <w:lang w:eastAsia="en-US"/>
              </w:rPr>
              <w:softHyphen/>
            </w:r>
            <w:r w:rsidRPr="00660D81">
              <w:rPr>
                <w:rFonts w:ascii="Times New Roman" w:hAnsi="Times New Roman" w:cs="Times New Roman"/>
                <w:sz w:val="24"/>
                <w:szCs w:val="24"/>
                <w:lang w:eastAsia="en-US"/>
              </w:rPr>
              <w:softHyphen/>
            </w:r>
            <w:r w:rsidRPr="00660D81">
              <w:rPr>
                <w:rFonts w:ascii="Times New Roman" w:hAnsi="Times New Roman" w:cs="Times New Roman"/>
                <w:sz w:val="24"/>
                <w:szCs w:val="24"/>
                <w:lang w:eastAsia="en-US"/>
              </w:rPr>
              <w:softHyphen/>
            </w:r>
            <w:r w:rsidRPr="00660D81">
              <w:rPr>
                <w:rFonts w:ascii="Times New Roman" w:hAnsi="Times New Roman" w:cs="Times New Roman"/>
                <w:sz w:val="24"/>
                <w:szCs w:val="24"/>
                <w:lang w:eastAsia="en-US"/>
              </w:rPr>
              <w:softHyphen/>
            </w:r>
            <w:r w:rsidRPr="00660D81">
              <w:rPr>
                <w:rFonts w:ascii="Times New Roman" w:hAnsi="Times New Roman" w:cs="Times New Roman"/>
                <w:sz w:val="24"/>
                <w:szCs w:val="24"/>
                <w:lang w:eastAsia="en-US"/>
              </w:rPr>
              <w:softHyphen/>
            </w:r>
            <w:r w:rsidRPr="00660D81">
              <w:rPr>
                <w:rFonts w:ascii="Times New Roman" w:hAnsi="Times New Roman" w:cs="Times New Roman"/>
                <w:sz w:val="24"/>
                <w:szCs w:val="24"/>
                <w:lang w:eastAsia="en-US"/>
              </w:rPr>
              <w:softHyphen/>
            </w:r>
            <w:r w:rsidRPr="00660D81">
              <w:rPr>
                <w:rFonts w:ascii="Times New Roman" w:hAnsi="Times New Roman" w:cs="Times New Roman"/>
                <w:sz w:val="24"/>
                <w:szCs w:val="24"/>
                <w:lang w:eastAsia="en-US"/>
              </w:rPr>
              <w:softHyphen/>
              <w:t xml:space="preserve"> 1</w:t>
            </w:r>
          </w:p>
          <w:p w:rsidR="00AD4080" w:rsidRPr="00660D81" w:rsidRDefault="00AD4080" w:rsidP="00AD4080">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 «29» августа 2025</w:t>
            </w:r>
            <w:r w:rsidRPr="00660D81">
              <w:rPr>
                <w:rFonts w:ascii="Times New Roman" w:hAnsi="Times New Roman" w:cs="Times New Roman"/>
                <w:sz w:val="24"/>
                <w:szCs w:val="24"/>
                <w:lang w:eastAsia="en-US"/>
              </w:rPr>
              <w:t xml:space="preserve"> г</w:t>
            </w:r>
          </w:p>
        </w:tc>
        <w:tc>
          <w:tcPr>
            <w:tcW w:w="3495" w:type="dxa"/>
            <w:shd w:val="clear" w:color="auto" w:fill="auto"/>
          </w:tcPr>
          <w:p w:rsidR="00AD4080" w:rsidRPr="00660D81" w:rsidRDefault="00AD4080" w:rsidP="00AD4080">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«СОГЛАСОВАНО»</w:t>
            </w:r>
          </w:p>
          <w:p w:rsidR="00AD4080" w:rsidRPr="00660D81" w:rsidRDefault="00AD4080" w:rsidP="00AD4080">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Заместитель директора</w:t>
            </w:r>
          </w:p>
          <w:p w:rsidR="00AD4080" w:rsidRPr="00660D81" w:rsidRDefault="00AD4080" w:rsidP="00AD4080">
            <w:pPr>
              <w:widowControl w:val="0"/>
              <w:autoSpaceDE w:val="0"/>
              <w:autoSpaceDN w:val="0"/>
              <w:spacing w:after="0" w:line="240" w:lineRule="auto"/>
              <w:jc w:val="center"/>
              <w:rPr>
                <w:rFonts w:ascii="Times New Roman" w:hAnsi="Times New Roman" w:cs="Times New Roman"/>
                <w:sz w:val="24"/>
                <w:szCs w:val="24"/>
                <w:lang w:eastAsia="en-US"/>
              </w:rPr>
            </w:pPr>
          </w:p>
          <w:p w:rsidR="00AD4080" w:rsidRPr="00660D81" w:rsidRDefault="00AD4080" w:rsidP="00AD4080">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 xml:space="preserve">___________ </w:t>
            </w:r>
          </w:p>
          <w:p w:rsidR="00AD4080" w:rsidRPr="00660D81" w:rsidRDefault="00AD4080" w:rsidP="00AD4080">
            <w:pPr>
              <w:widowControl w:val="0"/>
              <w:autoSpaceDE w:val="0"/>
              <w:autoSpaceDN w:val="0"/>
              <w:spacing w:after="0" w:line="240" w:lineRule="auto"/>
              <w:jc w:val="center"/>
              <w:rPr>
                <w:rFonts w:ascii="Times New Roman" w:hAnsi="Times New Roman" w:cs="Times New Roman"/>
                <w:sz w:val="24"/>
                <w:szCs w:val="24"/>
                <w:lang w:eastAsia="en-US"/>
              </w:rPr>
            </w:pPr>
            <w:proofErr w:type="spellStart"/>
            <w:r w:rsidRPr="00660D81">
              <w:rPr>
                <w:rFonts w:ascii="Times New Roman" w:hAnsi="Times New Roman" w:cs="Times New Roman"/>
                <w:sz w:val="24"/>
                <w:szCs w:val="24"/>
                <w:lang w:eastAsia="en-US"/>
              </w:rPr>
              <w:t>С.В.Баланина</w:t>
            </w:r>
            <w:proofErr w:type="spellEnd"/>
          </w:p>
          <w:p w:rsidR="00AD4080" w:rsidRPr="00660D81" w:rsidRDefault="00AD4080" w:rsidP="00AD4080">
            <w:pPr>
              <w:widowControl w:val="0"/>
              <w:autoSpaceDE w:val="0"/>
              <w:autoSpaceDN w:val="0"/>
              <w:spacing w:after="0" w:line="240" w:lineRule="auto"/>
              <w:jc w:val="center"/>
              <w:rPr>
                <w:rFonts w:ascii="Times New Roman" w:hAnsi="Times New Roman" w:cs="Times New Roman"/>
                <w:sz w:val="24"/>
                <w:szCs w:val="24"/>
                <w:lang w:eastAsia="en-US"/>
              </w:rPr>
            </w:pPr>
          </w:p>
          <w:p w:rsidR="00AD4080" w:rsidRPr="00660D81" w:rsidRDefault="00AD4080" w:rsidP="00AD4080">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«29</w:t>
            </w:r>
            <w:r w:rsidRPr="00660D81">
              <w:rPr>
                <w:rFonts w:ascii="Times New Roman" w:hAnsi="Times New Roman" w:cs="Times New Roman"/>
                <w:sz w:val="24"/>
                <w:szCs w:val="24"/>
                <w:lang w:eastAsia="en-US"/>
              </w:rPr>
              <w:t>» августа 202</w:t>
            </w:r>
            <w:r>
              <w:rPr>
                <w:rFonts w:ascii="Times New Roman" w:hAnsi="Times New Roman" w:cs="Times New Roman"/>
                <w:sz w:val="24"/>
                <w:szCs w:val="24"/>
                <w:lang w:eastAsia="en-US"/>
              </w:rPr>
              <w:t>5</w:t>
            </w:r>
            <w:r w:rsidRPr="00660D81">
              <w:rPr>
                <w:rFonts w:ascii="Times New Roman" w:hAnsi="Times New Roman" w:cs="Times New Roman"/>
                <w:sz w:val="24"/>
                <w:szCs w:val="24"/>
                <w:lang w:eastAsia="en-US"/>
              </w:rPr>
              <w:t xml:space="preserve"> г.</w:t>
            </w:r>
          </w:p>
        </w:tc>
        <w:tc>
          <w:tcPr>
            <w:tcW w:w="3544" w:type="dxa"/>
            <w:shd w:val="clear" w:color="auto" w:fill="auto"/>
          </w:tcPr>
          <w:p w:rsidR="00AD4080" w:rsidRPr="00660D81" w:rsidRDefault="00AD4080" w:rsidP="00AD4080">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«УТВЕРЖДАЮ»</w:t>
            </w:r>
          </w:p>
          <w:p w:rsidR="00AD4080" w:rsidRPr="00660D81" w:rsidRDefault="00AD4080" w:rsidP="00AD4080">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Директор</w:t>
            </w:r>
          </w:p>
          <w:p w:rsidR="00AD4080" w:rsidRPr="00660D81" w:rsidRDefault="00AD4080" w:rsidP="00AD4080">
            <w:pPr>
              <w:widowControl w:val="0"/>
              <w:autoSpaceDE w:val="0"/>
              <w:autoSpaceDN w:val="0"/>
              <w:spacing w:after="0" w:line="240" w:lineRule="auto"/>
              <w:jc w:val="center"/>
              <w:rPr>
                <w:rFonts w:ascii="Times New Roman" w:hAnsi="Times New Roman" w:cs="Times New Roman"/>
                <w:sz w:val="24"/>
                <w:szCs w:val="24"/>
                <w:lang w:eastAsia="en-US"/>
              </w:rPr>
            </w:pPr>
          </w:p>
          <w:p w:rsidR="00AD4080" w:rsidRPr="00660D81" w:rsidRDefault="00AD4080" w:rsidP="00AD4080">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 xml:space="preserve">___________ </w:t>
            </w:r>
          </w:p>
          <w:p w:rsidR="00AD4080" w:rsidRPr="00660D81" w:rsidRDefault="00AD4080" w:rsidP="00AD4080">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Л.Б. Скок</w:t>
            </w:r>
          </w:p>
          <w:p w:rsidR="00AD4080" w:rsidRPr="00660D81" w:rsidRDefault="00AD4080" w:rsidP="00AD4080">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Приказ № 126</w:t>
            </w:r>
          </w:p>
          <w:p w:rsidR="00AD4080" w:rsidRPr="00660D81" w:rsidRDefault="00AD4080" w:rsidP="00AD4080">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 «29</w:t>
            </w:r>
            <w:r w:rsidRPr="00660D81">
              <w:rPr>
                <w:rFonts w:ascii="Times New Roman" w:hAnsi="Times New Roman" w:cs="Times New Roman"/>
                <w:sz w:val="24"/>
                <w:szCs w:val="24"/>
                <w:lang w:eastAsia="en-US"/>
              </w:rPr>
              <w:t>» августа 202</w:t>
            </w:r>
            <w:r>
              <w:rPr>
                <w:rFonts w:ascii="Times New Roman" w:hAnsi="Times New Roman" w:cs="Times New Roman"/>
                <w:sz w:val="24"/>
                <w:szCs w:val="24"/>
                <w:lang w:eastAsia="en-US"/>
              </w:rPr>
              <w:t>5</w:t>
            </w:r>
            <w:r w:rsidRPr="00660D81">
              <w:rPr>
                <w:rFonts w:ascii="Times New Roman" w:hAnsi="Times New Roman" w:cs="Times New Roman"/>
                <w:sz w:val="24"/>
                <w:szCs w:val="24"/>
                <w:lang w:eastAsia="en-US"/>
              </w:rPr>
              <w:t xml:space="preserve">  г</w:t>
            </w:r>
          </w:p>
        </w:tc>
      </w:tr>
    </w:tbl>
    <w:p w:rsidR="00AD4080" w:rsidRPr="00660D81" w:rsidRDefault="00AD4080" w:rsidP="00AD4080">
      <w:pPr>
        <w:widowControl w:val="0"/>
        <w:autoSpaceDE w:val="0"/>
        <w:autoSpaceDN w:val="0"/>
        <w:spacing w:after="0" w:line="240" w:lineRule="auto"/>
        <w:jc w:val="center"/>
        <w:rPr>
          <w:rFonts w:ascii="Times New Roman" w:hAnsi="Times New Roman" w:cs="Times New Roman"/>
          <w:b/>
          <w:sz w:val="24"/>
          <w:szCs w:val="24"/>
          <w:lang w:eastAsia="en-US"/>
        </w:rPr>
      </w:pPr>
    </w:p>
    <w:p w:rsidR="00AD4080" w:rsidRPr="00660D81" w:rsidRDefault="00AD4080" w:rsidP="00AD4080">
      <w:pPr>
        <w:widowControl w:val="0"/>
        <w:autoSpaceDE w:val="0"/>
        <w:autoSpaceDN w:val="0"/>
        <w:spacing w:after="0" w:line="240" w:lineRule="auto"/>
        <w:rPr>
          <w:rFonts w:ascii="Times New Roman" w:hAnsi="Times New Roman" w:cs="Times New Roman"/>
          <w:sz w:val="24"/>
          <w:szCs w:val="24"/>
          <w:lang w:eastAsia="en-US"/>
        </w:rPr>
      </w:pPr>
    </w:p>
    <w:p w:rsidR="00AD4080" w:rsidRPr="00660D81" w:rsidRDefault="00AD4080" w:rsidP="00AD4080">
      <w:pPr>
        <w:widowControl w:val="0"/>
        <w:pBdr>
          <w:bottom w:val="single" w:sz="12" w:space="1" w:color="auto"/>
        </w:pBdr>
        <w:autoSpaceDE w:val="0"/>
        <w:autoSpaceDN w:val="0"/>
        <w:spacing w:after="0" w:line="240" w:lineRule="auto"/>
        <w:jc w:val="center"/>
        <w:rPr>
          <w:rFonts w:ascii="Times New Roman" w:hAnsi="Times New Roman" w:cs="Times New Roman"/>
          <w:b/>
          <w:sz w:val="24"/>
          <w:szCs w:val="24"/>
          <w:lang w:eastAsia="en-US"/>
        </w:rPr>
      </w:pPr>
    </w:p>
    <w:p w:rsidR="00AD4080" w:rsidRPr="00DE1870" w:rsidRDefault="00AD4080" w:rsidP="00AD4080">
      <w:pPr>
        <w:widowControl w:val="0"/>
        <w:pBdr>
          <w:bottom w:val="single" w:sz="12" w:space="1" w:color="auto"/>
        </w:pBdr>
        <w:autoSpaceDE w:val="0"/>
        <w:autoSpaceDN w:val="0"/>
        <w:spacing w:after="0" w:line="240" w:lineRule="auto"/>
        <w:jc w:val="center"/>
        <w:rPr>
          <w:rFonts w:ascii="Times New Roman" w:eastAsia="Times New Roman" w:hAnsi="Times New Roman" w:cs="Times New Roman"/>
          <w:b/>
          <w:sz w:val="28"/>
          <w:szCs w:val="28"/>
          <w:lang w:eastAsia="en-US"/>
        </w:rPr>
      </w:pPr>
    </w:p>
    <w:p w:rsidR="00AD4080" w:rsidRDefault="00AD4080" w:rsidP="00AD4080">
      <w:pPr>
        <w:widowControl w:val="0"/>
        <w:pBdr>
          <w:bottom w:val="single" w:sz="12" w:space="1" w:color="auto"/>
        </w:pBdr>
        <w:autoSpaceDE w:val="0"/>
        <w:autoSpaceDN w:val="0"/>
        <w:spacing w:after="0" w:line="240" w:lineRule="auto"/>
        <w:jc w:val="center"/>
        <w:rPr>
          <w:rFonts w:ascii="Times New Roman" w:eastAsia="Times New Roman" w:hAnsi="Times New Roman" w:cs="Times New Roman"/>
          <w:b/>
          <w:sz w:val="28"/>
          <w:szCs w:val="28"/>
          <w:lang w:eastAsia="en-US"/>
        </w:rPr>
      </w:pPr>
      <w:proofErr w:type="gramStart"/>
      <w:r w:rsidRPr="00DE1870">
        <w:rPr>
          <w:rFonts w:ascii="Times New Roman" w:eastAsia="Times New Roman" w:hAnsi="Times New Roman" w:cs="Times New Roman"/>
          <w:b/>
          <w:sz w:val="28"/>
          <w:szCs w:val="28"/>
          <w:lang w:eastAsia="en-US"/>
        </w:rPr>
        <w:t>РАБОЧАЯ  ПРОГРАММА</w:t>
      </w:r>
      <w:proofErr w:type="gramEnd"/>
      <w:r w:rsidRPr="00DE1870">
        <w:rPr>
          <w:rFonts w:ascii="Times New Roman" w:eastAsia="Times New Roman" w:hAnsi="Times New Roman" w:cs="Times New Roman"/>
          <w:b/>
          <w:sz w:val="28"/>
          <w:szCs w:val="28"/>
          <w:lang w:eastAsia="en-US"/>
        </w:rPr>
        <w:t xml:space="preserve"> </w:t>
      </w:r>
      <w:r>
        <w:rPr>
          <w:rFonts w:ascii="Times New Roman" w:eastAsia="Times New Roman" w:hAnsi="Times New Roman" w:cs="Times New Roman"/>
          <w:b/>
          <w:sz w:val="28"/>
          <w:szCs w:val="28"/>
          <w:lang w:eastAsia="en-US"/>
        </w:rPr>
        <w:t>КУРСА ДОПОЛНИТЕЛЬНОГО ОБРАЗОВАНИЯ</w:t>
      </w:r>
    </w:p>
    <w:p w:rsidR="00AD4080" w:rsidRPr="00AD4080" w:rsidRDefault="00AD4080" w:rsidP="00AD4080">
      <w:pPr>
        <w:widowControl w:val="0"/>
        <w:pBdr>
          <w:bottom w:val="single" w:sz="12" w:space="1" w:color="auto"/>
        </w:pBdr>
        <w:autoSpaceDE w:val="0"/>
        <w:autoSpaceDN w:val="0"/>
        <w:spacing w:after="0" w:line="240" w:lineRule="auto"/>
        <w:jc w:val="center"/>
        <w:rPr>
          <w:rFonts w:ascii="Times New Roman" w:eastAsia="Times New Roman" w:hAnsi="Times New Roman" w:cs="Times New Roman"/>
          <w:b/>
          <w:sz w:val="44"/>
          <w:szCs w:val="44"/>
          <w:lang w:eastAsia="en-US"/>
        </w:rPr>
      </w:pPr>
      <w:r>
        <w:rPr>
          <w:rFonts w:ascii="Times New Roman" w:eastAsia="Times New Roman" w:hAnsi="Times New Roman" w:cs="Times New Roman"/>
          <w:b/>
          <w:sz w:val="44"/>
          <w:szCs w:val="44"/>
        </w:rPr>
        <w:t>«</w:t>
      </w:r>
      <w:r w:rsidRPr="00AD4080">
        <w:rPr>
          <w:rFonts w:ascii="Times New Roman" w:eastAsia="Times New Roman" w:hAnsi="Times New Roman" w:cs="Times New Roman"/>
          <w:b/>
          <w:sz w:val="44"/>
          <w:szCs w:val="44"/>
        </w:rPr>
        <w:t>Юный турист»</w:t>
      </w:r>
    </w:p>
    <w:p w:rsidR="00AD4080" w:rsidRPr="00DE1870" w:rsidRDefault="00AD4080" w:rsidP="00AD4080">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DE1870">
        <w:rPr>
          <w:rFonts w:ascii="Times New Roman" w:eastAsia="Times New Roman" w:hAnsi="Times New Roman" w:cs="Times New Roman"/>
          <w:sz w:val="18"/>
          <w:szCs w:val="18"/>
          <w:lang w:eastAsia="en-US"/>
        </w:rPr>
        <w:t>название предмета</w:t>
      </w:r>
    </w:p>
    <w:p w:rsidR="00AD4080" w:rsidRPr="00DE1870" w:rsidRDefault="00AD4080" w:rsidP="00AD4080">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AD4080" w:rsidRPr="00DE1870" w:rsidRDefault="00AD4080" w:rsidP="00AD4080">
      <w:pPr>
        <w:widowControl w:val="0"/>
        <w:autoSpaceDE w:val="0"/>
        <w:autoSpaceDN w:val="0"/>
        <w:spacing w:after="0" w:line="240" w:lineRule="auto"/>
        <w:rPr>
          <w:rFonts w:ascii="Times New Roman" w:eastAsia="Times New Roman" w:hAnsi="Times New Roman" w:cs="Times New Roman"/>
          <w:sz w:val="28"/>
          <w:szCs w:val="28"/>
          <w:lang w:eastAsia="en-US"/>
        </w:rPr>
      </w:pPr>
      <w:r w:rsidRPr="00DE1870">
        <w:rPr>
          <w:rFonts w:ascii="Times New Roman" w:eastAsia="Times New Roman" w:hAnsi="Times New Roman" w:cs="Times New Roman"/>
          <w:sz w:val="28"/>
          <w:szCs w:val="28"/>
          <w:lang w:eastAsia="en-US"/>
        </w:rPr>
        <w:t>Уровень общего образования (класс)</w:t>
      </w:r>
      <w:r>
        <w:rPr>
          <w:rFonts w:ascii="Times New Roman" w:eastAsia="Times New Roman" w:hAnsi="Times New Roman" w:cs="Times New Roman"/>
          <w:sz w:val="28"/>
          <w:szCs w:val="28"/>
          <w:lang w:eastAsia="en-US"/>
        </w:rPr>
        <w:t>: начальное общее образование, 4 класс</w:t>
      </w:r>
    </w:p>
    <w:p w:rsidR="00AD4080" w:rsidRPr="00DE1870" w:rsidRDefault="00AD4080" w:rsidP="00AD4080">
      <w:pPr>
        <w:widowControl w:val="0"/>
        <w:autoSpaceDE w:val="0"/>
        <w:autoSpaceDN w:val="0"/>
        <w:spacing w:after="0" w:line="240" w:lineRule="auto"/>
        <w:rPr>
          <w:rFonts w:ascii="Times New Roman" w:eastAsia="Times New Roman" w:hAnsi="Times New Roman" w:cs="Times New Roman"/>
          <w:sz w:val="18"/>
          <w:szCs w:val="18"/>
          <w:lang w:eastAsia="en-US"/>
        </w:rPr>
      </w:pPr>
      <w:r w:rsidRPr="00DE1870">
        <w:rPr>
          <w:rFonts w:ascii="Times New Roman" w:eastAsia="Times New Roman" w:hAnsi="Times New Roman" w:cs="Times New Roman"/>
          <w:sz w:val="18"/>
          <w:szCs w:val="18"/>
          <w:lang w:eastAsia="en-US"/>
        </w:rPr>
        <w:t xml:space="preserve">                                                                                           начальное, основное, среднее</w:t>
      </w:r>
    </w:p>
    <w:p w:rsidR="00AD4080" w:rsidRPr="00DE1870" w:rsidRDefault="00AD4080" w:rsidP="00AD4080">
      <w:pPr>
        <w:widowControl w:val="0"/>
        <w:autoSpaceDE w:val="0"/>
        <w:autoSpaceDN w:val="0"/>
        <w:spacing w:after="0" w:line="240" w:lineRule="auto"/>
        <w:rPr>
          <w:rFonts w:ascii="Times New Roman" w:eastAsia="Times New Roman" w:hAnsi="Times New Roman" w:cs="Times New Roman"/>
          <w:sz w:val="28"/>
          <w:szCs w:val="28"/>
          <w:lang w:eastAsia="en-US"/>
        </w:rPr>
      </w:pPr>
    </w:p>
    <w:p w:rsidR="00AD4080" w:rsidRPr="00DE1870" w:rsidRDefault="00AD4080" w:rsidP="00AD4080">
      <w:pPr>
        <w:widowControl w:val="0"/>
        <w:autoSpaceDE w:val="0"/>
        <w:autoSpaceDN w:val="0"/>
        <w:spacing w:after="0" w:line="240" w:lineRule="auto"/>
        <w:rPr>
          <w:rFonts w:ascii="Times New Roman" w:eastAsia="Times New Roman" w:hAnsi="Times New Roman" w:cs="Times New Roman"/>
          <w:sz w:val="28"/>
          <w:szCs w:val="28"/>
          <w:lang w:eastAsia="en-US"/>
        </w:rPr>
      </w:pPr>
    </w:p>
    <w:p w:rsidR="00AD4080" w:rsidRPr="00DE1870" w:rsidRDefault="00AD4080" w:rsidP="00AD4080">
      <w:pPr>
        <w:widowControl w:val="0"/>
        <w:autoSpaceDE w:val="0"/>
        <w:autoSpaceDN w:val="0"/>
        <w:spacing w:after="0" w:line="240" w:lineRule="auto"/>
        <w:rPr>
          <w:rFonts w:ascii="Times New Roman" w:eastAsia="Times New Roman" w:hAnsi="Times New Roman" w:cs="Times New Roman"/>
          <w:sz w:val="28"/>
          <w:szCs w:val="28"/>
          <w:lang w:eastAsia="en-US"/>
        </w:rPr>
      </w:pPr>
      <w:r w:rsidRPr="00DE1870">
        <w:rPr>
          <w:rFonts w:ascii="Times New Roman" w:eastAsia="Times New Roman" w:hAnsi="Times New Roman" w:cs="Times New Roman"/>
          <w:b/>
          <w:sz w:val="28"/>
          <w:szCs w:val="28"/>
          <w:lang w:eastAsia="en-US"/>
        </w:rPr>
        <w:t>Учитель:</w:t>
      </w:r>
      <w:r>
        <w:rPr>
          <w:rFonts w:ascii="Times New Roman" w:eastAsia="Times New Roman" w:hAnsi="Times New Roman" w:cs="Times New Roman"/>
          <w:b/>
          <w:sz w:val="28"/>
          <w:szCs w:val="28"/>
          <w:lang w:eastAsia="en-US"/>
        </w:rPr>
        <w:t xml:space="preserve"> </w:t>
      </w:r>
      <w:proofErr w:type="spellStart"/>
      <w:r>
        <w:rPr>
          <w:rFonts w:ascii="Times New Roman" w:eastAsia="Times New Roman" w:hAnsi="Times New Roman" w:cs="Times New Roman"/>
          <w:sz w:val="28"/>
          <w:szCs w:val="28"/>
          <w:u w:val="single"/>
          <w:lang w:eastAsia="en-US"/>
        </w:rPr>
        <w:t>Бачина</w:t>
      </w:r>
      <w:proofErr w:type="spellEnd"/>
      <w:r>
        <w:rPr>
          <w:rFonts w:ascii="Times New Roman" w:eastAsia="Times New Roman" w:hAnsi="Times New Roman" w:cs="Times New Roman"/>
          <w:sz w:val="28"/>
          <w:szCs w:val="28"/>
          <w:u w:val="single"/>
          <w:lang w:eastAsia="en-US"/>
        </w:rPr>
        <w:t xml:space="preserve"> Евгения Александровна</w:t>
      </w:r>
    </w:p>
    <w:p w:rsidR="00AD4080" w:rsidRPr="00DE1870" w:rsidRDefault="00AD4080" w:rsidP="00AD4080">
      <w:pPr>
        <w:widowControl w:val="0"/>
        <w:autoSpaceDE w:val="0"/>
        <w:autoSpaceDN w:val="0"/>
        <w:spacing w:after="0" w:line="240" w:lineRule="auto"/>
        <w:rPr>
          <w:rFonts w:ascii="Times New Roman" w:eastAsia="Times New Roman" w:hAnsi="Times New Roman" w:cs="Times New Roman"/>
          <w:sz w:val="18"/>
          <w:szCs w:val="18"/>
          <w:lang w:eastAsia="en-US"/>
        </w:rPr>
      </w:pPr>
      <w:r w:rsidRPr="00DE1870">
        <w:rPr>
          <w:rFonts w:ascii="Times New Roman" w:eastAsia="Times New Roman" w:hAnsi="Times New Roman" w:cs="Times New Roman"/>
          <w:sz w:val="18"/>
          <w:szCs w:val="18"/>
          <w:lang w:eastAsia="en-US"/>
        </w:rPr>
        <w:t xml:space="preserve">                                                                               ФИО </w:t>
      </w:r>
    </w:p>
    <w:p w:rsidR="00AD4080" w:rsidRPr="00DE1870" w:rsidRDefault="00AD4080" w:rsidP="00AD4080">
      <w:pPr>
        <w:widowControl w:val="0"/>
        <w:autoSpaceDE w:val="0"/>
        <w:autoSpaceDN w:val="0"/>
        <w:spacing w:after="0" w:line="240" w:lineRule="auto"/>
        <w:rPr>
          <w:rFonts w:ascii="Times New Roman" w:eastAsia="Times New Roman" w:hAnsi="Times New Roman" w:cs="Times New Roman"/>
          <w:sz w:val="28"/>
          <w:szCs w:val="28"/>
          <w:lang w:eastAsia="en-US"/>
        </w:rPr>
      </w:pPr>
    </w:p>
    <w:p w:rsidR="00AD4080" w:rsidRDefault="00AD4080" w:rsidP="00AD408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AD4080" w:rsidRDefault="00AD4080" w:rsidP="00AD408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AD4080" w:rsidRPr="00DE1870" w:rsidRDefault="00AD4080" w:rsidP="00AD408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AD4080" w:rsidRPr="00DE1870" w:rsidRDefault="00AD4080" w:rsidP="00AD408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AD4080" w:rsidRPr="00DE1870" w:rsidRDefault="00AD4080" w:rsidP="00AD408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AD4080" w:rsidRPr="00DE1870" w:rsidRDefault="00AD4080" w:rsidP="00AD408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AD4080" w:rsidRPr="00DE1870" w:rsidRDefault="00AD4080" w:rsidP="00AD4080">
      <w:pPr>
        <w:widowControl w:val="0"/>
        <w:autoSpaceDE w:val="0"/>
        <w:autoSpaceDN w:val="0"/>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2025 - 2026</w:t>
      </w:r>
      <w:r w:rsidRPr="00DE1870">
        <w:rPr>
          <w:rFonts w:ascii="Times New Roman" w:eastAsia="Times New Roman" w:hAnsi="Times New Roman" w:cs="Times New Roman"/>
          <w:sz w:val="28"/>
          <w:szCs w:val="28"/>
          <w:lang w:eastAsia="en-US"/>
        </w:rPr>
        <w:t xml:space="preserve"> уч. Год</w:t>
      </w:r>
    </w:p>
    <w:p w:rsidR="00AD4080" w:rsidRPr="00DE1870" w:rsidRDefault="00AD4080" w:rsidP="00AD408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AD4080" w:rsidRPr="00DE1870" w:rsidRDefault="000D3D22" w:rsidP="00AD4080">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DE1870">
        <w:rPr>
          <w:rFonts w:ascii="Times New Roman" w:eastAsia="Times New Roman" w:hAnsi="Times New Roman" w:cs="Times New Roman"/>
          <w:sz w:val="24"/>
          <w:szCs w:val="24"/>
          <w:lang w:eastAsia="en-US"/>
        </w:rPr>
        <w:t>МУНИЦИПАЛЬНОЕ БЮДЖЕТНОЕ</w:t>
      </w:r>
      <w:r w:rsidR="00AD4080" w:rsidRPr="00DE1870">
        <w:rPr>
          <w:rFonts w:ascii="Times New Roman" w:eastAsia="Times New Roman" w:hAnsi="Times New Roman" w:cs="Times New Roman"/>
          <w:sz w:val="24"/>
          <w:szCs w:val="24"/>
          <w:lang w:eastAsia="en-US"/>
        </w:rPr>
        <w:t xml:space="preserve"> </w:t>
      </w:r>
      <w:r w:rsidRPr="00DE1870">
        <w:rPr>
          <w:rFonts w:ascii="Times New Roman" w:eastAsia="Times New Roman" w:hAnsi="Times New Roman" w:cs="Times New Roman"/>
          <w:sz w:val="24"/>
          <w:szCs w:val="24"/>
          <w:lang w:eastAsia="en-US"/>
        </w:rPr>
        <w:t>ОБЩЕОБРАЗОВАТЕЛЬНОЕ УЧРЕЖДЕНИЕ</w:t>
      </w:r>
      <w:r w:rsidR="00AD4080" w:rsidRPr="00DE1870">
        <w:rPr>
          <w:rFonts w:ascii="Times New Roman" w:eastAsia="Times New Roman" w:hAnsi="Times New Roman" w:cs="Times New Roman"/>
          <w:sz w:val="24"/>
          <w:szCs w:val="24"/>
          <w:lang w:eastAsia="en-US"/>
        </w:rPr>
        <w:t xml:space="preserve"> ПРОЛЕТАРСКАЯ СРЕДНЯЯ </w:t>
      </w:r>
      <w:r w:rsidRPr="00DE1870">
        <w:rPr>
          <w:rFonts w:ascii="Times New Roman" w:eastAsia="Times New Roman" w:hAnsi="Times New Roman" w:cs="Times New Roman"/>
          <w:sz w:val="24"/>
          <w:szCs w:val="24"/>
          <w:lang w:eastAsia="en-US"/>
        </w:rPr>
        <w:t>ОБЩЕОБРАЗОВАТЕЛЬНАЯ ШКОЛА</w:t>
      </w:r>
      <w:r w:rsidR="00AD4080" w:rsidRPr="00DE1870">
        <w:rPr>
          <w:rFonts w:ascii="Times New Roman" w:eastAsia="Times New Roman" w:hAnsi="Times New Roman" w:cs="Times New Roman"/>
          <w:sz w:val="24"/>
          <w:szCs w:val="24"/>
          <w:lang w:eastAsia="en-US"/>
        </w:rPr>
        <w:t xml:space="preserve"> № </w:t>
      </w:r>
      <w:r w:rsidRPr="00DE1870">
        <w:rPr>
          <w:rFonts w:ascii="Times New Roman" w:eastAsia="Times New Roman" w:hAnsi="Times New Roman" w:cs="Times New Roman"/>
          <w:sz w:val="24"/>
          <w:szCs w:val="24"/>
          <w:lang w:eastAsia="en-US"/>
        </w:rPr>
        <w:t>4 ИМЕНИ НИСАНОВА</w:t>
      </w:r>
      <w:r w:rsidR="00AD4080" w:rsidRPr="00DE1870">
        <w:rPr>
          <w:rFonts w:ascii="Times New Roman" w:eastAsia="Times New Roman" w:hAnsi="Times New Roman" w:cs="Times New Roman"/>
          <w:sz w:val="24"/>
          <w:szCs w:val="24"/>
          <w:lang w:eastAsia="en-US"/>
        </w:rPr>
        <w:t xml:space="preserve"> ХАИМА ДАВИДОВИЧА Г.ПРОЛЕТАРСКА ПРОЛЕТАРСКОГО РАЙОНА РОСТОВСКОЙ ОБЛАСТИ</w:t>
      </w:r>
    </w:p>
    <w:p w:rsidR="00AD4080" w:rsidRPr="00DE1870" w:rsidRDefault="00AD4080" w:rsidP="00AD4080">
      <w:pPr>
        <w:widowControl w:val="0"/>
        <w:autoSpaceDE w:val="0"/>
        <w:autoSpaceDN w:val="0"/>
        <w:spacing w:after="0" w:line="240" w:lineRule="auto"/>
        <w:jc w:val="center"/>
        <w:rPr>
          <w:rFonts w:ascii="Times New Roman" w:eastAsia="Times New Roman" w:hAnsi="Times New Roman" w:cs="Times New Roman"/>
          <w:sz w:val="24"/>
          <w:szCs w:val="24"/>
          <w:lang w:eastAsia="en-US"/>
        </w:rPr>
      </w:pPr>
    </w:p>
    <w:p w:rsidR="00AD4080" w:rsidRPr="00DE1870" w:rsidRDefault="00AD4080" w:rsidP="00AD4080">
      <w:pPr>
        <w:widowControl w:val="0"/>
        <w:autoSpaceDE w:val="0"/>
        <w:autoSpaceDN w:val="0"/>
        <w:spacing w:after="0" w:line="240" w:lineRule="auto"/>
        <w:jc w:val="center"/>
        <w:rPr>
          <w:rFonts w:ascii="Times New Roman" w:eastAsia="Times New Roman" w:hAnsi="Times New Roman" w:cs="Times New Roman"/>
          <w:sz w:val="24"/>
          <w:szCs w:val="24"/>
          <w:lang w:eastAsia="en-US"/>
        </w:rPr>
      </w:pPr>
    </w:p>
    <w:p w:rsidR="00AD4080" w:rsidRPr="00DE1870" w:rsidRDefault="00AD4080" w:rsidP="00AD4080">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DE1870">
        <w:rPr>
          <w:rFonts w:ascii="Times New Roman" w:eastAsia="Times New Roman" w:hAnsi="Times New Roman" w:cs="Times New Roman"/>
          <w:b/>
          <w:sz w:val="24"/>
          <w:szCs w:val="24"/>
          <w:lang w:eastAsia="en-US"/>
        </w:rPr>
        <w:t>Аннотация к рабочей программе</w:t>
      </w:r>
      <w:r>
        <w:rPr>
          <w:rFonts w:ascii="Times New Roman" w:eastAsia="Times New Roman" w:hAnsi="Times New Roman" w:cs="Times New Roman"/>
          <w:b/>
          <w:sz w:val="24"/>
          <w:szCs w:val="24"/>
          <w:lang w:eastAsia="en-US"/>
        </w:rPr>
        <w:t xml:space="preserve"> курса дополнительного образования</w:t>
      </w:r>
    </w:p>
    <w:p w:rsidR="00AD4080" w:rsidRPr="00DE1870" w:rsidRDefault="00AD4080" w:rsidP="00AD4080">
      <w:pPr>
        <w:widowControl w:val="0"/>
        <w:autoSpaceDE w:val="0"/>
        <w:autoSpaceDN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Юный турист</w:t>
      </w:r>
    </w:p>
    <w:p w:rsidR="00AD4080" w:rsidRPr="00DE1870" w:rsidRDefault="00AD4080" w:rsidP="00AD4080">
      <w:pPr>
        <w:widowControl w:val="0"/>
        <w:autoSpaceDE w:val="0"/>
        <w:autoSpaceDN w:val="0"/>
        <w:spacing w:after="0" w:line="240" w:lineRule="auto"/>
        <w:jc w:val="center"/>
        <w:rPr>
          <w:rFonts w:ascii="Times New Roman" w:eastAsia="Times New Roman" w:hAnsi="Times New Roman" w:cs="Times New Roman"/>
          <w:sz w:val="24"/>
          <w:szCs w:val="24"/>
          <w:lang w:eastAsia="en-US"/>
        </w:rPr>
      </w:pPr>
    </w:p>
    <w:p w:rsidR="00AD4080" w:rsidRPr="00DE1870" w:rsidRDefault="00AD4080" w:rsidP="00AD4080">
      <w:pPr>
        <w:widowControl w:val="0"/>
        <w:autoSpaceDE w:val="0"/>
        <w:autoSpaceDN w:val="0"/>
        <w:spacing w:after="0" w:line="240" w:lineRule="auto"/>
        <w:rPr>
          <w:rFonts w:ascii="Times New Roman" w:eastAsia="Times New Roman" w:hAnsi="Times New Roman" w:cs="Times New Roman"/>
          <w:sz w:val="24"/>
          <w:szCs w:val="24"/>
          <w:lang w:eastAsia="en-US"/>
        </w:rPr>
      </w:pPr>
      <w:r w:rsidRPr="00DE1870">
        <w:rPr>
          <w:rFonts w:ascii="Times New Roman" w:eastAsia="Times New Roman" w:hAnsi="Times New Roman" w:cs="Times New Roman"/>
          <w:sz w:val="24"/>
          <w:szCs w:val="24"/>
          <w:lang w:eastAsia="en-US"/>
        </w:rPr>
        <w:t xml:space="preserve">Рабочая программа учебного </w:t>
      </w:r>
      <w:r>
        <w:rPr>
          <w:rFonts w:ascii="Times New Roman" w:eastAsia="Times New Roman" w:hAnsi="Times New Roman" w:cs="Times New Roman"/>
          <w:sz w:val="24"/>
          <w:szCs w:val="24"/>
          <w:lang w:eastAsia="en-US"/>
        </w:rPr>
        <w:t>курса Юный турист</w:t>
      </w:r>
      <w:r w:rsidRPr="00DE1870">
        <w:rPr>
          <w:rFonts w:ascii="Times New Roman" w:eastAsia="Times New Roman" w:hAnsi="Times New Roman" w:cs="Times New Roman"/>
          <w:sz w:val="24"/>
          <w:szCs w:val="24"/>
          <w:lang w:eastAsia="en-US"/>
        </w:rPr>
        <w:t xml:space="preserve"> разработана в соответствии с ФГОС </w:t>
      </w:r>
      <w:r>
        <w:rPr>
          <w:rFonts w:ascii="Times New Roman" w:eastAsia="Times New Roman" w:hAnsi="Times New Roman" w:cs="Times New Roman"/>
          <w:sz w:val="24"/>
          <w:szCs w:val="24"/>
          <w:lang w:eastAsia="en-US"/>
        </w:rPr>
        <w:t>Н</w:t>
      </w:r>
      <w:r w:rsidRPr="00DE1870">
        <w:rPr>
          <w:rFonts w:ascii="Times New Roman" w:eastAsia="Times New Roman" w:hAnsi="Times New Roman" w:cs="Times New Roman"/>
          <w:sz w:val="24"/>
          <w:szCs w:val="24"/>
          <w:lang w:eastAsia="en-US"/>
        </w:rPr>
        <w:t>ОО</w:t>
      </w:r>
      <w:r>
        <w:rPr>
          <w:rFonts w:ascii="Times New Roman" w:eastAsia="Times New Roman" w:hAnsi="Times New Roman" w:cs="Times New Roman"/>
          <w:sz w:val="24"/>
          <w:szCs w:val="24"/>
          <w:lang w:eastAsia="en-US"/>
        </w:rPr>
        <w:t>.</w:t>
      </w:r>
    </w:p>
    <w:p w:rsidR="00AD4080" w:rsidRPr="00DE1870" w:rsidRDefault="00AD4080" w:rsidP="00AD4080">
      <w:pPr>
        <w:widowControl w:val="0"/>
        <w:autoSpaceDE w:val="0"/>
        <w:autoSpaceDN w:val="0"/>
        <w:spacing w:after="0" w:line="240" w:lineRule="auto"/>
        <w:jc w:val="center"/>
        <w:rPr>
          <w:rFonts w:ascii="Times New Roman" w:eastAsia="Times New Roman" w:hAnsi="Times New Roman" w:cs="Times New Roman"/>
          <w:sz w:val="24"/>
          <w:szCs w:val="24"/>
          <w:lang w:eastAsia="en-US"/>
        </w:rPr>
      </w:pPr>
    </w:p>
    <w:p w:rsidR="00AD4080" w:rsidRPr="00DE1870" w:rsidRDefault="00AD4080" w:rsidP="00AD4080">
      <w:pPr>
        <w:widowControl w:val="0"/>
        <w:autoSpaceDE w:val="0"/>
        <w:autoSpaceDN w:val="0"/>
        <w:spacing w:after="0" w:line="240" w:lineRule="auto"/>
        <w:rPr>
          <w:rFonts w:ascii="Times New Roman" w:eastAsia="Times New Roman" w:hAnsi="Times New Roman" w:cs="Times New Roman"/>
          <w:sz w:val="24"/>
          <w:szCs w:val="24"/>
          <w:lang w:eastAsia="en-US"/>
        </w:rPr>
      </w:pPr>
    </w:p>
    <w:p w:rsidR="00AD4080" w:rsidRPr="00DE1870" w:rsidRDefault="00AD4080" w:rsidP="00AD4080">
      <w:pPr>
        <w:widowControl w:val="0"/>
        <w:autoSpaceDE w:val="0"/>
        <w:autoSpaceDN w:val="0"/>
        <w:spacing w:after="0" w:line="240" w:lineRule="auto"/>
        <w:ind w:firstLine="426"/>
        <w:rPr>
          <w:rFonts w:ascii="Times New Roman" w:eastAsia="Times New Roman" w:hAnsi="Times New Roman" w:cs="Times New Roman"/>
          <w:sz w:val="24"/>
          <w:szCs w:val="24"/>
          <w:lang w:eastAsia="en-US"/>
        </w:rPr>
      </w:pPr>
      <w:r w:rsidRPr="00DE1870">
        <w:rPr>
          <w:rFonts w:ascii="Times New Roman" w:eastAsia="Times New Roman" w:hAnsi="Times New Roman" w:cs="Times New Roman"/>
          <w:sz w:val="24"/>
          <w:szCs w:val="24"/>
          <w:lang w:eastAsia="en-US"/>
        </w:rPr>
        <w:t xml:space="preserve">Рабочая программа разработана учителем </w:t>
      </w:r>
      <w:proofErr w:type="spellStart"/>
      <w:r w:rsidRPr="00DE1870">
        <w:rPr>
          <w:rFonts w:ascii="Times New Roman" w:eastAsia="Times New Roman" w:hAnsi="Times New Roman" w:cs="Times New Roman"/>
          <w:sz w:val="24"/>
          <w:szCs w:val="24"/>
          <w:lang w:eastAsia="en-US"/>
        </w:rPr>
        <w:t>Бачиной</w:t>
      </w:r>
      <w:proofErr w:type="spellEnd"/>
      <w:r>
        <w:rPr>
          <w:rFonts w:ascii="Times New Roman" w:eastAsia="Times New Roman" w:hAnsi="Times New Roman" w:cs="Times New Roman"/>
          <w:sz w:val="24"/>
          <w:szCs w:val="24"/>
          <w:lang w:eastAsia="en-US"/>
        </w:rPr>
        <w:t xml:space="preserve"> Е</w:t>
      </w:r>
      <w:r w:rsidRPr="00DE1870">
        <w:rPr>
          <w:rFonts w:ascii="Times New Roman" w:eastAsia="Times New Roman" w:hAnsi="Times New Roman" w:cs="Times New Roman"/>
          <w:sz w:val="24"/>
          <w:szCs w:val="24"/>
          <w:lang w:eastAsia="en-US"/>
        </w:rPr>
        <w:t xml:space="preserve">.А. в соответствии с положением о рабочих программах и определяет организацию образовательной деятельности учителем в школе по определённому учебному </w:t>
      </w:r>
      <w:r>
        <w:rPr>
          <w:rFonts w:ascii="Times New Roman" w:eastAsia="Times New Roman" w:hAnsi="Times New Roman" w:cs="Times New Roman"/>
          <w:sz w:val="24"/>
          <w:szCs w:val="24"/>
          <w:lang w:eastAsia="en-US"/>
        </w:rPr>
        <w:t>курсу</w:t>
      </w:r>
      <w:r w:rsidRPr="00DE1870">
        <w:rPr>
          <w:rFonts w:ascii="Times New Roman" w:eastAsia="Times New Roman" w:hAnsi="Times New Roman" w:cs="Times New Roman"/>
          <w:sz w:val="24"/>
          <w:szCs w:val="24"/>
          <w:lang w:eastAsia="en-US"/>
        </w:rPr>
        <w:t>.</w:t>
      </w:r>
    </w:p>
    <w:p w:rsidR="00AD4080" w:rsidRPr="00DE1870" w:rsidRDefault="00AD4080" w:rsidP="00AD4080">
      <w:pPr>
        <w:widowControl w:val="0"/>
        <w:autoSpaceDE w:val="0"/>
        <w:autoSpaceDN w:val="0"/>
        <w:spacing w:after="0" w:line="240" w:lineRule="auto"/>
        <w:rPr>
          <w:rFonts w:ascii="Times New Roman" w:eastAsia="Times New Roman" w:hAnsi="Times New Roman" w:cs="Times New Roman"/>
          <w:sz w:val="24"/>
          <w:szCs w:val="24"/>
          <w:lang w:eastAsia="en-US"/>
        </w:rPr>
      </w:pPr>
      <w:r w:rsidRPr="00DE1870">
        <w:rPr>
          <w:rFonts w:ascii="Times New Roman" w:eastAsia="Times New Roman" w:hAnsi="Times New Roman" w:cs="Times New Roman"/>
          <w:sz w:val="24"/>
          <w:szCs w:val="24"/>
          <w:lang w:eastAsia="en-US"/>
        </w:rPr>
        <w:t xml:space="preserve">Рабочая программа учебного </w:t>
      </w:r>
      <w:r>
        <w:rPr>
          <w:rFonts w:ascii="Times New Roman" w:eastAsia="Times New Roman" w:hAnsi="Times New Roman" w:cs="Times New Roman"/>
          <w:sz w:val="24"/>
          <w:szCs w:val="24"/>
          <w:lang w:eastAsia="en-US"/>
        </w:rPr>
        <w:t>курса</w:t>
      </w:r>
      <w:r w:rsidRPr="00DE1870">
        <w:rPr>
          <w:rFonts w:ascii="Times New Roman" w:eastAsia="Times New Roman" w:hAnsi="Times New Roman" w:cs="Times New Roman"/>
          <w:sz w:val="24"/>
          <w:szCs w:val="24"/>
          <w:lang w:eastAsia="en-US"/>
        </w:rPr>
        <w:t xml:space="preserve"> является частью ООП</w:t>
      </w:r>
      <w:r>
        <w:rPr>
          <w:rFonts w:ascii="Times New Roman" w:eastAsia="Times New Roman" w:hAnsi="Times New Roman" w:cs="Times New Roman"/>
          <w:sz w:val="24"/>
          <w:szCs w:val="24"/>
          <w:lang w:eastAsia="en-US"/>
        </w:rPr>
        <w:t xml:space="preserve"> Н</w:t>
      </w:r>
      <w:r w:rsidRPr="00DE1870">
        <w:rPr>
          <w:rFonts w:ascii="Times New Roman" w:eastAsia="Times New Roman" w:hAnsi="Times New Roman" w:cs="Times New Roman"/>
          <w:sz w:val="24"/>
          <w:szCs w:val="24"/>
          <w:lang w:eastAsia="en-US"/>
        </w:rPr>
        <w:t>ОО, определяющей:</w:t>
      </w:r>
    </w:p>
    <w:p w:rsidR="00AD4080" w:rsidRPr="00DE1870" w:rsidRDefault="00AD4080" w:rsidP="00AD4080">
      <w:pPr>
        <w:widowControl w:val="0"/>
        <w:numPr>
          <w:ilvl w:val="0"/>
          <w:numId w:val="6"/>
        </w:numPr>
        <w:autoSpaceDE w:val="0"/>
        <w:autoSpaceDN w:val="0"/>
        <w:spacing w:after="0" w:line="240" w:lineRule="auto"/>
        <w:jc w:val="both"/>
        <w:rPr>
          <w:rFonts w:ascii="Times New Roman" w:eastAsia="Times New Roman" w:hAnsi="Times New Roman" w:cs="Times New Roman"/>
          <w:sz w:val="24"/>
          <w:szCs w:val="24"/>
          <w:lang w:eastAsia="en-US"/>
        </w:rPr>
      </w:pPr>
      <w:r w:rsidRPr="00DE1870">
        <w:rPr>
          <w:rFonts w:ascii="Times New Roman" w:eastAsia="Times New Roman" w:hAnsi="Times New Roman" w:cs="Times New Roman"/>
          <w:sz w:val="24"/>
          <w:szCs w:val="24"/>
          <w:lang w:eastAsia="en-US"/>
        </w:rPr>
        <w:t>содержание;</w:t>
      </w:r>
    </w:p>
    <w:p w:rsidR="00AD4080" w:rsidRPr="00DE1870" w:rsidRDefault="00AD4080" w:rsidP="00AD4080">
      <w:pPr>
        <w:widowControl w:val="0"/>
        <w:numPr>
          <w:ilvl w:val="0"/>
          <w:numId w:val="6"/>
        </w:numPr>
        <w:autoSpaceDE w:val="0"/>
        <w:autoSpaceDN w:val="0"/>
        <w:spacing w:after="0" w:line="240" w:lineRule="auto"/>
        <w:jc w:val="both"/>
        <w:rPr>
          <w:rFonts w:ascii="Times New Roman" w:eastAsia="Times New Roman" w:hAnsi="Times New Roman" w:cs="Times New Roman"/>
          <w:sz w:val="24"/>
          <w:szCs w:val="24"/>
          <w:lang w:eastAsia="en-US"/>
        </w:rPr>
      </w:pPr>
      <w:r w:rsidRPr="00DE1870">
        <w:rPr>
          <w:rFonts w:ascii="Times New Roman" w:eastAsia="Times New Roman" w:hAnsi="Times New Roman" w:cs="Times New Roman"/>
          <w:sz w:val="24"/>
          <w:szCs w:val="24"/>
          <w:lang w:eastAsia="en-US"/>
        </w:rPr>
        <w:t xml:space="preserve">планируемые результаты (личностные, </w:t>
      </w:r>
      <w:proofErr w:type="spellStart"/>
      <w:r w:rsidRPr="00DE1870">
        <w:rPr>
          <w:rFonts w:ascii="Times New Roman" w:eastAsia="Times New Roman" w:hAnsi="Times New Roman" w:cs="Times New Roman"/>
          <w:sz w:val="24"/>
          <w:szCs w:val="24"/>
          <w:lang w:eastAsia="en-US"/>
        </w:rPr>
        <w:t>метапредметные</w:t>
      </w:r>
      <w:proofErr w:type="spellEnd"/>
      <w:r w:rsidRPr="00DE1870">
        <w:rPr>
          <w:rFonts w:ascii="Times New Roman" w:eastAsia="Times New Roman" w:hAnsi="Times New Roman" w:cs="Times New Roman"/>
          <w:sz w:val="24"/>
          <w:szCs w:val="24"/>
          <w:lang w:eastAsia="en-US"/>
        </w:rPr>
        <w:t xml:space="preserve"> и предметные);</w:t>
      </w:r>
    </w:p>
    <w:p w:rsidR="00AD4080" w:rsidRPr="00DE1870" w:rsidRDefault="00AD4080" w:rsidP="00AD4080">
      <w:pPr>
        <w:widowControl w:val="0"/>
        <w:numPr>
          <w:ilvl w:val="0"/>
          <w:numId w:val="6"/>
        </w:numPr>
        <w:autoSpaceDE w:val="0"/>
        <w:autoSpaceDN w:val="0"/>
        <w:spacing w:after="0" w:line="240" w:lineRule="auto"/>
        <w:jc w:val="both"/>
        <w:rPr>
          <w:rFonts w:ascii="Times New Roman" w:eastAsia="Times New Roman" w:hAnsi="Times New Roman" w:cs="Times New Roman"/>
          <w:sz w:val="24"/>
          <w:szCs w:val="24"/>
          <w:lang w:eastAsia="en-US"/>
        </w:rPr>
      </w:pPr>
      <w:r w:rsidRPr="00DE1870">
        <w:rPr>
          <w:rFonts w:ascii="Times New Roman" w:eastAsia="Times New Roman" w:hAnsi="Times New Roman" w:cs="Times New Roman"/>
          <w:sz w:val="24"/>
          <w:szCs w:val="24"/>
          <w:lang w:eastAsia="en-US"/>
        </w:rPr>
        <w:t>тематическое планирование с учётом рабочей программы воспитания</w:t>
      </w:r>
      <w:r>
        <w:rPr>
          <w:rFonts w:ascii="Times New Roman" w:eastAsia="Times New Roman" w:hAnsi="Times New Roman" w:cs="Times New Roman"/>
          <w:sz w:val="24"/>
          <w:szCs w:val="24"/>
          <w:lang w:eastAsia="en-US"/>
        </w:rPr>
        <w:t>.</w:t>
      </w:r>
    </w:p>
    <w:p w:rsidR="00AD4080" w:rsidRPr="00DE1870" w:rsidRDefault="00AD4080" w:rsidP="00AD4080">
      <w:pPr>
        <w:widowControl w:val="0"/>
        <w:autoSpaceDE w:val="0"/>
        <w:autoSpaceDN w:val="0"/>
        <w:spacing w:after="0" w:line="240" w:lineRule="auto"/>
        <w:ind w:left="360"/>
        <w:rPr>
          <w:rFonts w:ascii="Times New Roman" w:eastAsia="Times New Roman" w:hAnsi="Times New Roman" w:cs="Times New Roman"/>
          <w:sz w:val="24"/>
          <w:szCs w:val="24"/>
          <w:lang w:eastAsia="en-US"/>
        </w:rPr>
      </w:pPr>
      <w:r w:rsidRPr="00DE1870">
        <w:rPr>
          <w:rFonts w:ascii="Times New Roman" w:eastAsia="Times New Roman" w:hAnsi="Times New Roman" w:cs="Times New Roman"/>
          <w:sz w:val="24"/>
          <w:szCs w:val="24"/>
          <w:lang w:eastAsia="en-US"/>
        </w:rPr>
        <w:t>Календарно-тематическое планирование является приложением к рабочей программе педагога.</w:t>
      </w:r>
    </w:p>
    <w:p w:rsidR="00AD4080" w:rsidRPr="00DE1870" w:rsidRDefault="00AD4080" w:rsidP="00AD4080">
      <w:pPr>
        <w:widowControl w:val="0"/>
        <w:autoSpaceDE w:val="0"/>
        <w:autoSpaceDN w:val="0"/>
        <w:spacing w:after="0" w:line="240" w:lineRule="auto"/>
        <w:ind w:firstLine="284"/>
        <w:rPr>
          <w:rFonts w:ascii="Times New Roman" w:eastAsia="Times New Roman" w:hAnsi="Times New Roman" w:cs="Times New Roman"/>
          <w:sz w:val="24"/>
          <w:szCs w:val="24"/>
          <w:lang w:eastAsia="en-US"/>
        </w:rPr>
      </w:pPr>
      <w:r w:rsidRPr="00DE1870">
        <w:rPr>
          <w:rFonts w:ascii="Times New Roman" w:eastAsia="Times New Roman" w:hAnsi="Times New Roman" w:cs="Times New Roman"/>
          <w:sz w:val="24"/>
          <w:szCs w:val="24"/>
          <w:lang w:eastAsia="en-US"/>
        </w:rPr>
        <w:t xml:space="preserve">Рабочая программа обсуждена и принята решением методического объединения и согласована заместителем директора по учебно-воспитательной работе МБОУ Пролетарской СОШ №4 имени </w:t>
      </w:r>
      <w:proofErr w:type="spellStart"/>
      <w:r w:rsidRPr="00DE1870">
        <w:rPr>
          <w:rFonts w:ascii="Times New Roman" w:eastAsia="Times New Roman" w:hAnsi="Times New Roman" w:cs="Times New Roman"/>
          <w:sz w:val="24"/>
          <w:szCs w:val="24"/>
          <w:lang w:eastAsia="en-US"/>
        </w:rPr>
        <w:t>Нисанова</w:t>
      </w:r>
      <w:proofErr w:type="spellEnd"/>
      <w:r w:rsidRPr="00DE1870">
        <w:rPr>
          <w:rFonts w:ascii="Times New Roman" w:eastAsia="Times New Roman" w:hAnsi="Times New Roman" w:cs="Times New Roman"/>
          <w:sz w:val="24"/>
          <w:szCs w:val="24"/>
          <w:lang w:eastAsia="en-US"/>
        </w:rPr>
        <w:t xml:space="preserve"> Х.Д.</w:t>
      </w:r>
    </w:p>
    <w:p w:rsidR="00AD4080" w:rsidRPr="00DE1870" w:rsidRDefault="00AD4080" w:rsidP="00AD4080">
      <w:pPr>
        <w:widowControl w:val="0"/>
        <w:autoSpaceDE w:val="0"/>
        <w:autoSpaceDN w:val="0"/>
        <w:spacing w:after="0" w:line="240" w:lineRule="auto"/>
        <w:rPr>
          <w:rFonts w:ascii="Times New Roman" w:eastAsia="Times New Roman" w:hAnsi="Times New Roman" w:cs="Times New Roman"/>
          <w:sz w:val="24"/>
          <w:szCs w:val="24"/>
          <w:lang w:eastAsia="en-US"/>
        </w:rPr>
      </w:pPr>
    </w:p>
    <w:p w:rsidR="00AD4080" w:rsidRPr="00DE1870" w:rsidRDefault="00AD4080" w:rsidP="00AD4080">
      <w:pPr>
        <w:widowControl w:val="0"/>
        <w:autoSpaceDE w:val="0"/>
        <w:autoSpaceDN w:val="0"/>
        <w:spacing w:after="0" w:line="240" w:lineRule="auto"/>
        <w:rPr>
          <w:rFonts w:ascii="Times New Roman" w:eastAsia="Times New Roman" w:hAnsi="Times New Roman" w:cs="Times New Roman"/>
          <w:sz w:val="24"/>
          <w:szCs w:val="24"/>
          <w:lang w:eastAsia="en-US"/>
        </w:rPr>
      </w:pPr>
    </w:p>
    <w:p w:rsidR="00AD4080" w:rsidRPr="00DE1870" w:rsidRDefault="00AD4080" w:rsidP="00AD4080">
      <w:pPr>
        <w:widowControl w:val="0"/>
        <w:autoSpaceDE w:val="0"/>
        <w:autoSpaceDN w:val="0"/>
        <w:spacing w:after="0" w:line="240" w:lineRule="auto"/>
        <w:rPr>
          <w:rFonts w:ascii="Times New Roman" w:eastAsia="Times New Roman" w:hAnsi="Times New Roman" w:cs="Times New Roman"/>
          <w:sz w:val="24"/>
          <w:szCs w:val="24"/>
          <w:lang w:eastAsia="en-US"/>
        </w:rPr>
      </w:pPr>
    </w:p>
    <w:p w:rsidR="00AD4080" w:rsidRPr="00DE1870" w:rsidRDefault="00AD4080" w:rsidP="00AD4080">
      <w:pPr>
        <w:widowControl w:val="0"/>
        <w:autoSpaceDE w:val="0"/>
        <w:autoSpaceDN w:val="0"/>
        <w:spacing w:after="0" w:line="240" w:lineRule="auto"/>
        <w:rPr>
          <w:rFonts w:ascii="Times New Roman" w:eastAsia="Times New Roman" w:hAnsi="Times New Roman" w:cs="Times New Roman"/>
          <w:sz w:val="24"/>
          <w:szCs w:val="24"/>
          <w:lang w:eastAsia="en-US"/>
        </w:rPr>
      </w:pPr>
    </w:p>
    <w:p w:rsidR="00AD4080" w:rsidRDefault="00AD4080" w:rsidP="00AD4080">
      <w:pPr>
        <w:widowControl w:val="0"/>
        <w:autoSpaceDE w:val="0"/>
        <w:autoSpaceDN w:val="0"/>
        <w:spacing w:after="0" w:line="240" w:lineRule="auto"/>
        <w:rPr>
          <w:rFonts w:ascii="Times New Roman" w:eastAsia="Times New Roman" w:hAnsi="Times New Roman" w:cs="Times New Roman"/>
          <w:sz w:val="24"/>
          <w:szCs w:val="24"/>
          <w:lang w:eastAsia="en-US"/>
        </w:rPr>
      </w:pPr>
    </w:p>
    <w:p w:rsidR="00AD4080" w:rsidRDefault="00AD4080" w:rsidP="00AD4080">
      <w:pPr>
        <w:widowControl w:val="0"/>
        <w:autoSpaceDE w:val="0"/>
        <w:autoSpaceDN w:val="0"/>
        <w:spacing w:after="0" w:line="240" w:lineRule="auto"/>
        <w:rPr>
          <w:rFonts w:ascii="Times New Roman" w:eastAsia="Times New Roman" w:hAnsi="Times New Roman" w:cs="Times New Roman"/>
          <w:sz w:val="24"/>
          <w:szCs w:val="24"/>
          <w:lang w:eastAsia="en-US"/>
        </w:rPr>
      </w:pPr>
    </w:p>
    <w:p w:rsidR="00AD4080" w:rsidRDefault="00AD4080" w:rsidP="00AD4080">
      <w:pPr>
        <w:widowControl w:val="0"/>
        <w:autoSpaceDE w:val="0"/>
        <w:autoSpaceDN w:val="0"/>
        <w:spacing w:after="0" w:line="240" w:lineRule="auto"/>
        <w:rPr>
          <w:rFonts w:ascii="Times New Roman" w:eastAsia="Times New Roman" w:hAnsi="Times New Roman" w:cs="Times New Roman"/>
          <w:sz w:val="24"/>
          <w:szCs w:val="24"/>
          <w:lang w:eastAsia="en-US"/>
        </w:rPr>
      </w:pPr>
    </w:p>
    <w:p w:rsidR="00AD4080" w:rsidRDefault="00AD4080" w:rsidP="00AD4080">
      <w:pPr>
        <w:widowControl w:val="0"/>
        <w:autoSpaceDE w:val="0"/>
        <w:autoSpaceDN w:val="0"/>
        <w:spacing w:after="0" w:line="240" w:lineRule="auto"/>
        <w:rPr>
          <w:rFonts w:ascii="Times New Roman" w:eastAsia="Times New Roman" w:hAnsi="Times New Roman" w:cs="Times New Roman"/>
          <w:sz w:val="24"/>
          <w:szCs w:val="24"/>
          <w:lang w:eastAsia="en-US"/>
        </w:rPr>
      </w:pPr>
    </w:p>
    <w:p w:rsidR="00AD4080" w:rsidRDefault="00AD4080" w:rsidP="00AD4080">
      <w:pPr>
        <w:widowControl w:val="0"/>
        <w:autoSpaceDE w:val="0"/>
        <w:autoSpaceDN w:val="0"/>
        <w:spacing w:after="0" w:line="240" w:lineRule="auto"/>
        <w:rPr>
          <w:rFonts w:ascii="Times New Roman" w:eastAsia="Times New Roman" w:hAnsi="Times New Roman" w:cs="Times New Roman"/>
          <w:sz w:val="24"/>
          <w:szCs w:val="24"/>
          <w:lang w:eastAsia="en-US"/>
        </w:rPr>
      </w:pPr>
    </w:p>
    <w:p w:rsidR="00AD4080" w:rsidRPr="00DE1870" w:rsidRDefault="00AD4080" w:rsidP="00AD4080">
      <w:pPr>
        <w:widowControl w:val="0"/>
        <w:autoSpaceDE w:val="0"/>
        <w:autoSpaceDN w:val="0"/>
        <w:spacing w:after="0" w:line="240" w:lineRule="auto"/>
        <w:rPr>
          <w:rFonts w:ascii="Times New Roman" w:eastAsia="Times New Roman" w:hAnsi="Times New Roman" w:cs="Times New Roman"/>
          <w:sz w:val="24"/>
          <w:szCs w:val="24"/>
          <w:lang w:eastAsia="en-US"/>
        </w:rPr>
      </w:pPr>
    </w:p>
    <w:p w:rsidR="00AD4080" w:rsidRPr="00DE1870" w:rsidRDefault="00AD4080" w:rsidP="00AD4080">
      <w:pPr>
        <w:widowControl w:val="0"/>
        <w:autoSpaceDE w:val="0"/>
        <w:autoSpaceDN w:val="0"/>
        <w:spacing w:after="0" w:line="240" w:lineRule="auto"/>
        <w:rPr>
          <w:rFonts w:ascii="Times New Roman" w:eastAsia="Times New Roman" w:hAnsi="Times New Roman" w:cs="Times New Roman"/>
          <w:sz w:val="24"/>
          <w:szCs w:val="24"/>
          <w:lang w:eastAsia="en-US"/>
        </w:rPr>
      </w:pPr>
    </w:p>
    <w:p w:rsidR="00AD4080" w:rsidRPr="00DE1870" w:rsidRDefault="00AD4080" w:rsidP="00AD4080">
      <w:pPr>
        <w:widowControl w:val="0"/>
        <w:autoSpaceDE w:val="0"/>
        <w:autoSpaceDN w:val="0"/>
        <w:spacing w:after="0" w:line="240" w:lineRule="auto"/>
        <w:rPr>
          <w:rFonts w:ascii="Times New Roman" w:eastAsia="Times New Roman" w:hAnsi="Times New Roman" w:cs="Times New Roman"/>
          <w:sz w:val="24"/>
          <w:szCs w:val="24"/>
          <w:lang w:eastAsia="en-US"/>
        </w:rPr>
      </w:pPr>
    </w:p>
    <w:p w:rsidR="00AD4080" w:rsidRPr="00DE1870" w:rsidRDefault="00AD4080" w:rsidP="00AD4080">
      <w:pPr>
        <w:widowControl w:val="0"/>
        <w:autoSpaceDE w:val="0"/>
        <w:autoSpaceDN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Дата 29.08.2025</w:t>
      </w:r>
      <w:r w:rsidRPr="00DE1870">
        <w:rPr>
          <w:rFonts w:ascii="Times New Roman" w:eastAsia="Times New Roman" w:hAnsi="Times New Roman" w:cs="Times New Roman"/>
          <w:sz w:val="24"/>
          <w:szCs w:val="24"/>
          <w:lang w:eastAsia="en-US"/>
        </w:rPr>
        <w:t xml:space="preserve"> г.</w:t>
      </w:r>
    </w:p>
    <w:p w:rsidR="00AD4080" w:rsidRDefault="00AD4080" w:rsidP="00AD4080">
      <w:pPr>
        <w:ind w:firstLine="709"/>
        <w:jc w:val="center"/>
        <w:rPr>
          <w:b/>
          <w:sz w:val="20"/>
          <w:szCs w:val="20"/>
        </w:rPr>
      </w:pPr>
    </w:p>
    <w:p w:rsidR="0079054C" w:rsidRPr="003E5510" w:rsidRDefault="0079054C" w:rsidP="0079054C">
      <w:pPr>
        <w:rPr>
          <w:rFonts w:ascii="Times New Roman" w:eastAsia="Times New Roman" w:hAnsi="Times New Roman" w:cs="Times New Roman"/>
          <w:sz w:val="24"/>
          <w:szCs w:val="24"/>
        </w:rPr>
      </w:pPr>
    </w:p>
    <w:p w:rsidR="0079054C" w:rsidRPr="000D3D22" w:rsidRDefault="0079054C" w:rsidP="000D3D22">
      <w:pPr>
        <w:spacing w:after="0"/>
        <w:jc w:val="center"/>
        <w:rPr>
          <w:rFonts w:ascii="Times New Roman" w:eastAsia="Times New Roman" w:hAnsi="Times New Roman" w:cs="Times New Roman"/>
          <w:b/>
          <w:sz w:val="28"/>
          <w:szCs w:val="28"/>
        </w:rPr>
      </w:pPr>
      <w:r w:rsidRPr="000D3D22">
        <w:rPr>
          <w:rFonts w:ascii="Times New Roman" w:eastAsia="Times New Roman" w:hAnsi="Times New Roman" w:cs="Times New Roman"/>
          <w:b/>
          <w:sz w:val="28"/>
          <w:szCs w:val="28"/>
        </w:rPr>
        <w:lastRenderedPageBreak/>
        <w:t>Пояснительная записка</w:t>
      </w:r>
    </w:p>
    <w:p w:rsidR="0079054C" w:rsidRPr="000D3D22" w:rsidRDefault="0079054C" w:rsidP="000D3D22">
      <w:pPr>
        <w:spacing w:after="0"/>
        <w:rPr>
          <w:rFonts w:ascii="Times New Roman" w:eastAsia="Times New Roman" w:hAnsi="Times New Roman" w:cs="Times New Roman"/>
          <w:sz w:val="28"/>
          <w:szCs w:val="28"/>
        </w:rPr>
      </w:pPr>
    </w:p>
    <w:p w:rsidR="000D3D22" w:rsidRPr="000D3D22" w:rsidRDefault="000D3D22" w:rsidP="000D3D22">
      <w:pPr>
        <w:spacing w:after="0"/>
        <w:jc w:val="both"/>
        <w:rPr>
          <w:rFonts w:ascii="Times New Roman" w:hAnsi="Times New Roman" w:cs="Times New Roman"/>
          <w:bCs/>
          <w:sz w:val="28"/>
          <w:szCs w:val="28"/>
        </w:rPr>
      </w:pPr>
      <w:r w:rsidRPr="000D3D22">
        <w:rPr>
          <w:rFonts w:ascii="Times New Roman" w:hAnsi="Times New Roman" w:cs="Times New Roman"/>
          <w:bCs/>
          <w:sz w:val="28"/>
          <w:szCs w:val="28"/>
        </w:rPr>
        <w:t xml:space="preserve">Рабочая программа </w:t>
      </w:r>
      <w:proofErr w:type="gramStart"/>
      <w:r w:rsidRPr="000D3D22">
        <w:rPr>
          <w:rFonts w:ascii="Times New Roman" w:hAnsi="Times New Roman" w:cs="Times New Roman"/>
          <w:bCs/>
          <w:sz w:val="28"/>
          <w:szCs w:val="28"/>
        </w:rPr>
        <w:t>курса  «</w:t>
      </w:r>
      <w:proofErr w:type="gramEnd"/>
      <w:r w:rsidRPr="000D3D22">
        <w:rPr>
          <w:rFonts w:ascii="Times New Roman" w:hAnsi="Times New Roman" w:cs="Times New Roman"/>
          <w:bCs/>
          <w:sz w:val="28"/>
          <w:szCs w:val="28"/>
        </w:rPr>
        <w:t>Юный турист</w:t>
      </w:r>
      <w:r w:rsidRPr="000D3D22">
        <w:rPr>
          <w:rFonts w:ascii="Times New Roman" w:hAnsi="Times New Roman" w:cs="Times New Roman"/>
          <w:bCs/>
          <w:sz w:val="28"/>
          <w:szCs w:val="28"/>
        </w:rPr>
        <w:t>» разработана на основе:</w:t>
      </w:r>
    </w:p>
    <w:p w:rsidR="000D3D22" w:rsidRPr="000D3D22" w:rsidRDefault="000D3D22" w:rsidP="000D3D22">
      <w:pPr>
        <w:widowControl w:val="0"/>
        <w:numPr>
          <w:ilvl w:val="0"/>
          <w:numId w:val="7"/>
        </w:numPr>
        <w:tabs>
          <w:tab w:val="left" w:pos="1308"/>
        </w:tabs>
        <w:autoSpaceDE w:val="0"/>
        <w:autoSpaceDN w:val="0"/>
        <w:spacing w:after="0"/>
        <w:ind w:left="0"/>
        <w:jc w:val="both"/>
        <w:rPr>
          <w:rFonts w:ascii="Times New Roman" w:eastAsia="Times New Roman" w:hAnsi="Times New Roman" w:cs="Times New Roman"/>
          <w:sz w:val="28"/>
          <w:szCs w:val="28"/>
          <w:lang w:eastAsia="en-US"/>
        </w:rPr>
      </w:pPr>
      <w:r w:rsidRPr="000D3D22">
        <w:rPr>
          <w:rFonts w:ascii="Times New Roman" w:eastAsia="Times New Roman" w:hAnsi="Times New Roman" w:cs="Times New Roman"/>
          <w:sz w:val="28"/>
          <w:szCs w:val="28"/>
          <w:lang w:eastAsia="en-US"/>
        </w:rPr>
        <w:t xml:space="preserve">Федеральный закон РФ от 29 декабря 2012 </w:t>
      </w:r>
      <w:proofErr w:type="gramStart"/>
      <w:r w:rsidRPr="000D3D22">
        <w:rPr>
          <w:rFonts w:ascii="Times New Roman" w:eastAsia="Times New Roman" w:hAnsi="Times New Roman" w:cs="Times New Roman"/>
          <w:sz w:val="28"/>
          <w:szCs w:val="28"/>
          <w:lang w:eastAsia="en-US"/>
        </w:rPr>
        <w:t>г .</w:t>
      </w:r>
      <w:proofErr w:type="gramEnd"/>
      <w:r w:rsidRPr="000D3D22">
        <w:rPr>
          <w:rFonts w:ascii="Times New Roman" w:eastAsia="Times New Roman" w:hAnsi="Times New Roman" w:cs="Times New Roman"/>
          <w:sz w:val="28"/>
          <w:szCs w:val="28"/>
          <w:lang w:eastAsia="en-US"/>
        </w:rPr>
        <w:t>№273-Ф3 «Об образовании в Российской Федерации».</w:t>
      </w:r>
    </w:p>
    <w:p w:rsidR="000D3D22" w:rsidRPr="000D3D22" w:rsidRDefault="000D3D22" w:rsidP="000D3D22">
      <w:pPr>
        <w:widowControl w:val="0"/>
        <w:numPr>
          <w:ilvl w:val="0"/>
          <w:numId w:val="7"/>
        </w:numPr>
        <w:tabs>
          <w:tab w:val="left" w:pos="1308"/>
        </w:tabs>
        <w:autoSpaceDE w:val="0"/>
        <w:autoSpaceDN w:val="0"/>
        <w:spacing w:after="0"/>
        <w:ind w:left="0"/>
        <w:jc w:val="both"/>
        <w:rPr>
          <w:rFonts w:ascii="Times New Roman" w:eastAsia="Times New Roman" w:hAnsi="Times New Roman" w:cs="Times New Roman"/>
          <w:sz w:val="28"/>
          <w:szCs w:val="28"/>
          <w:lang w:eastAsia="en-US"/>
        </w:rPr>
      </w:pPr>
      <w:r w:rsidRPr="000D3D22">
        <w:rPr>
          <w:rFonts w:ascii="Times New Roman" w:eastAsia="Times New Roman" w:hAnsi="Times New Roman" w:cs="Times New Roman"/>
          <w:sz w:val="28"/>
          <w:szCs w:val="28"/>
          <w:lang w:eastAsia="en-US"/>
        </w:rPr>
        <w:t>Концепция развития дополнительного образования детей, утвержденная распоряжением Правительства РФ № 1726-р от 4сентября 2014г.</w:t>
      </w:r>
    </w:p>
    <w:p w:rsidR="000D3D22" w:rsidRPr="000D3D22" w:rsidRDefault="000D3D22" w:rsidP="000D3D22">
      <w:pPr>
        <w:widowControl w:val="0"/>
        <w:numPr>
          <w:ilvl w:val="0"/>
          <w:numId w:val="7"/>
        </w:numPr>
        <w:tabs>
          <w:tab w:val="left" w:pos="1308"/>
        </w:tabs>
        <w:autoSpaceDE w:val="0"/>
        <w:autoSpaceDN w:val="0"/>
        <w:spacing w:after="0"/>
        <w:ind w:left="0"/>
        <w:jc w:val="both"/>
        <w:rPr>
          <w:rFonts w:ascii="Times New Roman" w:eastAsia="Times New Roman" w:hAnsi="Times New Roman" w:cs="Times New Roman"/>
          <w:sz w:val="28"/>
          <w:szCs w:val="28"/>
          <w:lang w:eastAsia="en-US"/>
        </w:rPr>
      </w:pPr>
      <w:r w:rsidRPr="000D3D22">
        <w:rPr>
          <w:rFonts w:ascii="Times New Roman" w:eastAsia="Times New Roman" w:hAnsi="Times New Roman" w:cs="Times New Roman"/>
          <w:sz w:val="28"/>
          <w:szCs w:val="28"/>
          <w:lang w:eastAsia="en-US"/>
        </w:rPr>
        <w:t>Порядок организации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09.11.2018 №196 (с изменениями от 05.09.2019 г. и 30.09.2020, далее–Порядок).</w:t>
      </w:r>
    </w:p>
    <w:p w:rsidR="000D3D22" w:rsidRPr="000D3D22" w:rsidRDefault="000D3D22" w:rsidP="000D3D22">
      <w:pPr>
        <w:widowControl w:val="0"/>
        <w:numPr>
          <w:ilvl w:val="0"/>
          <w:numId w:val="7"/>
        </w:numPr>
        <w:tabs>
          <w:tab w:val="left" w:pos="1308"/>
        </w:tabs>
        <w:autoSpaceDE w:val="0"/>
        <w:autoSpaceDN w:val="0"/>
        <w:spacing w:after="0"/>
        <w:ind w:left="0"/>
        <w:jc w:val="both"/>
        <w:rPr>
          <w:rFonts w:ascii="Times New Roman" w:eastAsia="Times New Roman" w:hAnsi="Times New Roman" w:cs="Times New Roman"/>
          <w:sz w:val="28"/>
          <w:szCs w:val="28"/>
          <w:lang w:eastAsia="en-US"/>
        </w:rPr>
      </w:pPr>
      <w:r w:rsidRPr="000D3D22">
        <w:rPr>
          <w:rFonts w:ascii="Times New Roman" w:eastAsia="Times New Roman" w:hAnsi="Times New Roman" w:cs="Times New Roman"/>
          <w:sz w:val="28"/>
          <w:szCs w:val="28"/>
          <w:lang w:eastAsia="en-US"/>
        </w:rPr>
        <w:t>Санитарные правила СП2.4.3648-20 «Санитарно-эпидемиологические требования к организации воспитания и обучения, отдыха и оздоровления детей и молодёжи», утвержденные Постановлением Главного государственного санитарного врача Российской Федерации от 29.09.2020 № 28 (далее - СП).</w:t>
      </w:r>
    </w:p>
    <w:p w:rsidR="000D3D22" w:rsidRPr="000D3D22" w:rsidRDefault="000D3D22" w:rsidP="000D3D22">
      <w:pPr>
        <w:widowControl w:val="0"/>
        <w:numPr>
          <w:ilvl w:val="0"/>
          <w:numId w:val="7"/>
        </w:numPr>
        <w:tabs>
          <w:tab w:val="left" w:pos="1308"/>
        </w:tabs>
        <w:autoSpaceDE w:val="0"/>
        <w:autoSpaceDN w:val="0"/>
        <w:spacing w:after="0"/>
        <w:ind w:left="0"/>
        <w:jc w:val="both"/>
        <w:rPr>
          <w:rFonts w:ascii="Times New Roman" w:eastAsia="Times New Roman" w:hAnsi="Times New Roman" w:cs="Times New Roman"/>
          <w:sz w:val="28"/>
          <w:szCs w:val="28"/>
          <w:lang w:eastAsia="en-US"/>
        </w:rPr>
      </w:pPr>
      <w:r w:rsidRPr="000D3D22">
        <w:rPr>
          <w:rFonts w:ascii="Times New Roman" w:eastAsia="Times New Roman" w:hAnsi="Times New Roman" w:cs="Times New Roman"/>
          <w:sz w:val="28"/>
          <w:szCs w:val="28"/>
          <w:lang w:eastAsia="en-US"/>
        </w:rPr>
        <w:t>Постановлением от 28 января 2021 года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0D3D22" w:rsidRPr="000D3D22" w:rsidRDefault="000D3D22" w:rsidP="000D3D22">
      <w:pPr>
        <w:pStyle w:val="a5"/>
        <w:numPr>
          <w:ilvl w:val="0"/>
          <w:numId w:val="7"/>
        </w:numPr>
        <w:spacing w:line="276" w:lineRule="auto"/>
        <w:ind w:left="0"/>
        <w:rPr>
          <w:bCs/>
          <w:iCs/>
          <w:sz w:val="28"/>
          <w:szCs w:val="28"/>
          <w:lang w:eastAsia="en-US"/>
        </w:rPr>
      </w:pPr>
      <w:r w:rsidRPr="000D3D22">
        <w:rPr>
          <w:bCs/>
          <w:iCs/>
          <w:sz w:val="28"/>
          <w:szCs w:val="28"/>
          <w:lang w:eastAsia="en-US"/>
        </w:rPr>
        <w:t xml:space="preserve">Авторской рабочей программы для кружка </w:t>
      </w:r>
      <w:r w:rsidRPr="000D3D22">
        <w:rPr>
          <w:sz w:val="28"/>
          <w:szCs w:val="28"/>
        </w:rPr>
        <w:t xml:space="preserve">«Физическое воспитание 1-11 классы» авторы </w:t>
      </w:r>
      <w:proofErr w:type="spellStart"/>
      <w:r w:rsidRPr="000D3D22">
        <w:rPr>
          <w:sz w:val="28"/>
          <w:szCs w:val="28"/>
        </w:rPr>
        <w:t>В.И.Лях</w:t>
      </w:r>
      <w:proofErr w:type="spellEnd"/>
      <w:r w:rsidRPr="000D3D22">
        <w:rPr>
          <w:sz w:val="28"/>
          <w:szCs w:val="28"/>
        </w:rPr>
        <w:t xml:space="preserve">, </w:t>
      </w:r>
      <w:proofErr w:type="spellStart"/>
      <w:r w:rsidRPr="000D3D22">
        <w:rPr>
          <w:sz w:val="28"/>
          <w:szCs w:val="28"/>
        </w:rPr>
        <w:t>А.А.Здане</w:t>
      </w:r>
      <w:r w:rsidRPr="000D3D22">
        <w:rPr>
          <w:sz w:val="28"/>
          <w:szCs w:val="28"/>
        </w:rPr>
        <w:t>вич</w:t>
      </w:r>
      <w:proofErr w:type="spellEnd"/>
      <w:r w:rsidRPr="000D3D22">
        <w:rPr>
          <w:sz w:val="28"/>
          <w:szCs w:val="28"/>
        </w:rPr>
        <w:t>, М.: Просвещение, 2020 г</w:t>
      </w:r>
    </w:p>
    <w:p w:rsidR="000D3D22" w:rsidRPr="000D3D22" w:rsidRDefault="000D3D22" w:rsidP="000D3D22">
      <w:pPr>
        <w:numPr>
          <w:ilvl w:val="0"/>
          <w:numId w:val="7"/>
        </w:numPr>
        <w:tabs>
          <w:tab w:val="left" w:pos="851"/>
        </w:tabs>
        <w:spacing w:after="0"/>
        <w:ind w:left="0"/>
        <w:contextualSpacing/>
        <w:jc w:val="both"/>
        <w:rPr>
          <w:rFonts w:ascii="Times New Roman" w:eastAsia="Times New Roman" w:hAnsi="Times New Roman" w:cs="Times New Roman"/>
          <w:sz w:val="28"/>
          <w:szCs w:val="28"/>
          <w:lang w:eastAsia="en-US"/>
        </w:rPr>
      </w:pPr>
      <w:r w:rsidRPr="000D3D22">
        <w:rPr>
          <w:rFonts w:ascii="Times New Roman" w:eastAsia="Times New Roman" w:hAnsi="Times New Roman" w:cs="Times New Roman"/>
          <w:sz w:val="28"/>
          <w:szCs w:val="28"/>
          <w:lang w:eastAsia="en-US"/>
        </w:rPr>
        <w:t>Положения о рабочей программе педагога М</w:t>
      </w:r>
      <w:r w:rsidRPr="000D3D22">
        <w:rPr>
          <w:rFonts w:ascii="Times New Roman" w:eastAsia="Times New Roman" w:hAnsi="Times New Roman" w:cs="Times New Roman"/>
          <w:color w:val="000000"/>
          <w:sz w:val="28"/>
          <w:szCs w:val="28"/>
          <w:lang w:eastAsia="en-US"/>
        </w:rPr>
        <w:t xml:space="preserve">БОУСОШ №4 им. </w:t>
      </w:r>
      <w:proofErr w:type="spellStart"/>
      <w:r w:rsidRPr="000D3D22">
        <w:rPr>
          <w:rFonts w:ascii="Times New Roman" w:eastAsia="Times New Roman" w:hAnsi="Times New Roman" w:cs="Times New Roman"/>
          <w:color w:val="000000"/>
          <w:sz w:val="28"/>
          <w:szCs w:val="28"/>
          <w:lang w:eastAsia="en-US"/>
        </w:rPr>
        <w:t>Нисанова</w:t>
      </w:r>
      <w:proofErr w:type="spellEnd"/>
      <w:r w:rsidRPr="000D3D22">
        <w:rPr>
          <w:rFonts w:ascii="Times New Roman" w:eastAsia="Times New Roman" w:hAnsi="Times New Roman" w:cs="Times New Roman"/>
          <w:color w:val="000000"/>
          <w:sz w:val="28"/>
          <w:szCs w:val="28"/>
          <w:lang w:eastAsia="en-US"/>
        </w:rPr>
        <w:t xml:space="preserve"> Х.Д. </w:t>
      </w:r>
      <w:proofErr w:type="spellStart"/>
      <w:r w:rsidRPr="000D3D22">
        <w:rPr>
          <w:rFonts w:ascii="Times New Roman" w:eastAsia="Times New Roman" w:hAnsi="Times New Roman" w:cs="Times New Roman"/>
          <w:color w:val="000000"/>
          <w:sz w:val="28"/>
          <w:szCs w:val="28"/>
          <w:lang w:eastAsia="en-US"/>
        </w:rPr>
        <w:t>г.Пролетарска</w:t>
      </w:r>
      <w:proofErr w:type="spellEnd"/>
    </w:p>
    <w:p w:rsidR="0079054C" w:rsidRPr="000D3D22" w:rsidRDefault="0079054C" w:rsidP="000D3D22">
      <w:pPr>
        <w:spacing w:after="0"/>
        <w:rPr>
          <w:rFonts w:ascii="Times New Roman" w:eastAsia="Times New Roman" w:hAnsi="Times New Roman" w:cs="Times New Roman"/>
          <w:b/>
          <w:sz w:val="28"/>
          <w:szCs w:val="28"/>
        </w:rPr>
      </w:pPr>
      <w:r w:rsidRPr="000D3D22">
        <w:rPr>
          <w:rFonts w:ascii="Times New Roman" w:eastAsia="Times New Roman" w:hAnsi="Times New Roman" w:cs="Times New Roman"/>
          <w:b/>
          <w:sz w:val="28"/>
          <w:szCs w:val="28"/>
        </w:rPr>
        <w:t xml:space="preserve">Цель программы: </w:t>
      </w:r>
    </w:p>
    <w:p w:rsidR="0079054C" w:rsidRPr="000D3D22" w:rsidRDefault="0079054C" w:rsidP="000D3D22">
      <w:pPr>
        <w:spacing w:after="0"/>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xml:space="preserve">оздоровление детей посредством включения их в </w:t>
      </w:r>
      <w:proofErr w:type="spellStart"/>
      <w:r w:rsidRPr="000D3D22">
        <w:rPr>
          <w:rFonts w:ascii="Times New Roman" w:eastAsia="Times New Roman" w:hAnsi="Times New Roman" w:cs="Times New Roman"/>
          <w:sz w:val="28"/>
          <w:szCs w:val="28"/>
        </w:rPr>
        <w:t>туристско</w:t>
      </w:r>
      <w:proofErr w:type="spellEnd"/>
      <w:r w:rsidRPr="000D3D22">
        <w:rPr>
          <w:rFonts w:ascii="Times New Roman" w:eastAsia="Times New Roman" w:hAnsi="Times New Roman" w:cs="Times New Roman"/>
          <w:sz w:val="28"/>
          <w:szCs w:val="28"/>
        </w:rPr>
        <w:t xml:space="preserve"> - краеведческую деятельность</w:t>
      </w:r>
    </w:p>
    <w:p w:rsidR="0079054C" w:rsidRPr="000D3D22" w:rsidRDefault="0079054C" w:rsidP="000D3D22">
      <w:pPr>
        <w:spacing w:after="0"/>
        <w:rPr>
          <w:rFonts w:ascii="Times New Roman" w:eastAsia="Times New Roman" w:hAnsi="Times New Roman" w:cs="Times New Roman"/>
          <w:b/>
          <w:sz w:val="28"/>
          <w:szCs w:val="28"/>
        </w:rPr>
      </w:pPr>
      <w:r w:rsidRPr="000D3D22">
        <w:rPr>
          <w:rFonts w:ascii="Times New Roman" w:eastAsia="Times New Roman" w:hAnsi="Times New Roman" w:cs="Times New Roman"/>
          <w:b/>
          <w:sz w:val="28"/>
          <w:szCs w:val="28"/>
        </w:rPr>
        <w:t xml:space="preserve">Задачи  </w:t>
      </w:r>
    </w:p>
    <w:p w:rsidR="0079054C" w:rsidRPr="000D3D22" w:rsidRDefault="0079054C" w:rsidP="000D3D22">
      <w:pPr>
        <w:spacing w:after="0"/>
        <w:rPr>
          <w:rFonts w:ascii="Times New Roman" w:eastAsia="Times New Roman" w:hAnsi="Times New Roman" w:cs="Times New Roman"/>
          <w:b/>
          <w:sz w:val="28"/>
          <w:szCs w:val="28"/>
        </w:rPr>
      </w:pPr>
      <w:r w:rsidRPr="000D3D22">
        <w:rPr>
          <w:rFonts w:ascii="Times New Roman" w:eastAsia="Times New Roman" w:hAnsi="Times New Roman" w:cs="Times New Roman"/>
          <w:b/>
          <w:sz w:val="28"/>
          <w:szCs w:val="28"/>
        </w:rPr>
        <w:t>Обучающие:</w:t>
      </w:r>
    </w:p>
    <w:p w:rsidR="0079054C" w:rsidRPr="000D3D22" w:rsidRDefault="0079054C" w:rsidP="000D3D22">
      <w:pPr>
        <w:spacing w:after="0"/>
        <w:rPr>
          <w:rFonts w:ascii="Times New Roman" w:eastAsia="Times New Roman" w:hAnsi="Times New Roman" w:cs="Times New Roman"/>
          <w:sz w:val="28"/>
          <w:szCs w:val="28"/>
        </w:rPr>
      </w:pPr>
      <w:proofErr w:type="gramStart"/>
      <w:r w:rsidRPr="000D3D22">
        <w:rPr>
          <w:rFonts w:ascii="Times New Roman" w:eastAsia="Times New Roman" w:hAnsi="Times New Roman" w:cs="Times New Roman"/>
          <w:sz w:val="28"/>
          <w:szCs w:val="28"/>
        </w:rPr>
        <w:t>·  обучать</w:t>
      </w:r>
      <w:proofErr w:type="gramEnd"/>
      <w:r w:rsidRPr="000D3D22">
        <w:rPr>
          <w:rFonts w:ascii="Times New Roman" w:eastAsia="Times New Roman" w:hAnsi="Times New Roman" w:cs="Times New Roman"/>
          <w:sz w:val="28"/>
          <w:szCs w:val="28"/>
        </w:rPr>
        <w:t xml:space="preserve"> воспитанников туристским навыкам;</w:t>
      </w:r>
    </w:p>
    <w:p w:rsidR="0079054C" w:rsidRPr="000D3D22" w:rsidRDefault="0079054C" w:rsidP="000D3D22">
      <w:pPr>
        <w:spacing w:after="0"/>
        <w:rPr>
          <w:rFonts w:ascii="Times New Roman" w:eastAsia="Times New Roman" w:hAnsi="Times New Roman" w:cs="Times New Roman"/>
          <w:sz w:val="28"/>
          <w:szCs w:val="28"/>
        </w:rPr>
      </w:pPr>
      <w:proofErr w:type="gramStart"/>
      <w:r w:rsidRPr="000D3D22">
        <w:rPr>
          <w:rFonts w:ascii="Times New Roman" w:eastAsia="Times New Roman" w:hAnsi="Times New Roman" w:cs="Times New Roman"/>
          <w:sz w:val="28"/>
          <w:szCs w:val="28"/>
        </w:rPr>
        <w:t>·  повышать</w:t>
      </w:r>
      <w:proofErr w:type="gramEnd"/>
      <w:r w:rsidRPr="000D3D22">
        <w:rPr>
          <w:rFonts w:ascii="Times New Roman" w:eastAsia="Times New Roman" w:hAnsi="Times New Roman" w:cs="Times New Roman"/>
          <w:sz w:val="28"/>
          <w:szCs w:val="28"/>
        </w:rPr>
        <w:t xml:space="preserve"> образовательный уровень школьников через туристско-краеведческую деятельность;</w:t>
      </w:r>
    </w:p>
    <w:p w:rsidR="0079054C" w:rsidRPr="000D3D22" w:rsidRDefault="0079054C" w:rsidP="000D3D22">
      <w:pPr>
        <w:spacing w:after="0"/>
        <w:rPr>
          <w:rFonts w:ascii="Times New Roman" w:eastAsia="Times New Roman" w:hAnsi="Times New Roman" w:cs="Times New Roman"/>
          <w:b/>
          <w:sz w:val="28"/>
          <w:szCs w:val="28"/>
        </w:rPr>
      </w:pPr>
      <w:r w:rsidRPr="000D3D22">
        <w:rPr>
          <w:rFonts w:ascii="Times New Roman" w:eastAsia="Times New Roman" w:hAnsi="Times New Roman" w:cs="Times New Roman"/>
          <w:b/>
          <w:sz w:val="28"/>
          <w:szCs w:val="28"/>
        </w:rPr>
        <w:t>Развивающие:</w:t>
      </w:r>
    </w:p>
    <w:p w:rsidR="0079054C" w:rsidRPr="000D3D22" w:rsidRDefault="0079054C" w:rsidP="000D3D22">
      <w:pPr>
        <w:spacing w:after="0"/>
        <w:rPr>
          <w:rFonts w:ascii="Times New Roman" w:eastAsia="Times New Roman" w:hAnsi="Times New Roman" w:cs="Times New Roman"/>
          <w:sz w:val="28"/>
          <w:szCs w:val="28"/>
        </w:rPr>
      </w:pPr>
      <w:proofErr w:type="gramStart"/>
      <w:r w:rsidRPr="000D3D22">
        <w:rPr>
          <w:rFonts w:ascii="Times New Roman" w:eastAsia="Times New Roman" w:hAnsi="Times New Roman" w:cs="Times New Roman"/>
          <w:sz w:val="28"/>
          <w:szCs w:val="28"/>
        </w:rPr>
        <w:t>·  развивать</w:t>
      </w:r>
      <w:proofErr w:type="gramEnd"/>
      <w:r w:rsidRPr="000D3D22">
        <w:rPr>
          <w:rFonts w:ascii="Times New Roman" w:eastAsia="Times New Roman" w:hAnsi="Times New Roman" w:cs="Times New Roman"/>
          <w:sz w:val="28"/>
          <w:szCs w:val="28"/>
        </w:rPr>
        <w:t xml:space="preserve"> творческую активность воспитанников объединения в процессе освоения краеведческого материала.</w:t>
      </w:r>
    </w:p>
    <w:p w:rsidR="0079054C" w:rsidRPr="000D3D22" w:rsidRDefault="0079054C" w:rsidP="000D3D22">
      <w:pPr>
        <w:spacing w:after="0"/>
        <w:rPr>
          <w:rFonts w:ascii="Times New Roman" w:eastAsia="Times New Roman" w:hAnsi="Times New Roman" w:cs="Times New Roman"/>
          <w:sz w:val="28"/>
          <w:szCs w:val="28"/>
        </w:rPr>
      </w:pPr>
      <w:r w:rsidRPr="000D3D22">
        <w:rPr>
          <w:rFonts w:ascii="Times New Roman" w:eastAsia="Times New Roman" w:hAnsi="Times New Roman" w:cs="Times New Roman"/>
          <w:b/>
          <w:sz w:val="28"/>
          <w:szCs w:val="28"/>
        </w:rPr>
        <w:t>Воспитательные</w:t>
      </w:r>
      <w:r w:rsidRPr="000D3D22">
        <w:rPr>
          <w:rFonts w:ascii="Times New Roman" w:eastAsia="Times New Roman" w:hAnsi="Times New Roman" w:cs="Times New Roman"/>
          <w:sz w:val="28"/>
          <w:szCs w:val="28"/>
        </w:rPr>
        <w:t>:</w:t>
      </w:r>
    </w:p>
    <w:p w:rsidR="0079054C" w:rsidRPr="000D3D22" w:rsidRDefault="0079054C" w:rsidP="000D3D22">
      <w:pPr>
        <w:spacing w:after="0"/>
        <w:rPr>
          <w:rFonts w:ascii="Times New Roman" w:eastAsia="Times New Roman" w:hAnsi="Times New Roman" w:cs="Times New Roman"/>
          <w:sz w:val="28"/>
          <w:szCs w:val="28"/>
        </w:rPr>
      </w:pPr>
      <w:proofErr w:type="gramStart"/>
      <w:r w:rsidRPr="000D3D22">
        <w:rPr>
          <w:rFonts w:ascii="Times New Roman" w:eastAsia="Times New Roman" w:hAnsi="Times New Roman" w:cs="Times New Roman"/>
          <w:sz w:val="28"/>
          <w:szCs w:val="28"/>
        </w:rPr>
        <w:t>·  воспитывать</w:t>
      </w:r>
      <w:proofErr w:type="gramEnd"/>
      <w:r w:rsidRPr="000D3D22">
        <w:rPr>
          <w:rFonts w:ascii="Times New Roman" w:eastAsia="Times New Roman" w:hAnsi="Times New Roman" w:cs="Times New Roman"/>
          <w:sz w:val="28"/>
          <w:szCs w:val="28"/>
        </w:rPr>
        <w:t xml:space="preserve"> у детей патриотические чувства к родному краю;</w:t>
      </w:r>
    </w:p>
    <w:p w:rsidR="0079054C" w:rsidRPr="000D3D22" w:rsidRDefault="0079054C" w:rsidP="000D3D22">
      <w:pPr>
        <w:spacing w:after="0"/>
        <w:rPr>
          <w:rFonts w:ascii="Times New Roman" w:eastAsia="Times New Roman" w:hAnsi="Times New Roman" w:cs="Times New Roman"/>
          <w:sz w:val="28"/>
          <w:szCs w:val="28"/>
        </w:rPr>
      </w:pPr>
      <w:proofErr w:type="gramStart"/>
      <w:r w:rsidRPr="000D3D22">
        <w:rPr>
          <w:rFonts w:ascii="Times New Roman" w:eastAsia="Times New Roman" w:hAnsi="Times New Roman" w:cs="Times New Roman"/>
          <w:sz w:val="28"/>
          <w:szCs w:val="28"/>
        </w:rPr>
        <w:lastRenderedPageBreak/>
        <w:t>·  формировать</w:t>
      </w:r>
      <w:proofErr w:type="gramEnd"/>
      <w:r w:rsidRPr="000D3D22">
        <w:rPr>
          <w:rFonts w:ascii="Times New Roman" w:eastAsia="Times New Roman" w:hAnsi="Times New Roman" w:cs="Times New Roman"/>
          <w:sz w:val="28"/>
          <w:szCs w:val="28"/>
        </w:rPr>
        <w:t xml:space="preserve"> потребность обучающихся в здоровом образе жизни.</w:t>
      </w:r>
    </w:p>
    <w:p w:rsidR="0079054C" w:rsidRPr="000D3D22" w:rsidRDefault="0079054C" w:rsidP="000D3D22">
      <w:pPr>
        <w:spacing w:after="0"/>
        <w:rPr>
          <w:rFonts w:ascii="Times New Roman" w:eastAsia="Times New Roman" w:hAnsi="Times New Roman" w:cs="Times New Roman"/>
          <w:sz w:val="28"/>
          <w:szCs w:val="28"/>
        </w:rPr>
      </w:pPr>
      <w:r w:rsidRPr="000D3D22">
        <w:rPr>
          <w:rFonts w:ascii="Times New Roman" w:hAnsi="Times New Roman" w:cs="Times New Roman"/>
          <w:sz w:val="28"/>
          <w:szCs w:val="28"/>
        </w:rPr>
        <w:t>Программа «Юный турист</w:t>
      </w:r>
      <w:r w:rsidRPr="000D3D22">
        <w:rPr>
          <w:rFonts w:ascii="Times New Roman" w:eastAsia="Times New Roman" w:hAnsi="Times New Roman" w:cs="Times New Roman"/>
          <w:sz w:val="28"/>
          <w:szCs w:val="28"/>
        </w:rPr>
        <w:t xml:space="preserve">» предусматривает проведение начальной и итоговой диагностики воспитанников, с целью контроля за влиянием занятий на их организм и отслеживания динамики развития функциональных, физических, творческих способностей. Такое наблюдение позволит своевременно корректировать объём, интенсивность и продолжительность нагрузок, а так же поможет при разработке совместно с семьёй и школой личностно ориентированных </w:t>
      </w:r>
      <w:proofErr w:type="gramStart"/>
      <w:r w:rsidRPr="000D3D22">
        <w:rPr>
          <w:rFonts w:ascii="Times New Roman" w:eastAsia="Times New Roman" w:hAnsi="Times New Roman" w:cs="Times New Roman"/>
          <w:sz w:val="28"/>
          <w:szCs w:val="28"/>
        </w:rPr>
        <w:t>« образовательных</w:t>
      </w:r>
      <w:proofErr w:type="gramEnd"/>
      <w:r w:rsidRPr="000D3D22">
        <w:rPr>
          <w:rFonts w:ascii="Times New Roman" w:eastAsia="Times New Roman" w:hAnsi="Times New Roman" w:cs="Times New Roman"/>
          <w:sz w:val="28"/>
          <w:szCs w:val="28"/>
        </w:rPr>
        <w:t xml:space="preserve"> маршрутов» для каждого воспитанника.</w:t>
      </w:r>
    </w:p>
    <w:p w:rsidR="0079054C" w:rsidRPr="000D3D22" w:rsidRDefault="0079054C" w:rsidP="000D3D22">
      <w:pPr>
        <w:spacing w:after="0"/>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Особенность данной программы состоит в повторном обращении к одним и тем же разделам программы, благодаря чему дети имеют возможность расширить и углубить уже имеющиеся знания, умения и навыки по туризму и краеведению.</w:t>
      </w:r>
    </w:p>
    <w:p w:rsidR="0079054C" w:rsidRPr="000D3D22" w:rsidRDefault="0079054C" w:rsidP="000D3D22">
      <w:pPr>
        <w:spacing w:after="0"/>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xml:space="preserve"> Этапы реализации программы.</w:t>
      </w:r>
    </w:p>
    <w:p w:rsidR="0079054C" w:rsidRPr="000D3D22" w:rsidRDefault="0079054C" w:rsidP="000D3D22">
      <w:pPr>
        <w:spacing w:after="0"/>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освоение учащимися основ туризма: безопасность проведения походов, снаряжение, организация походов, основы техники пешеходного туризма;</w:t>
      </w:r>
    </w:p>
    <w:p w:rsidR="0079054C" w:rsidRPr="000D3D22" w:rsidRDefault="0079054C" w:rsidP="000D3D22">
      <w:pPr>
        <w:spacing w:after="0"/>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знакомство со всеми функциональными обязанностями участника похода;</w:t>
      </w:r>
    </w:p>
    <w:p w:rsidR="0079054C" w:rsidRPr="000D3D22" w:rsidRDefault="0079054C" w:rsidP="000D3D22">
      <w:pPr>
        <w:spacing w:after="0"/>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практическое применение знаний и умений для подготовки и проведения туристического похода;</w:t>
      </w:r>
    </w:p>
    <w:p w:rsidR="0079054C" w:rsidRPr="000D3D22" w:rsidRDefault="0079054C" w:rsidP="000D3D22">
      <w:pPr>
        <w:spacing w:after="0"/>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освоение основ ориентирования на местности;</w:t>
      </w:r>
    </w:p>
    <w:p w:rsidR="0079054C" w:rsidRPr="000D3D22" w:rsidRDefault="0079054C" w:rsidP="000D3D22">
      <w:pPr>
        <w:spacing w:after="0"/>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изучение природы и истории родного края.</w:t>
      </w:r>
    </w:p>
    <w:p w:rsidR="0079054C" w:rsidRPr="000D3D22" w:rsidRDefault="0079054C" w:rsidP="000D3D22">
      <w:pPr>
        <w:spacing w:after="0"/>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xml:space="preserve"> Концепции программы:</w:t>
      </w:r>
    </w:p>
    <w:p w:rsidR="0079054C" w:rsidRPr="000D3D22" w:rsidRDefault="0079054C" w:rsidP="000D3D22">
      <w:pPr>
        <w:spacing w:after="0"/>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оздоровление учащихся в процессе практических занятий (ОФП);</w:t>
      </w:r>
    </w:p>
    <w:p w:rsidR="0079054C" w:rsidRPr="000D3D22" w:rsidRDefault="0079054C" w:rsidP="000D3D22">
      <w:pPr>
        <w:spacing w:after="0"/>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повышение духовной культуры учащихся;</w:t>
      </w:r>
    </w:p>
    <w:p w:rsidR="0079054C" w:rsidRPr="000D3D22" w:rsidRDefault="0079054C" w:rsidP="000D3D22">
      <w:pPr>
        <w:spacing w:after="0"/>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развитие индивидуальных психологических качеств ребёнка в</w:t>
      </w:r>
      <w:r w:rsidRPr="000D3D22">
        <w:rPr>
          <w:rFonts w:ascii="Times New Roman" w:hAnsi="Times New Roman" w:cs="Times New Roman"/>
          <w:sz w:val="28"/>
          <w:szCs w:val="28"/>
        </w:rPr>
        <w:t xml:space="preserve"> </w:t>
      </w:r>
      <w:r w:rsidRPr="000D3D22">
        <w:rPr>
          <w:rFonts w:ascii="Times New Roman" w:eastAsia="Times New Roman" w:hAnsi="Times New Roman" w:cs="Times New Roman"/>
          <w:sz w:val="28"/>
          <w:szCs w:val="28"/>
        </w:rPr>
        <w:t>процессе коллективной деятельности в сфере спортивного</w:t>
      </w:r>
      <w:r w:rsidRPr="000D3D22">
        <w:rPr>
          <w:rFonts w:ascii="Times New Roman" w:hAnsi="Times New Roman" w:cs="Times New Roman"/>
          <w:sz w:val="28"/>
          <w:szCs w:val="28"/>
        </w:rPr>
        <w:t xml:space="preserve"> </w:t>
      </w:r>
      <w:r w:rsidRPr="000D3D22">
        <w:rPr>
          <w:rFonts w:ascii="Times New Roman" w:eastAsia="Times New Roman" w:hAnsi="Times New Roman" w:cs="Times New Roman"/>
          <w:sz w:val="28"/>
          <w:szCs w:val="28"/>
        </w:rPr>
        <w:t>туризма и краеведения;</w:t>
      </w:r>
    </w:p>
    <w:p w:rsidR="0079054C" w:rsidRPr="000D3D22" w:rsidRDefault="0079054C" w:rsidP="000D3D22">
      <w:pPr>
        <w:spacing w:after="0"/>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изучение истории, географии и экологии родного края.</w:t>
      </w:r>
    </w:p>
    <w:p w:rsidR="00710251" w:rsidRPr="000D3D22" w:rsidRDefault="00710251" w:rsidP="000D3D22">
      <w:pPr>
        <w:pStyle w:val="c8"/>
        <w:shd w:val="clear" w:color="auto" w:fill="FFFFFF"/>
        <w:spacing w:before="0" w:after="0" w:line="276" w:lineRule="auto"/>
        <w:jc w:val="center"/>
        <w:rPr>
          <w:rStyle w:val="c5"/>
          <w:b/>
          <w:sz w:val="28"/>
          <w:szCs w:val="28"/>
        </w:rPr>
      </w:pPr>
    </w:p>
    <w:p w:rsidR="00710251" w:rsidRPr="000D3D22" w:rsidRDefault="00710251" w:rsidP="000D3D22">
      <w:pPr>
        <w:pStyle w:val="c8"/>
        <w:shd w:val="clear" w:color="auto" w:fill="FFFFFF"/>
        <w:spacing w:before="0" w:after="0" w:line="276" w:lineRule="auto"/>
        <w:jc w:val="center"/>
        <w:rPr>
          <w:b/>
          <w:sz w:val="28"/>
          <w:szCs w:val="28"/>
        </w:rPr>
      </w:pPr>
      <w:r w:rsidRPr="000D3D22">
        <w:rPr>
          <w:rStyle w:val="c5"/>
          <w:b/>
          <w:sz w:val="28"/>
          <w:szCs w:val="28"/>
        </w:rPr>
        <w:t xml:space="preserve"> Общая характеристика учебного предмета.</w:t>
      </w:r>
    </w:p>
    <w:p w:rsidR="00710251" w:rsidRPr="000D3D22" w:rsidRDefault="00710251" w:rsidP="000D3D22">
      <w:pPr>
        <w:pStyle w:val="a4"/>
        <w:spacing w:before="0" w:beforeAutospacing="0" w:after="0" w:afterAutospacing="0" w:line="276" w:lineRule="auto"/>
        <w:rPr>
          <w:sz w:val="28"/>
          <w:szCs w:val="28"/>
        </w:rPr>
      </w:pPr>
      <w:r w:rsidRPr="000D3D22">
        <w:rPr>
          <w:sz w:val="28"/>
          <w:szCs w:val="28"/>
        </w:rPr>
        <w:t xml:space="preserve">   Содержание программы «Юный </w:t>
      </w:r>
      <w:r w:rsidR="000D3D22" w:rsidRPr="000D3D22">
        <w:rPr>
          <w:sz w:val="28"/>
          <w:szCs w:val="28"/>
        </w:rPr>
        <w:t>турист:</w:t>
      </w:r>
      <w:r w:rsidRPr="000D3D22">
        <w:rPr>
          <w:sz w:val="28"/>
          <w:szCs w:val="28"/>
        </w:rPr>
        <w:t xml:space="preserve"> изучаю родной край» призвано комплексно обеспечивать процессы развития, обучения, воспитания и оздоровления подрастающего поколения.</w:t>
      </w:r>
    </w:p>
    <w:p w:rsidR="00710251" w:rsidRPr="000D3D22" w:rsidRDefault="00710251" w:rsidP="000D3D22">
      <w:pPr>
        <w:pStyle w:val="a4"/>
        <w:spacing w:before="0" w:beforeAutospacing="0" w:after="0" w:afterAutospacing="0" w:line="276" w:lineRule="auto"/>
        <w:rPr>
          <w:sz w:val="28"/>
          <w:szCs w:val="28"/>
        </w:rPr>
      </w:pPr>
      <w:r w:rsidRPr="000D3D22">
        <w:rPr>
          <w:sz w:val="28"/>
          <w:szCs w:val="28"/>
        </w:rPr>
        <w:t xml:space="preserve">   Школьный краеведческий музей занимает в туристско-краеведческой деятельности особое место, выступая как своеобразная моделирующая система культуры, играющая огромную роль в воспитании личности.</w:t>
      </w:r>
    </w:p>
    <w:p w:rsidR="00710251" w:rsidRPr="000D3D22" w:rsidRDefault="00710251" w:rsidP="000D3D22">
      <w:pPr>
        <w:pStyle w:val="a4"/>
        <w:spacing w:before="0" w:beforeAutospacing="0" w:after="0" w:afterAutospacing="0" w:line="276" w:lineRule="auto"/>
        <w:rPr>
          <w:sz w:val="28"/>
          <w:szCs w:val="28"/>
        </w:rPr>
      </w:pPr>
      <w:r w:rsidRPr="000D3D22">
        <w:rPr>
          <w:sz w:val="28"/>
          <w:szCs w:val="28"/>
        </w:rPr>
        <w:lastRenderedPageBreak/>
        <w:t xml:space="preserve">    История страны, города (своего населённого пункта), своей школы, улицы, пропущенная через собственный жизненный опыт, через пробуждение чувства сопричастности, эмоционального сострадания и соучастия, — вот что воспитывает младшего школьника как настоящего патриота и гражданина.</w:t>
      </w:r>
    </w:p>
    <w:p w:rsidR="000D3D22" w:rsidRPr="000D3D22" w:rsidRDefault="000D3D22" w:rsidP="000D3D22">
      <w:pPr>
        <w:spacing w:after="0"/>
        <w:rPr>
          <w:rFonts w:ascii="Times New Roman" w:eastAsia="Times New Roman" w:hAnsi="Times New Roman" w:cs="Times New Roman"/>
          <w:b/>
          <w:sz w:val="28"/>
          <w:szCs w:val="28"/>
        </w:rPr>
      </w:pPr>
      <w:r w:rsidRPr="000D3D22">
        <w:rPr>
          <w:rFonts w:ascii="Times New Roman" w:hAnsi="Times New Roman" w:cs="Times New Roman"/>
          <w:b/>
          <w:sz w:val="28"/>
          <w:szCs w:val="28"/>
        </w:rPr>
        <w:t xml:space="preserve">                                                                                                       </w:t>
      </w:r>
      <w:r w:rsidRPr="000D3D22">
        <w:rPr>
          <w:rFonts w:ascii="Times New Roman" w:eastAsia="Times New Roman" w:hAnsi="Times New Roman" w:cs="Times New Roman"/>
          <w:b/>
          <w:sz w:val="28"/>
          <w:szCs w:val="28"/>
        </w:rPr>
        <w:t>Содержание программы</w:t>
      </w:r>
    </w:p>
    <w:p w:rsidR="000D3D22" w:rsidRPr="000D3D22" w:rsidRDefault="000D3D22" w:rsidP="000D3D22">
      <w:pPr>
        <w:spacing w:after="0"/>
        <w:rPr>
          <w:rFonts w:ascii="Times New Roman" w:hAnsi="Times New Roman" w:cs="Times New Roman"/>
          <w:b/>
          <w:sz w:val="28"/>
          <w:szCs w:val="28"/>
        </w:rPr>
      </w:pPr>
      <w:r w:rsidRPr="000D3D22">
        <w:rPr>
          <w:rFonts w:ascii="Times New Roman" w:eastAsia="Times New Roman" w:hAnsi="Times New Roman" w:cs="Times New Roman"/>
          <w:b/>
          <w:sz w:val="28"/>
          <w:szCs w:val="28"/>
        </w:rPr>
        <w:t>Основы туристской подготовки.</w:t>
      </w:r>
      <w:r w:rsidRPr="000D3D22">
        <w:rPr>
          <w:rFonts w:ascii="Times New Roman" w:hAnsi="Times New Roman" w:cs="Times New Roman"/>
          <w:b/>
          <w:sz w:val="28"/>
          <w:szCs w:val="28"/>
        </w:rPr>
        <w:t xml:space="preserve"> </w:t>
      </w:r>
      <w:r w:rsidRPr="000D3D22">
        <w:rPr>
          <w:rFonts w:ascii="Times New Roman" w:eastAsia="Times New Roman" w:hAnsi="Times New Roman" w:cs="Times New Roman"/>
          <w:sz w:val="28"/>
          <w:szCs w:val="28"/>
        </w:rPr>
        <w:t xml:space="preserve">Беседа о туризме, о значении туризма для человека и для государства. Виды туризма; особенности пешеходных походов.  Законы туристов (туристская этика). Культура поведения туристов, их взаимоотношения с местными жителями. Значение дисциплины в походе.  Групповое, личное и специальное снаряжение туристов. Главные требования к предметам снаряжения: легкость, прочность, удобство в пользовании и переноске, непромокаемость. Устройство туристской палатки, стойки и колышки для палаток. Правила укладки рюкзака. Значение правильной организации питания в походе. Основные характеристики суточного питания: калорийность, пищевая ценность. Состав пищевых продуктов: белки, жиры, углеводы, витамины, микроэлементы. Их соотношение в суточном рационе в зависимости от условий похода. Режим питания. Нормы закладки основных продуктов. Требования к разнообразию питания в походе и к весу </w:t>
      </w:r>
      <w:proofErr w:type="gramStart"/>
      <w:r w:rsidRPr="000D3D22">
        <w:rPr>
          <w:rFonts w:ascii="Times New Roman" w:eastAsia="Times New Roman" w:hAnsi="Times New Roman" w:cs="Times New Roman"/>
          <w:sz w:val="28"/>
          <w:szCs w:val="28"/>
        </w:rPr>
        <w:t>продуктов</w:t>
      </w:r>
      <w:r w:rsidRPr="000D3D22">
        <w:rPr>
          <w:rFonts w:ascii="Times New Roman" w:hAnsi="Times New Roman" w:cs="Times New Roman"/>
          <w:sz w:val="28"/>
          <w:szCs w:val="28"/>
        </w:rPr>
        <w:t xml:space="preserve"> </w:t>
      </w:r>
      <w:r w:rsidRPr="000D3D22">
        <w:rPr>
          <w:rFonts w:ascii="Times New Roman" w:eastAsia="Times New Roman" w:hAnsi="Times New Roman" w:cs="Times New Roman"/>
          <w:sz w:val="28"/>
          <w:szCs w:val="28"/>
        </w:rPr>
        <w:t>.Составление</w:t>
      </w:r>
      <w:proofErr w:type="gramEnd"/>
      <w:r w:rsidRPr="000D3D22">
        <w:rPr>
          <w:rFonts w:ascii="Times New Roman" w:eastAsia="Times New Roman" w:hAnsi="Times New Roman" w:cs="Times New Roman"/>
          <w:sz w:val="28"/>
          <w:szCs w:val="28"/>
        </w:rPr>
        <w:t xml:space="preserve"> меню и раскладка продуктов. Хранение продуктов в пути. Способы расфасовки продуктов, их преимущества и недостатки. Возможность пополнения пищевых запасов в пути, в том числе охотой, рыбной ловлей, сбором дикорастущих растений, грибов. "Неприкосновенный запас" продуктов, карманное питание.</w:t>
      </w:r>
      <w:r w:rsidRPr="000D3D22">
        <w:rPr>
          <w:rFonts w:ascii="Times New Roman" w:hAnsi="Times New Roman" w:cs="Times New Roman"/>
          <w:sz w:val="28"/>
          <w:szCs w:val="28"/>
        </w:rPr>
        <w:t xml:space="preserve"> </w:t>
      </w:r>
      <w:r w:rsidRPr="000D3D22">
        <w:rPr>
          <w:rFonts w:ascii="Times New Roman" w:eastAsia="Times New Roman" w:hAnsi="Times New Roman" w:cs="Times New Roman"/>
          <w:sz w:val="28"/>
          <w:szCs w:val="28"/>
        </w:rPr>
        <w:t xml:space="preserve">Опасность пищевых отравлений и отравлений грибами. Съедобные и несъедобные грибы и ягоды. Использование лекарственных растений. Определение узла, требования к узлам, группы узлов по назначению. Основные туристские узлы: прямой, академический, </w:t>
      </w:r>
      <w:proofErr w:type="gramStart"/>
      <w:r w:rsidRPr="000D3D22">
        <w:rPr>
          <w:rFonts w:ascii="Times New Roman" w:eastAsia="Times New Roman" w:hAnsi="Times New Roman" w:cs="Times New Roman"/>
          <w:sz w:val="28"/>
          <w:szCs w:val="28"/>
        </w:rPr>
        <w:t>шкотовый,  булинь</w:t>
      </w:r>
      <w:proofErr w:type="gramEnd"/>
      <w:r w:rsidRPr="000D3D22">
        <w:rPr>
          <w:rFonts w:ascii="Times New Roman" w:eastAsia="Times New Roman" w:hAnsi="Times New Roman" w:cs="Times New Roman"/>
          <w:sz w:val="28"/>
          <w:szCs w:val="28"/>
        </w:rPr>
        <w:t xml:space="preserve"> на себе, , встречный, проводник-восьмерка,  простой проводник, ткацкий узел, , схватывающий узел (прусс); достоинства и недостатки узлов. </w:t>
      </w:r>
      <w:r w:rsidRPr="000D3D22">
        <w:rPr>
          <w:rFonts w:ascii="Times New Roman" w:hAnsi="Times New Roman" w:cs="Times New Roman"/>
          <w:b/>
          <w:sz w:val="28"/>
          <w:szCs w:val="28"/>
        </w:rPr>
        <w:t xml:space="preserve"> </w:t>
      </w:r>
      <w:r w:rsidRPr="000D3D22">
        <w:rPr>
          <w:rFonts w:ascii="Times New Roman" w:eastAsia="Times New Roman" w:hAnsi="Times New Roman" w:cs="Times New Roman"/>
          <w:sz w:val="28"/>
          <w:szCs w:val="28"/>
        </w:rPr>
        <w:t>Что такое привал и бивак в походе. Основные требования к местам привала и бивака. Периодичность привалов в зависимости от условий похода. Планировка бивака. Виды и производство хозяйственных работ на биваке (развертывание и свертывание бивака). Графики дежурств на биваках. Типы костров и их назначение. Костровое оборудование. Выбор и заготовка топлива. Сушка обуви и одежды. Общественно полезная работа на дневках. Охрана природы. Свертывание бивака. Противопожарные меры. Особенности организации ночлега зимой. Обеспечение безопасности группы, защита от переохлаждения и отморожения. Вынужденная холодная ночевка, максимально полезное использование имеющегося снаряжения.</w:t>
      </w:r>
    </w:p>
    <w:p w:rsidR="000D3D22" w:rsidRPr="000D3D22" w:rsidRDefault="000D3D22" w:rsidP="000D3D22">
      <w:pPr>
        <w:spacing w:after="0"/>
        <w:rPr>
          <w:rFonts w:ascii="Times New Roman" w:eastAsia="Times New Roman" w:hAnsi="Times New Roman" w:cs="Times New Roman"/>
          <w:b/>
          <w:sz w:val="28"/>
          <w:szCs w:val="28"/>
        </w:rPr>
      </w:pPr>
      <w:r w:rsidRPr="000D3D22">
        <w:rPr>
          <w:rFonts w:ascii="Times New Roman" w:eastAsia="Times New Roman" w:hAnsi="Times New Roman" w:cs="Times New Roman"/>
          <w:b/>
          <w:sz w:val="28"/>
          <w:szCs w:val="28"/>
        </w:rPr>
        <w:t>Топография и ориентирование.</w:t>
      </w:r>
      <w:r w:rsidRPr="000D3D22">
        <w:rPr>
          <w:rFonts w:ascii="Times New Roman" w:hAnsi="Times New Roman" w:cs="Times New Roman"/>
          <w:b/>
          <w:sz w:val="28"/>
          <w:szCs w:val="28"/>
        </w:rPr>
        <w:t xml:space="preserve"> </w:t>
      </w:r>
      <w:r w:rsidRPr="000D3D22">
        <w:rPr>
          <w:rFonts w:ascii="Times New Roman" w:eastAsia="Times New Roman" w:hAnsi="Times New Roman" w:cs="Times New Roman"/>
          <w:sz w:val="28"/>
          <w:szCs w:val="28"/>
        </w:rPr>
        <w:t xml:space="preserve">Понятие местности, понятие рельефа, местные предметы, типовые формы </w:t>
      </w:r>
      <w:proofErr w:type="spellStart"/>
      <w:proofErr w:type="gramStart"/>
      <w:r w:rsidRPr="000D3D22">
        <w:rPr>
          <w:rFonts w:ascii="Times New Roman" w:eastAsia="Times New Roman" w:hAnsi="Times New Roman" w:cs="Times New Roman"/>
          <w:sz w:val="28"/>
          <w:szCs w:val="28"/>
        </w:rPr>
        <w:t>рельефа.Понятие</w:t>
      </w:r>
      <w:proofErr w:type="spellEnd"/>
      <w:proofErr w:type="gramEnd"/>
      <w:r w:rsidRPr="000D3D22">
        <w:rPr>
          <w:rFonts w:ascii="Times New Roman" w:eastAsia="Times New Roman" w:hAnsi="Times New Roman" w:cs="Times New Roman"/>
          <w:sz w:val="28"/>
          <w:szCs w:val="28"/>
        </w:rPr>
        <w:t xml:space="preserve"> ориентирования, необходимость ориентирования, виды топографических материалов: карта, план, </w:t>
      </w:r>
      <w:r w:rsidRPr="000D3D22">
        <w:rPr>
          <w:rFonts w:ascii="Times New Roman" w:eastAsia="Times New Roman" w:hAnsi="Times New Roman" w:cs="Times New Roman"/>
          <w:sz w:val="28"/>
          <w:szCs w:val="28"/>
        </w:rPr>
        <w:lastRenderedPageBreak/>
        <w:t>аэрофотосъемка. Масштаб, масштабность карт. Содержание карты. Сущность ориентирования, подготовка к ориентированию, стороны горизонта, азимут. Ориентирование во времени, определение расстояний. История и устройство компаса, виды компасов, задачи, решаемые с помощью компаса: метод засечек, метод обратных засечек, определение точки стояния, ориентирование во времени. Прокладка маршрута, составление плана-графика движения. Описание местности. План и карта. Работа с картой на маршруте по ее дополнению и уточнению.</w:t>
      </w:r>
    </w:p>
    <w:p w:rsidR="000D3D22" w:rsidRPr="000D3D22" w:rsidRDefault="000D3D22" w:rsidP="000D3D22">
      <w:pPr>
        <w:spacing w:after="0"/>
        <w:rPr>
          <w:rFonts w:ascii="Times New Roman" w:eastAsia="Times New Roman" w:hAnsi="Times New Roman" w:cs="Times New Roman"/>
          <w:b/>
          <w:sz w:val="28"/>
          <w:szCs w:val="28"/>
        </w:rPr>
      </w:pPr>
      <w:r w:rsidRPr="000D3D22">
        <w:rPr>
          <w:rFonts w:ascii="Times New Roman" w:eastAsia="Times New Roman" w:hAnsi="Times New Roman" w:cs="Times New Roman"/>
          <w:b/>
          <w:sz w:val="28"/>
          <w:szCs w:val="28"/>
        </w:rPr>
        <w:t>Основы гигиены и первая доврачебная помощь.</w:t>
      </w:r>
      <w:r w:rsidRPr="000D3D22">
        <w:rPr>
          <w:rFonts w:ascii="Times New Roman" w:hAnsi="Times New Roman" w:cs="Times New Roman"/>
          <w:b/>
          <w:sz w:val="28"/>
          <w:szCs w:val="28"/>
        </w:rPr>
        <w:t xml:space="preserve"> </w:t>
      </w:r>
      <w:r w:rsidRPr="000D3D22">
        <w:rPr>
          <w:rFonts w:ascii="Times New Roman" w:eastAsia="Times New Roman" w:hAnsi="Times New Roman" w:cs="Times New Roman"/>
          <w:sz w:val="28"/>
          <w:szCs w:val="28"/>
        </w:rPr>
        <w:t>Гигиена туриста. Доврачебная помощь пострадавшему. Личная гигиена туриста. Обувь туриста, уход за ногами и обувью во время похода. Гигиенические требования к одежде, постели, посуде туриста. Купание в походе. Предупреждение переохлаждения и обморожений в зимнем походе, простудных заболеваний в летних походах. Первая помощь при утоплении. Акклиматизация и адаптация. Индивидуальный медицинский пакет туриста. Первая медицинская помощь при ожогах, обморожениях, головных болях, желудочных, простудных заболеваниях, порезах, ссадинах, укусах насекомых и пресмыкающихся, при растяжении связок. Меры предупреждения перечисленных травм и заболеваний. Как остановить кровотечение. Ведение санитарного походного журнала, ежедневный санитарный контроль над соблюдением правил личной гигиены, за чистотой посуды. Опасности бесконтрольного употребления грибов, ягод, трав. Почему турист не имеет права скрывать свое недомогание. Уход за больным в походе.</w:t>
      </w:r>
    </w:p>
    <w:p w:rsidR="000D3D22" w:rsidRPr="000D3D22" w:rsidRDefault="000D3D22" w:rsidP="000D3D22">
      <w:pPr>
        <w:spacing w:after="0"/>
        <w:rPr>
          <w:rFonts w:ascii="Times New Roman" w:eastAsia="Times New Roman" w:hAnsi="Times New Roman" w:cs="Times New Roman"/>
          <w:b/>
          <w:sz w:val="28"/>
          <w:szCs w:val="28"/>
        </w:rPr>
      </w:pPr>
      <w:r w:rsidRPr="000D3D22">
        <w:rPr>
          <w:rFonts w:ascii="Times New Roman" w:eastAsia="Times New Roman" w:hAnsi="Times New Roman" w:cs="Times New Roman"/>
          <w:b/>
          <w:sz w:val="28"/>
          <w:szCs w:val="28"/>
        </w:rPr>
        <w:t>Общая специальная и физическая подготовка.</w:t>
      </w:r>
      <w:r w:rsidRPr="000D3D22">
        <w:rPr>
          <w:rFonts w:ascii="Times New Roman" w:hAnsi="Times New Roman" w:cs="Times New Roman"/>
          <w:b/>
          <w:sz w:val="28"/>
          <w:szCs w:val="28"/>
        </w:rPr>
        <w:t xml:space="preserve"> </w:t>
      </w:r>
      <w:r w:rsidRPr="000D3D22">
        <w:rPr>
          <w:rFonts w:ascii="Times New Roman" w:eastAsia="Times New Roman" w:hAnsi="Times New Roman" w:cs="Times New Roman"/>
          <w:sz w:val="28"/>
          <w:szCs w:val="28"/>
        </w:rPr>
        <w:t>Анатомическое строение тела человека. Функциональные возможности организма человека. Влияние физических упражнений и вредных привычек на организм подростка. Самоконтроль. Способы самоконтроля. Врачебный контроль, его значение. Правила техники безопасности на занятиях и в походах. Меры по предупреждению травматизма.</w:t>
      </w:r>
    </w:p>
    <w:p w:rsidR="00710251" w:rsidRPr="000D3D22" w:rsidRDefault="003D203B" w:rsidP="000D3D22">
      <w:pPr>
        <w:pStyle w:val="c20"/>
        <w:shd w:val="clear" w:color="auto" w:fill="FFFFFF"/>
        <w:spacing w:before="0" w:after="0" w:line="276" w:lineRule="auto"/>
        <w:jc w:val="center"/>
        <w:rPr>
          <w:rStyle w:val="c5"/>
          <w:b/>
          <w:sz w:val="28"/>
          <w:szCs w:val="28"/>
        </w:rPr>
      </w:pPr>
      <w:proofErr w:type="gramStart"/>
      <w:r w:rsidRPr="000D3D22">
        <w:rPr>
          <w:rStyle w:val="c5"/>
          <w:b/>
          <w:sz w:val="28"/>
          <w:szCs w:val="28"/>
        </w:rPr>
        <w:t xml:space="preserve">Личностные,  </w:t>
      </w:r>
      <w:proofErr w:type="spellStart"/>
      <w:r w:rsidRPr="000D3D22">
        <w:rPr>
          <w:rStyle w:val="c5"/>
          <w:b/>
          <w:sz w:val="28"/>
          <w:szCs w:val="28"/>
        </w:rPr>
        <w:t>метапредметные</w:t>
      </w:r>
      <w:proofErr w:type="spellEnd"/>
      <w:proofErr w:type="gramEnd"/>
      <w:r w:rsidRPr="000D3D22">
        <w:rPr>
          <w:rStyle w:val="c5"/>
          <w:b/>
          <w:sz w:val="28"/>
          <w:szCs w:val="28"/>
        </w:rPr>
        <w:t xml:space="preserve"> и предметные результаты освоения предмета.</w:t>
      </w:r>
    </w:p>
    <w:p w:rsidR="00710251" w:rsidRPr="000D3D22" w:rsidRDefault="00710251" w:rsidP="000D3D22">
      <w:pPr>
        <w:pStyle w:val="a4"/>
        <w:spacing w:before="0" w:beforeAutospacing="0" w:after="0" w:afterAutospacing="0" w:line="276" w:lineRule="auto"/>
        <w:rPr>
          <w:sz w:val="28"/>
          <w:szCs w:val="28"/>
        </w:rPr>
      </w:pPr>
      <w:r w:rsidRPr="000D3D22">
        <w:rPr>
          <w:sz w:val="28"/>
          <w:szCs w:val="28"/>
        </w:rPr>
        <w:t xml:space="preserve">    Результатом внеурочной деятельности являются универсальные учебные действия: личностные, регулятивные, познавательные, коммуникативные.</w:t>
      </w:r>
    </w:p>
    <w:p w:rsidR="00710251" w:rsidRPr="000D3D22" w:rsidRDefault="00710251" w:rsidP="000D3D22">
      <w:pPr>
        <w:pStyle w:val="a4"/>
        <w:spacing w:before="0" w:beforeAutospacing="0" w:after="0" w:afterAutospacing="0" w:line="276" w:lineRule="auto"/>
        <w:rPr>
          <w:sz w:val="28"/>
          <w:szCs w:val="28"/>
        </w:rPr>
      </w:pPr>
      <w:r w:rsidRPr="000D3D22">
        <w:rPr>
          <w:b/>
          <w:bCs/>
          <w:sz w:val="28"/>
          <w:szCs w:val="28"/>
        </w:rPr>
        <w:t>К личностным результатам относится</w:t>
      </w:r>
      <w:r w:rsidRPr="000D3D22">
        <w:rPr>
          <w:sz w:val="28"/>
          <w:szCs w:val="28"/>
        </w:rPr>
        <w:t xml:space="preserve"> система ценностных ориентаций младшего школьника, отражающих его индивидуально-личностные, позиции, мотивы и отношение к активному участию во внеурочной деятельности, социальные чувства, личностные качества. </w:t>
      </w:r>
    </w:p>
    <w:p w:rsidR="00710251" w:rsidRPr="000D3D22" w:rsidRDefault="00710251" w:rsidP="000D3D22">
      <w:pPr>
        <w:pStyle w:val="a4"/>
        <w:spacing w:before="0" w:beforeAutospacing="0" w:after="0" w:afterAutospacing="0" w:line="276" w:lineRule="auto"/>
        <w:rPr>
          <w:sz w:val="28"/>
          <w:szCs w:val="28"/>
        </w:rPr>
      </w:pPr>
      <w:r w:rsidRPr="000D3D22">
        <w:rPr>
          <w:sz w:val="28"/>
          <w:szCs w:val="28"/>
        </w:rPr>
        <w:t xml:space="preserve">Личностные универсальные учебные действия выражаются формулами «Я и природа», «Я и другие люди», «Я и общество», «Я и познание», «Я и Я», что позволяет младшему школьнику выполнять разные социальные роли </w:t>
      </w:r>
      <w:r w:rsidRPr="000D3D22">
        <w:rPr>
          <w:sz w:val="28"/>
          <w:szCs w:val="28"/>
        </w:rPr>
        <w:lastRenderedPageBreak/>
        <w:t>(«гражданин», «школьник», «ученик», «собеседник», «одноклассник» и др.) и профессиональные роли («путешественник», «знаток», «дежурный», «командир», «капитан», «штурман» и др.).</w:t>
      </w:r>
    </w:p>
    <w:p w:rsidR="00710251" w:rsidRPr="000D3D22" w:rsidRDefault="00710251" w:rsidP="000D3D22">
      <w:pPr>
        <w:pStyle w:val="a4"/>
        <w:spacing w:before="0" w:beforeAutospacing="0" w:after="0" w:afterAutospacing="0" w:line="276" w:lineRule="auto"/>
        <w:rPr>
          <w:sz w:val="28"/>
          <w:szCs w:val="28"/>
        </w:rPr>
      </w:pPr>
      <w:r w:rsidRPr="000D3D22">
        <w:rPr>
          <w:b/>
          <w:bCs/>
          <w:sz w:val="28"/>
          <w:szCs w:val="28"/>
        </w:rPr>
        <w:t xml:space="preserve">К </w:t>
      </w:r>
      <w:proofErr w:type="spellStart"/>
      <w:r w:rsidRPr="000D3D22">
        <w:rPr>
          <w:b/>
          <w:bCs/>
          <w:sz w:val="28"/>
          <w:szCs w:val="28"/>
        </w:rPr>
        <w:t>метапредметным</w:t>
      </w:r>
      <w:proofErr w:type="spellEnd"/>
      <w:r w:rsidRPr="000D3D22">
        <w:rPr>
          <w:b/>
          <w:bCs/>
          <w:sz w:val="28"/>
          <w:szCs w:val="28"/>
        </w:rPr>
        <w:t xml:space="preserve"> результатам относятся</w:t>
      </w:r>
      <w:r w:rsidRPr="000D3D22">
        <w:rPr>
          <w:sz w:val="28"/>
          <w:szCs w:val="28"/>
        </w:rPr>
        <w:t xml:space="preserve"> освоенные младшим школьником универсальные способы деятельности, применимые как в рамках внеурочной деятельности (образовательного процесса), так и в реальных жизненных ситуациях.</w:t>
      </w:r>
    </w:p>
    <w:p w:rsidR="00710251" w:rsidRPr="000D3D22" w:rsidRDefault="00710251" w:rsidP="000D3D22">
      <w:pPr>
        <w:pStyle w:val="a4"/>
        <w:spacing w:before="0" w:beforeAutospacing="0" w:after="0" w:afterAutospacing="0" w:line="276" w:lineRule="auto"/>
        <w:rPr>
          <w:sz w:val="28"/>
          <w:szCs w:val="28"/>
        </w:rPr>
      </w:pPr>
      <w:r w:rsidRPr="000D3D22">
        <w:rPr>
          <w:sz w:val="28"/>
          <w:szCs w:val="28"/>
        </w:rPr>
        <w:t>Регулятивные универсальные учебные действия отражают способность обучающегося строить учебно-познавательную деятельность, учитывая все её компоненты (цель, мотив, прогноз, средства, контроль, оценка).</w:t>
      </w:r>
    </w:p>
    <w:p w:rsidR="00710251" w:rsidRPr="000D3D22" w:rsidRDefault="00710251" w:rsidP="000D3D22">
      <w:pPr>
        <w:pStyle w:val="a4"/>
        <w:spacing w:before="0" w:beforeAutospacing="0" w:after="0" w:afterAutospacing="0" w:line="276" w:lineRule="auto"/>
        <w:rPr>
          <w:sz w:val="28"/>
          <w:szCs w:val="28"/>
        </w:rPr>
      </w:pPr>
      <w:r w:rsidRPr="000D3D22">
        <w:rPr>
          <w:sz w:val="28"/>
          <w:szCs w:val="28"/>
        </w:rPr>
        <w:t>Познавательные универсальные учебные действия — система способов познания окружающего мира, самостоятельного процесса поиска, исследования и совокупность операций по обработке, систематизации, обобщению и использованию полученной информации.</w:t>
      </w:r>
    </w:p>
    <w:p w:rsidR="00710251" w:rsidRPr="000D3D22" w:rsidRDefault="00710251" w:rsidP="000D3D22">
      <w:pPr>
        <w:pStyle w:val="a4"/>
        <w:spacing w:before="0" w:beforeAutospacing="0" w:after="0" w:afterAutospacing="0" w:line="276" w:lineRule="auto"/>
        <w:rPr>
          <w:sz w:val="28"/>
          <w:szCs w:val="28"/>
        </w:rPr>
      </w:pPr>
      <w:r w:rsidRPr="000D3D22">
        <w:rPr>
          <w:b/>
          <w:bCs/>
          <w:sz w:val="28"/>
          <w:szCs w:val="28"/>
        </w:rPr>
        <w:t>К предметным результатам относятся</w:t>
      </w:r>
      <w:r w:rsidRPr="000D3D22">
        <w:rPr>
          <w:sz w:val="28"/>
          <w:szCs w:val="28"/>
        </w:rPr>
        <w:t xml:space="preserve"> усвоенные младшим школьником в процессе внеурочной деятельности знания, умения, навыки и специальные компетенции; опыт творческой деятельности; опыт познавательной деятельности; опыт коллективной самодеятельности в туристской группе (команде); опыт социально-профессиональных ролей в системе </w:t>
      </w:r>
      <w:proofErr w:type="spellStart"/>
      <w:r w:rsidRPr="000D3D22">
        <w:rPr>
          <w:sz w:val="28"/>
          <w:szCs w:val="28"/>
        </w:rPr>
        <w:t>должностно</w:t>
      </w:r>
      <w:proofErr w:type="spellEnd"/>
      <w:r w:rsidRPr="000D3D22">
        <w:rPr>
          <w:sz w:val="28"/>
          <w:szCs w:val="28"/>
        </w:rPr>
        <w:t>-ролевого туристско-краеведческого самоуправления; ценностные установки, специфичные для туризма и краеведения, межличностной коммуникации.</w:t>
      </w:r>
    </w:p>
    <w:p w:rsidR="00710251" w:rsidRPr="000D3D22" w:rsidRDefault="00710251" w:rsidP="000D3D22">
      <w:pPr>
        <w:pStyle w:val="a4"/>
        <w:spacing w:before="0" w:beforeAutospacing="0" w:after="0" w:afterAutospacing="0" w:line="276" w:lineRule="auto"/>
        <w:rPr>
          <w:sz w:val="28"/>
          <w:szCs w:val="28"/>
        </w:rPr>
      </w:pPr>
      <w:r w:rsidRPr="000D3D22">
        <w:rPr>
          <w:sz w:val="28"/>
          <w:szCs w:val="28"/>
        </w:rPr>
        <w:t xml:space="preserve">Коммуникативные универсальные действия — способность обучающегося осуществлять коммуникативную деятельность, использование правил общения в конкретных </w:t>
      </w:r>
      <w:proofErr w:type="spellStart"/>
      <w:r w:rsidRPr="000D3D22">
        <w:rPr>
          <w:sz w:val="28"/>
          <w:szCs w:val="28"/>
        </w:rPr>
        <w:t>внеучебных</w:t>
      </w:r>
      <w:proofErr w:type="spellEnd"/>
      <w:r w:rsidRPr="000D3D22">
        <w:rPr>
          <w:sz w:val="28"/>
          <w:szCs w:val="28"/>
        </w:rPr>
        <w:t xml:space="preserve"> ситуациях; самостоятельная организация речевой деятельности в устной и письменной форме.</w:t>
      </w:r>
    </w:p>
    <w:p w:rsidR="0079054C" w:rsidRPr="000D3D22" w:rsidRDefault="0079054C" w:rsidP="003D203B">
      <w:pPr>
        <w:jc w:val="center"/>
        <w:rPr>
          <w:rFonts w:ascii="Times New Roman" w:eastAsia="Times New Roman" w:hAnsi="Times New Roman" w:cs="Times New Roman"/>
          <w:b/>
          <w:sz w:val="28"/>
          <w:szCs w:val="28"/>
        </w:rPr>
      </w:pPr>
      <w:r w:rsidRPr="000D3D22">
        <w:rPr>
          <w:rFonts w:ascii="Times New Roman" w:eastAsia="Times New Roman" w:hAnsi="Times New Roman" w:cs="Times New Roman"/>
          <w:b/>
          <w:sz w:val="28"/>
          <w:szCs w:val="28"/>
        </w:rPr>
        <w:t>Календарно- тематическое планирование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3544"/>
        <w:gridCol w:w="9780"/>
      </w:tblGrid>
      <w:tr w:rsidR="00C9504E" w:rsidRPr="000D3D22" w:rsidTr="00C9504E">
        <w:trPr>
          <w:trHeight w:val="976"/>
        </w:trPr>
        <w:tc>
          <w:tcPr>
            <w:tcW w:w="959" w:type="dxa"/>
            <w:vAlign w:val="center"/>
          </w:tcPr>
          <w:p w:rsidR="00C9504E" w:rsidRPr="000D3D22" w:rsidRDefault="00C9504E" w:rsidP="0079054C">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w:t>
            </w:r>
          </w:p>
          <w:p w:rsidR="00C9504E" w:rsidRPr="000D3D22" w:rsidRDefault="00C9504E" w:rsidP="0079054C">
            <w:pPr>
              <w:rPr>
                <w:rFonts w:ascii="Times New Roman" w:eastAsia="Times New Roman" w:hAnsi="Times New Roman" w:cs="Times New Roman"/>
                <w:sz w:val="28"/>
                <w:szCs w:val="28"/>
              </w:rPr>
            </w:pPr>
            <w:r>
              <w:rPr>
                <w:rFonts w:ascii="Times New Roman" w:eastAsia="Times New Roman" w:hAnsi="Times New Roman" w:cs="Times New Roman"/>
                <w:sz w:val="28"/>
                <w:szCs w:val="28"/>
              </w:rPr>
              <w:t>п/п</w:t>
            </w:r>
          </w:p>
        </w:tc>
        <w:tc>
          <w:tcPr>
            <w:tcW w:w="3544" w:type="dxa"/>
            <w:vAlign w:val="center"/>
          </w:tcPr>
          <w:p w:rsidR="00C9504E" w:rsidRPr="000D3D22" w:rsidRDefault="00C9504E" w:rsidP="0079054C">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xml:space="preserve">       Наименование те</w:t>
            </w:r>
            <w:r>
              <w:rPr>
                <w:rFonts w:ascii="Times New Roman" w:eastAsia="Times New Roman" w:hAnsi="Times New Roman" w:cs="Times New Roman"/>
                <w:sz w:val="28"/>
                <w:szCs w:val="28"/>
              </w:rPr>
              <w:t>м и разделов</w:t>
            </w:r>
          </w:p>
        </w:tc>
        <w:tc>
          <w:tcPr>
            <w:tcW w:w="9780" w:type="dxa"/>
          </w:tcPr>
          <w:p w:rsidR="00C9504E" w:rsidRPr="000D3D22" w:rsidRDefault="00C9504E" w:rsidP="0079054C">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xml:space="preserve">Характеристика основных видов деятельности ученика (на уровне учебных действий по теме) </w:t>
            </w:r>
          </w:p>
        </w:tc>
      </w:tr>
      <w:tr w:rsidR="00C9504E" w:rsidRPr="000D3D22" w:rsidTr="00C9504E">
        <w:tc>
          <w:tcPr>
            <w:tcW w:w="959" w:type="dxa"/>
            <w:vAlign w:val="center"/>
          </w:tcPr>
          <w:p w:rsidR="00C9504E" w:rsidRPr="000D3D22" w:rsidRDefault="00C9504E" w:rsidP="00C9504E">
            <w:pPr>
              <w:rPr>
                <w:rFonts w:ascii="Times New Roman" w:eastAsia="Times New Roman" w:hAnsi="Times New Roman" w:cs="Times New Roman"/>
                <w:sz w:val="28"/>
                <w:szCs w:val="28"/>
              </w:rPr>
            </w:pPr>
          </w:p>
        </w:tc>
        <w:tc>
          <w:tcPr>
            <w:tcW w:w="3544" w:type="dxa"/>
            <w:vAlign w:val="center"/>
          </w:tcPr>
          <w:p w:rsidR="00C9504E" w:rsidRPr="000D3D22" w:rsidRDefault="00C9504E" w:rsidP="00C9504E">
            <w:pPr>
              <w:rPr>
                <w:rFonts w:ascii="Times New Roman" w:eastAsia="Times New Roman" w:hAnsi="Times New Roman" w:cs="Times New Roman"/>
                <w:sz w:val="28"/>
                <w:szCs w:val="28"/>
              </w:rPr>
            </w:pPr>
          </w:p>
        </w:tc>
        <w:tc>
          <w:tcPr>
            <w:tcW w:w="9780" w:type="dxa"/>
          </w:tcPr>
          <w:p w:rsidR="00C9504E" w:rsidRPr="000D3D22" w:rsidRDefault="00C9504E" w:rsidP="00C9504E">
            <w:pPr>
              <w:jc w:val="center"/>
              <w:rPr>
                <w:rFonts w:ascii="Times New Roman" w:eastAsia="Times New Roman" w:hAnsi="Times New Roman" w:cs="Times New Roman"/>
                <w:b/>
                <w:sz w:val="28"/>
                <w:szCs w:val="28"/>
              </w:rPr>
            </w:pPr>
            <w:r w:rsidRPr="000D3D22">
              <w:rPr>
                <w:rFonts w:ascii="Times New Roman" w:eastAsia="Times New Roman" w:hAnsi="Times New Roman" w:cs="Times New Roman"/>
                <w:b/>
                <w:sz w:val="28"/>
                <w:szCs w:val="28"/>
              </w:rPr>
              <w:t>Основы туристской подготовки.</w:t>
            </w:r>
          </w:p>
        </w:tc>
      </w:tr>
      <w:tr w:rsidR="00C9504E" w:rsidRPr="000D3D22" w:rsidTr="00C9504E">
        <w:trPr>
          <w:trHeight w:val="360"/>
        </w:trPr>
        <w:tc>
          <w:tcPr>
            <w:tcW w:w="959" w:type="dxa"/>
            <w:tcBorders>
              <w:top w:val="single" w:sz="4" w:space="0" w:color="auto"/>
            </w:tcBorders>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1</w:t>
            </w:r>
          </w:p>
        </w:tc>
        <w:tc>
          <w:tcPr>
            <w:tcW w:w="3544" w:type="dxa"/>
            <w:tcBorders>
              <w:top w:val="single" w:sz="4" w:space="0" w:color="auto"/>
            </w:tcBorders>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Вводное занятие. Личное и групповое снаряжение.</w:t>
            </w:r>
          </w:p>
        </w:tc>
        <w:tc>
          <w:tcPr>
            <w:tcW w:w="9780" w:type="dxa"/>
            <w:tcBorders>
              <w:top w:val="single" w:sz="4" w:space="0" w:color="auto"/>
            </w:tcBorders>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xml:space="preserve">Совместно договариваться </w:t>
            </w:r>
            <w:proofErr w:type="gramStart"/>
            <w:r w:rsidRPr="000D3D22">
              <w:rPr>
                <w:rFonts w:ascii="Times New Roman" w:eastAsia="Times New Roman" w:hAnsi="Times New Roman" w:cs="Times New Roman"/>
                <w:sz w:val="28"/>
                <w:szCs w:val="28"/>
              </w:rPr>
              <w:t>о  правилах</w:t>
            </w:r>
            <w:proofErr w:type="gramEnd"/>
            <w:r w:rsidRPr="000D3D22">
              <w:rPr>
                <w:rFonts w:ascii="Times New Roman" w:eastAsia="Times New Roman" w:hAnsi="Times New Roman" w:cs="Times New Roman"/>
                <w:sz w:val="28"/>
                <w:szCs w:val="28"/>
              </w:rPr>
              <w:t xml:space="preserve"> общения с одноклассниками</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lastRenderedPageBreak/>
              <w:t>Устанавливать взаимосвязь между установленными правилами и способами их выполнения</w:t>
            </w:r>
          </w:p>
          <w:p w:rsidR="00C9504E" w:rsidRPr="000D3D22" w:rsidRDefault="00C9504E" w:rsidP="00C9504E">
            <w:pPr>
              <w:rPr>
                <w:rFonts w:ascii="Times New Roman" w:eastAsia="Times New Roman" w:hAnsi="Times New Roman" w:cs="Times New Roman"/>
                <w:sz w:val="28"/>
                <w:szCs w:val="28"/>
              </w:rPr>
            </w:pP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lastRenderedPageBreak/>
              <w:t>2</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Бивуак. Правила. Нормы. Техника безопасности.</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xml:space="preserve">Научатся разбивать бивуак, </w:t>
            </w:r>
            <w:proofErr w:type="gramStart"/>
            <w:r w:rsidRPr="000D3D22">
              <w:rPr>
                <w:rFonts w:ascii="Times New Roman" w:eastAsia="Times New Roman" w:hAnsi="Times New Roman" w:cs="Times New Roman"/>
                <w:sz w:val="28"/>
                <w:szCs w:val="28"/>
              </w:rPr>
              <w:t>выполнять  технику</w:t>
            </w:r>
            <w:proofErr w:type="gramEnd"/>
            <w:r w:rsidRPr="000D3D22">
              <w:rPr>
                <w:rFonts w:ascii="Times New Roman" w:eastAsia="Times New Roman" w:hAnsi="Times New Roman" w:cs="Times New Roman"/>
                <w:sz w:val="28"/>
                <w:szCs w:val="28"/>
              </w:rPr>
              <w:t xml:space="preserve"> безопасности.</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xml:space="preserve"> 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3</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Виды костров. Разведение костра.</w:t>
            </w:r>
          </w:p>
        </w:tc>
        <w:tc>
          <w:tcPr>
            <w:tcW w:w="9780" w:type="dxa"/>
          </w:tcPr>
          <w:p w:rsidR="00C9504E" w:rsidRPr="000D3D22" w:rsidRDefault="00C9504E" w:rsidP="00C9504E">
            <w:pPr>
              <w:rPr>
                <w:rFonts w:ascii="Times New Roman" w:eastAsia="Times New Roman" w:hAnsi="Times New Roman" w:cs="Times New Roman"/>
                <w:sz w:val="28"/>
                <w:szCs w:val="28"/>
              </w:rPr>
            </w:pPr>
            <w:proofErr w:type="gramStart"/>
            <w:r w:rsidRPr="000D3D22">
              <w:rPr>
                <w:rFonts w:ascii="Times New Roman" w:eastAsia="Times New Roman" w:hAnsi="Times New Roman" w:cs="Times New Roman"/>
                <w:sz w:val="28"/>
                <w:szCs w:val="28"/>
              </w:rPr>
              <w:t>Узнают  виды</w:t>
            </w:r>
            <w:proofErr w:type="gramEnd"/>
            <w:r w:rsidRPr="000D3D22">
              <w:rPr>
                <w:rFonts w:ascii="Times New Roman" w:eastAsia="Times New Roman" w:hAnsi="Times New Roman" w:cs="Times New Roman"/>
                <w:sz w:val="28"/>
                <w:szCs w:val="28"/>
              </w:rPr>
              <w:t xml:space="preserve"> костров. Как </w:t>
            </w:r>
            <w:proofErr w:type="gramStart"/>
            <w:r w:rsidRPr="000D3D22">
              <w:rPr>
                <w:rFonts w:ascii="Times New Roman" w:eastAsia="Times New Roman" w:hAnsi="Times New Roman" w:cs="Times New Roman"/>
                <w:sz w:val="28"/>
                <w:szCs w:val="28"/>
              </w:rPr>
              <w:t>безопасно  выполнять</w:t>
            </w:r>
            <w:proofErr w:type="gramEnd"/>
            <w:r w:rsidRPr="000D3D22">
              <w:rPr>
                <w:rFonts w:ascii="Times New Roman" w:eastAsia="Times New Roman" w:hAnsi="Times New Roman" w:cs="Times New Roman"/>
                <w:sz w:val="28"/>
                <w:szCs w:val="28"/>
              </w:rPr>
              <w:t xml:space="preserve"> разведение костра.</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4</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Приготовление пищи на костре.</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xml:space="preserve">Научатся безопасно </w:t>
            </w:r>
            <w:proofErr w:type="gramStart"/>
            <w:r w:rsidRPr="000D3D22">
              <w:rPr>
                <w:rFonts w:ascii="Times New Roman" w:eastAsia="Times New Roman" w:hAnsi="Times New Roman" w:cs="Times New Roman"/>
                <w:sz w:val="28"/>
                <w:szCs w:val="28"/>
              </w:rPr>
              <w:t>выполнять  приготовление</w:t>
            </w:r>
            <w:proofErr w:type="gramEnd"/>
            <w:r w:rsidRPr="000D3D22">
              <w:rPr>
                <w:rFonts w:ascii="Times New Roman" w:eastAsia="Times New Roman" w:hAnsi="Times New Roman" w:cs="Times New Roman"/>
                <w:sz w:val="28"/>
                <w:szCs w:val="28"/>
              </w:rPr>
              <w:t xml:space="preserve"> пищи на костре </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5</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xml:space="preserve"> Узлы. Техника вязания.</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Освоят технику вязания узлов</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Пикник</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Грили и барбекю</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lastRenderedPageBreak/>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Обеденный стол</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Гербарий</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Собираем растения</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Default="00C9504E" w:rsidP="00C9504E">
            <w:pPr>
              <w:rPr>
                <w:rFonts w:ascii="Times New Roman" w:eastAsia="Times New Roman" w:hAnsi="Times New Roman" w:cs="Times New Roman"/>
                <w:sz w:val="28"/>
                <w:szCs w:val="28"/>
              </w:rPr>
            </w:pPr>
          </w:p>
        </w:tc>
        <w:tc>
          <w:tcPr>
            <w:tcW w:w="3544" w:type="dxa"/>
          </w:tcPr>
          <w:p w:rsidR="00C9504E" w:rsidRPr="000D3D22" w:rsidRDefault="00C9504E" w:rsidP="00C9504E">
            <w:pPr>
              <w:rPr>
                <w:rFonts w:ascii="Times New Roman" w:eastAsia="Times New Roman" w:hAnsi="Times New Roman" w:cs="Times New Roman"/>
                <w:sz w:val="28"/>
                <w:szCs w:val="28"/>
              </w:rPr>
            </w:pP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b/>
                <w:sz w:val="28"/>
                <w:szCs w:val="28"/>
              </w:rPr>
              <w:t>Топография и ориентирование.</w:t>
            </w:r>
          </w:p>
        </w:tc>
      </w:tr>
      <w:tr w:rsidR="00C9504E" w:rsidRPr="000D3D22" w:rsidTr="00C9504E">
        <w:trPr>
          <w:trHeight w:val="300"/>
        </w:trPr>
        <w:tc>
          <w:tcPr>
            <w:tcW w:w="959" w:type="dxa"/>
            <w:tcBorders>
              <w:top w:val="single" w:sz="4" w:space="0" w:color="auto"/>
            </w:tcBorders>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3544" w:type="dxa"/>
            <w:tcBorders>
              <w:top w:val="single" w:sz="4" w:space="0" w:color="auto"/>
            </w:tcBorders>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Карта. Масштаб. Виды масштабов.</w:t>
            </w:r>
          </w:p>
        </w:tc>
        <w:tc>
          <w:tcPr>
            <w:tcW w:w="9780" w:type="dxa"/>
            <w:tcBorders>
              <w:top w:val="single" w:sz="4" w:space="0" w:color="auto"/>
            </w:tcBorders>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Компас. Типы компасов.</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xml:space="preserve">Действия с компасом.  </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Действия в случае потери ориентировки.</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Действия с компасом. Движение по азимуту.</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lastRenderedPageBreak/>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Определение местонахождения по местным предметам.</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Default="00C9504E" w:rsidP="00C9504E">
            <w:pPr>
              <w:rPr>
                <w:rFonts w:ascii="Times New Roman" w:eastAsia="Times New Roman" w:hAnsi="Times New Roman" w:cs="Times New Roman"/>
                <w:sz w:val="28"/>
                <w:szCs w:val="28"/>
              </w:rPr>
            </w:pPr>
          </w:p>
        </w:tc>
        <w:tc>
          <w:tcPr>
            <w:tcW w:w="3544" w:type="dxa"/>
          </w:tcPr>
          <w:p w:rsidR="00C9504E" w:rsidRPr="000D3D22" w:rsidRDefault="00C9504E" w:rsidP="00C9504E">
            <w:pPr>
              <w:rPr>
                <w:rFonts w:ascii="Times New Roman" w:eastAsia="Times New Roman" w:hAnsi="Times New Roman" w:cs="Times New Roman"/>
                <w:sz w:val="28"/>
                <w:szCs w:val="28"/>
              </w:rPr>
            </w:pPr>
          </w:p>
        </w:tc>
        <w:tc>
          <w:tcPr>
            <w:tcW w:w="9780" w:type="dxa"/>
          </w:tcPr>
          <w:p w:rsidR="00C9504E" w:rsidRPr="000D3D22" w:rsidRDefault="00C9504E" w:rsidP="00C9504E">
            <w:pPr>
              <w:jc w:val="center"/>
              <w:rPr>
                <w:rFonts w:ascii="Times New Roman" w:eastAsia="Times New Roman" w:hAnsi="Times New Roman" w:cs="Times New Roman"/>
                <w:b/>
                <w:sz w:val="28"/>
                <w:szCs w:val="28"/>
              </w:rPr>
            </w:pPr>
            <w:r w:rsidRPr="000D3D22">
              <w:rPr>
                <w:rFonts w:ascii="Times New Roman" w:eastAsia="Times New Roman" w:hAnsi="Times New Roman" w:cs="Times New Roman"/>
                <w:b/>
                <w:sz w:val="28"/>
                <w:szCs w:val="28"/>
              </w:rPr>
              <w:t>Основы гигиены и первая доврачебная помощь.</w:t>
            </w:r>
          </w:p>
          <w:p w:rsidR="00C9504E" w:rsidRPr="000D3D22" w:rsidRDefault="00C9504E" w:rsidP="00C9504E">
            <w:pPr>
              <w:rPr>
                <w:rFonts w:ascii="Times New Roman" w:eastAsia="Times New Roman" w:hAnsi="Times New Roman" w:cs="Times New Roman"/>
                <w:sz w:val="28"/>
                <w:szCs w:val="28"/>
              </w:rPr>
            </w:pP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xml:space="preserve">Личная гигиена туриста. </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Приемы оказания первой медицинской помощи.</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Походная медицинская аптечка. Состав. Транспортировка. Личная аптечка.</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Оказание доврачебной помощи  при ожоге</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Оказание доврачебной помощи  при  солнечном ударе</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xml:space="preserve">Оказание доврачебной </w:t>
            </w:r>
            <w:r w:rsidRPr="000D3D22">
              <w:rPr>
                <w:rFonts w:ascii="Times New Roman" w:eastAsia="Times New Roman" w:hAnsi="Times New Roman" w:cs="Times New Roman"/>
                <w:sz w:val="28"/>
                <w:szCs w:val="28"/>
              </w:rPr>
              <w:lastRenderedPageBreak/>
              <w:t>помощи  при  ушибах</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lastRenderedPageBreak/>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lastRenderedPageBreak/>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Оказание доврачебной помощи  при  вывихах</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Оказание доврачебной помощи  при порезах</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Оказание доврачебной помощи  при укусах животных</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Default="00C9504E" w:rsidP="00C9504E">
            <w:pPr>
              <w:rPr>
                <w:rFonts w:ascii="Times New Roman" w:eastAsia="Times New Roman" w:hAnsi="Times New Roman" w:cs="Times New Roman"/>
                <w:sz w:val="28"/>
                <w:szCs w:val="28"/>
              </w:rPr>
            </w:pPr>
          </w:p>
        </w:tc>
        <w:tc>
          <w:tcPr>
            <w:tcW w:w="3544" w:type="dxa"/>
          </w:tcPr>
          <w:p w:rsidR="00C9504E" w:rsidRPr="000D3D22" w:rsidRDefault="00C9504E" w:rsidP="00C9504E">
            <w:pPr>
              <w:rPr>
                <w:rFonts w:ascii="Times New Roman" w:eastAsia="Times New Roman" w:hAnsi="Times New Roman" w:cs="Times New Roman"/>
                <w:sz w:val="28"/>
                <w:szCs w:val="28"/>
              </w:rPr>
            </w:pP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b/>
                <w:sz w:val="28"/>
                <w:szCs w:val="28"/>
              </w:rPr>
              <w:t>Общая специальная и физическая подготовка.</w:t>
            </w:r>
          </w:p>
        </w:tc>
      </w:tr>
      <w:tr w:rsidR="00C9504E" w:rsidRPr="000D3D22" w:rsidTr="00C9504E">
        <w:trPr>
          <w:trHeight w:val="225"/>
        </w:trPr>
        <w:tc>
          <w:tcPr>
            <w:tcW w:w="959" w:type="dxa"/>
            <w:tcBorders>
              <w:top w:val="single" w:sz="4" w:space="0" w:color="auto"/>
            </w:tcBorders>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3544" w:type="dxa"/>
            <w:tcBorders>
              <w:top w:val="single" w:sz="4" w:space="0" w:color="auto"/>
            </w:tcBorders>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Чтобы никогда не уставать.</w:t>
            </w:r>
          </w:p>
        </w:tc>
        <w:tc>
          <w:tcPr>
            <w:tcW w:w="9780" w:type="dxa"/>
            <w:tcBorders>
              <w:top w:val="single" w:sz="4" w:space="0" w:color="auto"/>
            </w:tcBorders>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 xml:space="preserve"> Упражнения в беге</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Упражнения на развитие выносливости</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Кроссовая подготовка</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Полоса препятствий</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lastRenderedPageBreak/>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31</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Полоса препятствий</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Эстафета</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r w:rsidR="00C9504E" w:rsidRPr="000D3D22" w:rsidTr="00C9504E">
        <w:tc>
          <w:tcPr>
            <w:tcW w:w="959" w:type="dxa"/>
          </w:tcPr>
          <w:p w:rsidR="00C9504E" w:rsidRPr="000D3D22" w:rsidRDefault="00C9504E" w:rsidP="00C9504E">
            <w:pPr>
              <w:rPr>
                <w:rFonts w:ascii="Times New Roman" w:eastAsia="Times New Roman" w:hAnsi="Times New Roman" w:cs="Times New Roman"/>
                <w:sz w:val="28"/>
                <w:szCs w:val="28"/>
              </w:rPr>
            </w:pPr>
            <w:r>
              <w:rPr>
                <w:rFonts w:ascii="Times New Roman" w:eastAsia="Times New Roman" w:hAnsi="Times New Roman" w:cs="Times New Roman"/>
                <w:sz w:val="28"/>
                <w:szCs w:val="28"/>
              </w:rPr>
              <w:t>33-34</w:t>
            </w:r>
          </w:p>
        </w:tc>
        <w:tc>
          <w:tcPr>
            <w:tcW w:w="3544"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Спортивные игры</w:t>
            </w:r>
          </w:p>
        </w:tc>
        <w:tc>
          <w:tcPr>
            <w:tcW w:w="9780" w:type="dxa"/>
          </w:tcPr>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Слушать и понимать речь других людей.</w:t>
            </w:r>
          </w:p>
          <w:p w:rsidR="00C9504E" w:rsidRPr="000D3D22" w:rsidRDefault="00C9504E" w:rsidP="00C9504E">
            <w:pPr>
              <w:rPr>
                <w:rFonts w:ascii="Times New Roman" w:eastAsia="Times New Roman" w:hAnsi="Times New Roman" w:cs="Times New Roman"/>
                <w:sz w:val="28"/>
                <w:szCs w:val="28"/>
              </w:rPr>
            </w:pPr>
            <w:r w:rsidRPr="000D3D22">
              <w:rPr>
                <w:rFonts w:ascii="Times New Roman" w:eastAsia="Times New Roman" w:hAnsi="Times New Roman" w:cs="Times New Roman"/>
                <w:sz w:val="28"/>
                <w:szCs w:val="28"/>
              </w:rPr>
              <w:t>Совместно договариваться о  правилах общения с одноклассниками</w:t>
            </w:r>
          </w:p>
        </w:tc>
      </w:tr>
    </w:tbl>
    <w:p w:rsidR="0079054C" w:rsidRPr="000D3D22" w:rsidRDefault="0079054C" w:rsidP="0079054C">
      <w:pPr>
        <w:jc w:val="center"/>
        <w:rPr>
          <w:rFonts w:ascii="Times New Roman" w:eastAsia="Times New Roman" w:hAnsi="Times New Roman" w:cs="Times New Roman"/>
          <w:b/>
          <w:sz w:val="28"/>
          <w:szCs w:val="28"/>
        </w:rPr>
      </w:pPr>
    </w:p>
    <w:p w:rsidR="0079054C" w:rsidRDefault="0079054C">
      <w:bookmarkStart w:id="0" w:name="_GoBack"/>
      <w:bookmarkEnd w:id="0"/>
    </w:p>
    <w:sectPr w:rsidR="0079054C" w:rsidSect="00AD4080">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1696D"/>
    <w:multiLevelType w:val="multilevel"/>
    <w:tmpl w:val="AC0A74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AB1FEA"/>
    <w:multiLevelType w:val="multilevel"/>
    <w:tmpl w:val="2F842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5554A3"/>
    <w:multiLevelType w:val="multilevel"/>
    <w:tmpl w:val="966651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4391151"/>
    <w:multiLevelType w:val="hybridMultilevel"/>
    <w:tmpl w:val="E9D4FE9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4D3C1C"/>
    <w:multiLevelType w:val="multilevel"/>
    <w:tmpl w:val="9914F8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4D1FFB"/>
    <w:multiLevelType w:val="multilevel"/>
    <w:tmpl w:val="4E2EB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9054C"/>
    <w:rsid w:val="000D3D22"/>
    <w:rsid w:val="003D203B"/>
    <w:rsid w:val="00710251"/>
    <w:rsid w:val="0079054C"/>
    <w:rsid w:val="00AD4080"/>
    <w:rsid w:val="00C95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82A0"/>
  <w15:docId w15:val="{1946FFB1-CF46-40CE-9368-EFF2DA5F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9054C"/>
    <w:pPr>
      <w:spacing w:after="0" w:line="240" w:lineRule="auto"/>
    </w:pPr>
    <w:rPr>
      <w:rFonts w:ascii="Calibri" w:eastAsia="Calibri" w:hAnsi="Calibri" w:cs="Times New Roman"/>
      <w:lang w:eastAsia="en-US"/>
    </w:rPr>
  </w:style>
  <w:style w:type="paragraph" w:styleId="a4">
    <w:name w:val="Normal (Web)"/>
    <w:basedOn w:val="a"/>
    <w:uiPriority w:val="99"/>
    <w:unhideWhenUsed/>
    <w:rsid w:val="00710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rsid w:val="00710251"/>
  </w:style>
  <w:style w:type="paragraph" w:customStyle="1" w:styleId="c20">
    <w:name w:val="c20"/>
    <w:basedOn w:val="a"/>
    <w:rsid w:val="00710251"/>
    <w:pPr>
      <w:spacing w:before="90" w:after="90" w:line="240" w:lineRule="auto"/>
    </w:pPr>
    <w:rPr>
      <w:rFonts w:ascii="Times New Roman" w:eastAsia="Times New Roman" w:hAnsi="Times New Roman" w:cs="Times New Roman"/>
      <w:sz w:val="24"/>
      <w:szCs w:val="24"/>
    </w:rPr>
  </w:style>
  <w:style w:type="paragraph" w:customStyle="1" w:styleId="c8">
    <w:name w:val="c8"/>
    <w:basedOn w:val="a"/>
    <w:rsid w:val="00710251"/>
    <w:pPr>
      <w:spacing w:before="90" w:after="90" w:line="240" w:lineRule="auto"/>
    </w:pPr>
    <w:rPr>
      <w:rFonts w:ascii="Times New Roman" w:eastAsia="Times New Roman" w:hAnsi="Times New Roman" w:cs="Times New Roman"/>
      <w:sz w:val="24"/>
      <w:szCs w:val="24"/>
    </w:rPr>
  </w:style>
  <w:style w:type="paragraph" w:styleId="a5">
    <w:name w:val="List Paragraph"/>
    <w:basedOn w:val="a"/>
    <w:link w:val="a6"/>
    <w:uiPriority w:val="1"/>
    <w:qFormat/>
    <w:rsid w:val="000D3D22"/>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link w:val="a5"/>
    <w:uiPriority w:val="1"/>
    <w:locked/>
    <w:rsid w:val="000D3D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00405-7F53-4EB9-BF37-34ED7647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2649</Words>
  <Characters>15102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Prol4</cp:lastModifiedBy>
  <cp:revision>3</cp:revision>
  <dcterms:created xsi:type="dcterms:W3CDTF">2015-06-29T09:11:00Z</dcterms:created>
  <dcterms:modified xsi:type="dcterms:W3CDTF">2025-09-18T07:41:00Z</dcterms:modified>
</cp:coreProperties>
</file>