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2E6230" w14:paraId="4D50BE99" wp14:textId="7E055BDC">
      <w:pPr>
        <w:spacing w:line="368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Донской край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 xml:space="preserve"> — край живописнейшей природы, самобытной культуры и богатых духовных традиций. По своему научному и творческому потенциалу он стоит в числе первых среди регионов России.</w:t>
      </w:r>
    </w:p>
    <w:p xmlns:wp14="http://schemas.microsoft.com/office/word/2010/wordml" w:rsidP="502E6230" w14:paraId="787415B8" wp14:textId="73387C47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Ростовская область славится большим количеством памятников истории и культуры, а также природными заповедниками, многие из которых имеют статус памятников природы федерального и областного значения. Вас ждут 27 заказников и свыше 100 особо охраняемых природных территорий. Первобытная Персиановская заповедная степь, лесные урочища, байрачные леса, Мухина балка, уникальный Ботанический сад Ростова-на-Дону, в котором собраны 6500 видов деревьев, кустарников, травянистых растений со всех концов света, предлагают вашим глазам изысканное пиршество.</w:t>
      </w:r>
    </w:p>
    <w:p xmlns:wp14="http://schemas.microsoft.com/office/word/2010/wordml" w:rsidP="502E6230" w14:paraId="7FE4A174" wp14:textId="02EFEA2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Атмосфера области пронизана красотой, игрой фантазии, искусством. В донских музеях собраны уникальные коллекции находок из золота скифо-сарматского периода, превосходная этнографическая коллекция, представляющая многообразие национальных культур Донского края, предметы казачьего быта, полотна известных живописцев XVIII—XX веков.</w:t>
      </w:r>
    </w:p>
    <w:p xmlns:wp14="http://schemas.microsoft.com/office/word/2010/wordml" w:rsidP="502E6230" w14:paraId="3BDF4B99" wp14:textId="043FCBEC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Искусство и природа образуют единое целое, рождая самые теплые чувства и унося прочь мирские заботы.</w:t>
      </w:r>
    </w:p>
    <w:p xmlns:wp14="http://schemas.microsoft.com/office/word/2010/wordml" w:rsidP="502E6230" w14:paraId="43C170BE" wp14:textId="74A892E5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1.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Нижний Дон</w:t>
      </w:r>
    </w:p>
    <w:p xmlns:wp14="http://schemas.microsoft.com/office/word/2010/wordml" w:rsidP="502E6230" w14:paraId="5EBE8B2A" wp14:textId="5583304A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На пути из Центральной России Северный Кавказ открывается просторами Ростовской области, занимающей территорию площадью 101 тыс. км2. Край её территории, лежащий южнее низовий Дона и Западного Маныча, заходит в Предкавказье. Большая же часть области находится ещё в пределах Русской равнины.</w:t>
      </w:r>
    </w:p>
    <w:p xmlns:wp14="http://schemas.microsoft.com/office/word/2010/wordml" w:rsidP="502E6230" w14:paraId="5FDD22FA" wp14:textId="4BBE9ED5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Северная половина области заходит на окраину Среднерусской возвышенности, острым клином врезаясь между территориями Украины, а также Воронежской и Волгоградской областей. В основании клина протекает 100-киорметровый отрезок Дона, рассекающий здесь юго-восточный край возвышенности на две холмистые гряды: слева по течению к долине примыкает Калачская, а справа Восточно-Донская гряда.</w:t>
      </w:r>
    </w:p>
    <w:p xmlns:wp14="http://schemas.microsoft.com/office/word/2010/wordml" w:rsidP="502E6230" w14:paraId="5DA06DBC" wp14:textId="292F8B6E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Вторично Дон возвращается в пределы Ростовской области уже в своем нижнем течении, где, пройдя, более 300 км, впадает в Азовское море. По обе стороны от Донской долины на десятки и сотни километров простираются обширные равнины: справа Калитвенская, изрезанная многочисленными притоками реки Белой Калитвы, а слева пологие западные склоны Ергенинской возвышенности, рассеченные будто бы глубоким шрамом долиной реки Сала.</w:t>
      </w:r>
    </w:p>
    <w:p xmlns:wp14="http://schemas.microsoft.com/office/word/2010/wordml" w:rsidP="502E6230" w14:paraId="1B795D4B" wp14:textId="11432DE8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На западе и юго-западе на территорию области внедряются окраины возвышенности Приазовской, протягивающейся вдоль берегов Азовского моря, и Донецкого кряжа.</w:t>
      </w:r>
    </w:p>
    <w:p xmlns:wp14="http://schemas.microsoft.com/office/word/2010/wordml" w:rsidP="502E6230" w14:paraId="77ED3F47" wp14:textId="66C09C61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Расположенную в речном бассейне Нижнего Дона, Ростовскую область порой называют Нижним Доном.</w:t>
      </w:r>
    </w:p>
    <w:p xmlns:wp14="http://schemas.microsoft.com/office/word/2010/wordml" w:rsidP="502E6230" w14:paraId="423F1D2E" wp14:textId="73B01C0A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2.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Природа</w:t>
      </w:r>
    </w:p>
    <w:p xmlns:wp14="http://schemas.microsoft.com/office/word/2010/wordml" w:rsidP="502E6230" w14:paraId="7E35F5EC" wp14:textId="56D2F387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Ой, ты наш батюшка Тихий Дон!</w:t>
      </w:r>
    </w:p>
    <w:p xmlns:wp14="http://schemas.microsoft.com/office/word/2010/wordml" w:rsidP="502E6230" w14:paraId="1D740E64" wp14:textId="11F0F46A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Ой, что же ты, тихий Дон, мутнёхонек течёшь!</w:t>
      </w:r>
    </w:p>
    <w:p xmlns:wp14="http://schemas.microsoft.com/office/word/2010/wordml" w:rsidP="502E6230" w14:paraId="258C2BF4" wp14:textId="593CD43C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Ах, как мне, тиху Дон, не мутну течи!</w:t>
      </w:r>
    </w:p>
    <w:p xmlns:wp14="http://schemas.microsoft.com/office/word/2010/wordml" w:rsidP="502E6230" w14:paraId="70BD9BC9" wp14:textId="30E42EF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Со дна меня, тиха Дона, студёны ключи бьют.</w:t>
      </w:r>
    </w:p>
    <w:p xmlns:wp14="http://schemas.microsoft.com/office/word/2010/wordml" w:rsidP="502E6230" w14:paraId="3BA6EB2A" wp14:textId="5FAADA6D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Посередь меня, тиха Дона, бела рыбица мутит.</w:t>
      </w:r>
    </w:p>
    <w:p xmlns:wp14="http://schemas.microsoft.com/office/word/2010/wordml" w:rsidP="502E6230" w14:paraId="41026E54" wp14:textId="129D0DFC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Старинная казачья песня.</w:t>
      </w:r>
    </w:p>
    <w:p xmlns:wp14="http://schemas.microsoft.com/office/word/2010/wordml" w:rsidP="502E6230" w14:paraId="4B7E10FA" wp14:textId="5EAA4827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Широко и привольно течёт Дон-батюшка. Тихим назван он в романе Михаила Александровича Шолохова. Выйди на правый его берег — как не запоёт душа?!</w:t>
      </w:r>
    </w:p>
    <w:p xmlns:wp14="http://schemas.microsoft.com/office/word/2010/wordml" w:rsidP="502E6230" w14:paraId="415A906D" wp14:textId="4AAA490D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А как поживает знаменитая донская степь? Она осталась в своём первозданном виде лишь в балках, буераках, на каменистых буграх и увалах. Леса и целинные степи теперь встречаются редко, в пейзажах повсюду преобладают безлесные пространства и распаханные поля. Нескончаемая даль легла во все стороны неяркого, затянутого дымкой равнинного горизонта. Там и здесь вдалеке маячат силуэты степных курганов. Молчаливые свидетели минувших веков, сторожевые и могильные курганы, едва приметны среди бескрайних полей. Если взойти на один из таких курганов близ станицы Раздорской, перед глазами открывается неоглядная ширь Обдонья. Пойменные леса. Меловые, иссечённые промоинами бугры с редкими деревцами диких яблонь и груш, кустами боярышника. Мёртвые плешины песков. И могучий извив реки, синим лезвием рассекающий аквамариновую зелень поймы. В вышине, в ослепительной солнечной сини, пластает круги коршун, зорко вглядываясь и примечая самые малые движения в своей степной вотчине.</w:t>
      </w:r>
    </w:p>
    <w:p xmlns:wp14="http://schemas.microsoft.com/office/word/2010/wordml" w:rsidP="502E6230" w14:paraId="27797C47" wp14:textId="740CFFC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Вдоль степных речек тянутся станицы, хутора, села, окутанные зеленью садов. А вокруг селений поля. Они огромные. Кажется, что у них нет ни начала, на края. Поспевающая пшеница свешивает тяжелые колосья над полевой дорожкой. К далекой кромке равнинного горизонта убегают темно-зеленые волны кукурузных стеблей, а их мохнатые белесые султанчики переливаются морской пеной. Шуршат листья высокого подсолнечника. Полевые просторы расчерчены в разных направлениях строгими рядами лесных полезащитных полос, которые ныне стали здесь такой же неотъемлемой частью пейзажа, как бесчисленные древние могильники кочевников.</w:t>
      </w:r>
    </w:p>
    <w:p xmlns:wp14="http://schemas.microsoft.com/office/word/2010/wordml" w:rsidP="502E6230" w14:paraId="756C57DF" wp14:textId="7F104883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Ростовская область лежит в степной зоне, лишь крайний юго-восток является переходным районом от степей к полупустыням. Леса и кустарники занимают всего лишь 5,6 % земельного фонда. Степные просторы, лесные оазисы, пойма реки Дон, побережья Азовского моря, является пристанищем для более ста видов животных и ценных промысловых пород рыб.</w:t>
      </w:r>
    </w:p>
    <w:p xmlns:wp14="http://schemas.microsoft.com/office/word/2010/wordml" w:rsidP="502E6230" w14:paraId="221B896A" wp14:textId="4B23FA8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Природа области сохраняется в Ростовском заповеднике.</w:t>
      </w:r>
    </w:p>
    <w:p xmlns:wp14="http://schemas.microsoft.com/office/word/2010/wordml" w:rsidP="502E6230" w14:paraId="1DECC3F2" wp14:textId="3081BC0A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3.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Ростов-на-Дону</w:t>
      </w:r>
    </w:p>
    <w:p xmlns:wp14="http://schemas.microsoft.com/office/word/2010/wordml" w:rsidP="502E6230" w14:paraId="4AE992FE" wp14:textId="38260587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Главным городом Ростовской области является город Ростов-на-Дону. Годом его основания считают 1749 г., когда близ устья реки Темерник была заложена таможня. Через 2 десятилетия здесь выросла крепость, получившая название Дмитрия Ростовского. Выгодное географическое положение города способствовало его динамическому развитию. Через короткое время после основания здесь были ратуша, причалы, биржа с 52 магазинами и складами. После завершения строительства Воронежско-Ростовской и Владикавказской железных дорог, Ростов превратился в важнейший транспортный узел (Ворота Северного Кавказа) и самый крупный порт на Азовском море. В настоящее время водно-речные линии связывают Ростов с 16 государствами Средиземноморского, Черноморского, Балтийского и Каспийского бассейнов.</w:t>
      </w:r>
    </w:p>
    <w:p xmlns:wp14="http://schemas.microsoft.com/office/word/2010/wordml" w:rsidP="502E6230" w14:paraId="388D8BD4" wp14:textId="274F436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 городе Ростов-на-Дону действует международный аэропорт. Имеется воздушная связь со 115 городами и населёнными пунктами страны, а также с 10 странами мира.</w:t>
      </w:r>
    </w:p>
    <w:p xmlns:wp14="http://schemas.microsoft.com/office/word/2010/wordml" w:rsidP="502E6230" w14:paraId="48E37D6F" wp14:textId="023DD83B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4.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Богатство недр</w:t>
      </w:r>
    </w:p>
    <w:p xmlns:wp14="http://schemas.microsoft.com/office/word/2010/wordml" w:rsidP="502E6230" w14:paraId="2E9319CA" wp14:textId="375FCA24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Появлению мощной экономики на Дону способствовали и его богатые природные ресурсы. С прошлого века интенсивно ведётся добыча каменного угля в восточной части Донбасса, запасы месторождений исчисляются многими миллиардами тонн, причём свыше 90% — это залежи антрацита — самого лучшего в мире угля.</w:t>
      </w:r>
    </w:p>
    <w:p xmlns:wp14="http://schemas.microsoft.com/office/word/2010/wordml" w:rsidP="502E6230" w14:paraId="31E4AA60" wp14:textId="51C02BC9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Дон исключительно богат естественными строительными материалами — известняком, мергелями, мелом, песчаниками, гипсом, качественными глинами, кварцевым песком и т.д. Это позволило создать в крае мощную промышленность строительных материалов.</w:t>
      </w:r>
    </w:p>
    <w:p xmlns:wp14="http://schemas.microsoft.com/office/word/2010/wordml" w:rsidP="502E6230" w14:paraId="405A7D97" wp14:textId="187C9AFE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5.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Экономика</w:t>
      </w:r>
    </w:p>
    <w:p xmlns:wp14="http://schemas.microsoft.com/office/word/2010/wordml" w:rsidP="502E6230" w14:paraId="7A8CA169" wp14:textId="1AF916A7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Донской край — это и крупнейший центр сельхозмашиностроения. В области производится около 50% всей российской продукции сельхозмашиностроения. Главный производитель — акционерное общество «Ростсельмаш». Его зерноуборочные комбайны «Нива» и «Дон — 1500» увидишь не только в России, но и на полях стран ближнего и дальнего зарубежья. Новинка «Дон — 2600» имеет производительность 20 и более тонн. Другая интересная новинка — энергетическое устройство «Дон — 800», который можно эксплуатировать круглый год: с апреля по ноябрь — по заготовке кормов и свалке хлебов, а зимой, как транспортное средство.</w:t>
      </w:r>
    </w:p>
    <w:p xmlns:wp14="http://schemas.microsoft.com/office/word/2010/wordml" w:rsidP="502E6230" w14:paraId="7921CDCA" wp14:textId="01528308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Широко известна в России, странах СНГ и дальнего зарубежья продукция акционерного общества «Красный котельщик». Она неизменно пользуется спросом, благодаря чему таганрогские котлостроители имеют крепкую экономику.</w:t>
      </w:r>
    </w:p>
    <w:p xmlns:wp14="http://schemas.microsoft.com/office/word/2010/wordml" w:rsidP="502E6230" w14:paraId="4B29F416" wp14:textId="2F5C186A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Продолжая разговор о промышленности Донского края, заметим, что её потенциал не ниже потенциала среднеевропейского государства. Как шутят на Дону, у нас, как в Греции, есть всё, даже своя энергетика. Успешно действуют крупнейшая на юге России Новочеркасская ГРЭС и несколько ТЭЦ.</w:t>
      </w:r>
    </w:p>
    <w:p xmlns:wp14="http://schemas.microsoft.com/office/word/2010/wordml" w:rsidP="502E6230" w14:paraId="1B06F601" wp14:textId="4119F9DE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Чёрная металлургия представлена мощным Таганрогским металлургическим заводом, на котором выпускают трубы для нефтегазовой отрасли и этот же завод производит, не удивляйтесь, прекрасный хрусталь.</w:t>
      </w:r>
    </w:p>
    <w:p xmlns:wp14="http://schemas.microsoft.com/office/word/2010/wordml" w:rsidP="502E6230" w14:paraId="4C3165D4" wp14:textId="4C5D9D44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Новейшие технологии внедрены на Сулинском металлургическом заводе. Славится своей продукцией Белокалитвенское металлургическое производственное объединение. Сам город — Белая Калитва — один из красивейших промышленных городов на реке Северный Донец.</w:t>
      </w:r>
    </w:p>
    <w:p xmlns:wp14="http://schemas.microsoft.com/office/word/2010/wordml" w:rsidP="502E6230" w14:paraId="089F7C5A" wp14:textId="154BE53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Центр транспортного машиностроения — это Новочеркасск, а точнее Новочеркасский электровозостроительный завод. Он основной в России производитель электровозов. Сейчас здесь осваивается производство электровозов постоянного тока для пассажирских поездов взамен тех, которые раньше поставляла Чехословакия.</w:t>
      </w:r>
    </w:p>
    <w:p xmlns:wp14="http://schemas.microsoft.com/office/word/2010/wordml" w:rsidP="502E6230" w14:paraId="39A71FDD" wp14:textId="50E23A14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Вертолёты — основная продукция бывшего вертолётного завода, а ныне акционерного общества «Роствертол». Большим спросом на мировом рынке пользуются транспортные вертолёты МИ—26 и боевой вертолёт МИ—35. Гидросамолёты марки «5», выпускаемые в Таганроге, хорошо зарекомендовали себя при тушении лесных пожаров.</w:t>
      </w:r>
    </w:p>
    <w:p xmlns:wp14="http://schemas.microsoft.com/office/word/2010/wordml" w:rsidP="502E6230" w14:paraId="3F0F2984" wp14:textId="0A764BA0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6.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Многогранное сельское хозяйство</w:t>
      </w:r>
    </w:p>
    <w:p xmlns:wp14="http://schemas.microsoft.com/office/word/2010/wordml" w:rsidP="502E6230" w14:paraId="0155D2B6" wp14:textId="570D3C1B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…в Азовском госохотохозяйстве содержится на воле крупнейшее на планете стадо благородного европейского оленя…«Воткнёшь в землю палку — вырастет дерево», — говорят про качество всемирно известных донских чернозёмов, пласты которых достигают двух и более метров. Плодородие земель в сочетании с благоприятным климатом и трудолюбивым характером местного населения даёт впечатляющие результаты: на Дону производится 7% всего российского зерна, каждая третья тонна подсолнечника, сотни тысяч тонн мясомолочной и плодоовощной продукции. Один из самых мощных не только в России, но и в Европе — Миллеровский маслоэкстракционный завод каждый час перерабатывает по 500 тонн маслосемян — «течёт—течёт чёрное душистое золото».</w:t>
      </w:r>
    </w:p>
    <w:p xmlns:wp14="http://schemas.microsoft.com/office/word/2010/wordml" w:rsidP="502E6230" w14:paraId="47B00DFC" wp14:textId="475BE334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Не все донские угодья равнозначны по своему качеству. Картина изменилась с приходом в задонские степи мелиораторов. Сейчас земли Багаевского и Семикаракорского районов по праву называют «всероссийским огородом». Экологически чистые овощи и фрукты в свежем и консервированном виде поступают отсюда на стол москвичам и петербуржцам, машиностроителям Урала и нефтяникам Тюмени. Мелиорация вызвала к жизни и совершенно новую для Дона отрасль сельского хозяйства. Сегодня через Ростовскую область проходит Северная граница мирового рисосеяния — результат потрясающий — валовый сбор урожая достиг 97 000 тонн.</w:t>
      </w:r>
    </w:p>
    <w:p xmlns:wp14="http://schemas.microsoft.com/office/word/2010/wordml" w:rsidP="502E6230" w14:paraId="647E6A61" wp14:textId="739794C7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И ещё об одной удивительной грани сельского Дона нельзя не сказать. Несмотря на интенсивную распашку земель, здесь сохранилось немало уголков первозданной природы, аналогов которым в мире просто нет. Так, в Азовском госохотохозяйстве содержится на воле крупнейшее на планете стадо благородного европейского оленя, насчитывающее более 800 голов.</w:t>
      </w:r>
    </w:p>
    <w:p xmlns:wp14="http://schemas.microsoft.com/office/word/2010/wordml" w:rsidP="502E6230" w14:paraId="1730A492" wp14:textId="7B51C49F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7.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Виноградарство</w:t>
      </w:r>
    </w:p>
    <w:p xmlns:wp14="http://schemas.microsoft.com/office/word/2010/wordml" w:rsidP="502E6230" w14:paraId="795537D7" wp14:textId="19530F23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Кстати, с именем царя-реформатора связано и появление на Дону виноградарства. Пётр Великий специальным указом повелел казакам растить лозу и давить вино. Век спустя другой великий россиянин, гениальный поэт и тонкий ценитель вин писал:</w:t>
      </w:r>
    </w:p>
    <w:p xmlns:wp14="http://schemas.microsoft.com/office/word/2010/wordml" w:rsidP="502E6230" w14:paraId="3B311DF6" wp14:textId="22806781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Приготовь же Дон заветный</w:t>
      </w:r>
    </w:p>
    <w:p xmlns:wp14="http://schemas.microsoft.com/office/word/2010/wordml" w:rsidP="502E6230" w14:paraId="5CF8D847" wp14:textId="1AD70F42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Для наездников лихих</w:t>
      </w:r>
    </w:p>
    <w:p xmlns:wp14="http://schemas.microsoft.com/office/word/2010/wordml" w:rsidP="502E6230" w14:paraId="07C90317" wp14:textId="66B9C9BE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Сок кипучий искромётный</w:t>
      </w:r>
    </w:p>
    <w:p xmlns:wp14="http://schemas.microsoft.com/office/word/2010/wordml" w:rsidP="502E6230" w14:paraId="67E913F2" wp14:textId="06B312F6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Виноградников твоих.</w:t>
      </w:r>
    </w:p>
    <w:p xmlns:wp14="http://schemas.microsoft.com/office/word/2010/wordml" w:rsidP="502E6230" w14:paraId="4CFC7912" wp14:textId="45468D4B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Донские виноградари и виноделы следуют завету А. С. Пушкина. И если в последние десятилетия упор делался на распространение сорта типа рислинг, саперави северный и т.п., то сейчас уделяется внимание возрождению исконно донских, цимлянских сортов.</w:t>
      </w:r>
    </w:p>
    <w:p xmlns:wp14="http://schemas.microsoft.com/office/word/2010/wordml" w:rsidP="502E6230" w14:paraId="63BC242B" wp14:textId="39F576F4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8.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Казачий промысел</w:t>
      </w:r>
    </w:p>
    <w:p xmlns:wp14="http://schemas.microsoft.com/office/word/2010/wordml" w:rsidP="502E6230" w14:paraId="24991E7E" wp14:textId="14EBBFD1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…донскую и будёновскую породы лошадей создали в Ростовской областиКак исторический курьёз воспринимается сегодня тот факт, что ещё 300 лет назад царскими указами строжайше запрещалось казакам заниматься земледелием: «соха не должна была отвлекать от воинской службы». Однако новое не мешает развитию исконно казачьих промыслов, которыми славен Дон. С незапамятных времён поощрялось коневодство. Конные казачьи полки бились с монголо-татарами в Куликовской битве, громили Наполеона, участвовали в решающих сражениях Второй Мировой войны. Сегодня коневодство — не только дань традициям, но и важная статья экспортных доходов таких хозяйств, как конезаводы имени Кирова Целинского района, Качальницкого района и др. Эстафету старых поколений коневодов, создавших замечательные породы верховых лошадей — донскую и будёновскую, приняли молодые селекционеры и тренеры. Чистокровные и полукровные скакуны неоднократно завоёвывали награды высшей пробы на Олимпийских играх и мировых первенствах. Смотром сил будущих чемпионов является сезон скачек, традиционно открывающиеся на Ростовском республиканском ипподроме в начале мая.</w:t>
      </w:r>
    </w:p>
    <w:p xmlns:wp14="http://schemas.microsoft.com/office/word/2010/wordml" w:rsidP="502E6230" w14:paraId="64188976" wp14:textId="17615175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9.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Донская рыбалка</w:t>
      </w:r>
    </w:p>
    <w:p xmlns:wp14="http://schemas.microsoft.com/office/word/2010/wordml" w:rsidP="502E6230" w14:paraId="6FA984B9" wp14:textId="4B624892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С незапамятных времён известен на Дону и Азовском море и рыбацкий промысел.</w:t>
      </w:r>
    </w:p>
    <w:p xmlns:wp14="http://schemas.microsoft.com/office/word/2010/wordml" w:rsidP="502E6230" w14:paraId="75BC3478" wp14:textId="741ACA5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Возможности донской рыбалки во многом недоступны в остальных регионах России, так как в открытых водоемах обитает более 90 видов рыб, таких как осетровые, сом, лещ, судак, тарань, рыбец, чехонь, толстолобик, сазан, щука, окунь и знаменитая донская сельдь.</w:t>
      </w:r>
    </w:p>
    <w:p xmlns:wp14="http://schemas.microsoft.com/office/word/2010/wordml" w:rsidP="502E6230" w14:paraId="5909A85D" wp14:textId="16CFE654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Ближайшая тоня расположена прямо в городской черте Ростова. В разгар путины на глазах многочисленных зрителей рыбаки подводят к берегу сети, полные «живого серебра». А был случай, когда неподалёку от городского пляжа выловили белугу в несколько центнеров весом.</w:t>
      </w:r>
    </w:p>
    <w:p xmlns:wp14="http://schemas.microsoft.com/office/word/2010/wordml" w:rsidP="502E6230" w14:paraId="6B43C0E6" wp14:textId="7716DC2B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А всего в нескольких часах езды, на берегах Маныча попадешь в мир таинственных плавней, где звонко бьют хвостом по воде пудовые сазаны, а в небе черным-черно от птичьих стай.</w:t>
      </w:r>
    </w:p>
    <w:p xmlns:wp14="http://schemas.microsoft.com/office/word/2010/wordml" w:rsidP="502E6230" w14:paraId="74A9AC78" wp14:textId="68948912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 Ростове и Кагальнике действуют специализированные заводы по получению икры и воспроизводству в искусственных условиях молоди ценных промысловых рыб. Только благодаря им знаменитая красная рыба не попала в Красную книгу.</w:t>
      </w:r>
    </w:p>
    <w:p xmlns:wp14="http://schemas.microsoft.com/office/word/2010/wordml" w:rsidP="502E6230" w14:paraId="26E107E2" wp14:textId="5351F19A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Вернулись на ростовские базары и раки, которые предпочитал иноземным деликатесам сам Пётр I.</w:t>
      </w:r>
    </w:p>
    <w:p xmlns:wp14="http://schemas.microsoft.com/office/word/2010/wordml" w:rsidP="502E6230" w14:paraId="38FD9817" wp14:textId="47E0ACF8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10.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            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 xml:space="preserve"> Образование</w:t>
      </w:r>
    </w:p>
    <w:p xmlns:wp14="http://schemas.microsoft.com/office/word/2010/wordml" w:rsidP="502E6230" w14:paraId="5F37E38B" wp14:textId="27D44A67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 1915 году в городе Ростов-на-Дону был переведён Варшавский университет со всем своим научным и преподавательским составом. Сегодня Ростовский Государственный университет (РГУ) — один из наиболее крупных и престижных университетов страны. На его базе создан Северо-Кавказский научный центр высшей школы и кадровый центр Российской академии Государственной службы при Президенте Российской Федерации. Всего в области свыше 15 ВУЗов, около 100 проектных, конструкторских, научно-исследовательских институтов, бюро, лабораторий, многие из которых общереспубликанского значения.</w:t>
      </w:r>
    </w:p>
    <w:p xmlns:wp14="http://schemas.microsoft.com/office/word/2010/wordml" w:rsidP="502E6230" w14:paraId="714C0B73" wp14:textId="469A084D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11.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            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Что посетить?</w:t>
      </w:r>
    </w:p>
    <w:p xmlns:wp14="http://schemas.microsoft.com/office/word/2010/wordml" w:rsidP="502E6230" w14:paraId="17772A12" wp14:textId="4D0D7758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Известными туристскими центрами Донского края являются города Ростов-на-Дону, Новочеркасск, Азов, Таганрог; и Аксайский, Азовский, Неклиновский, Усть-Донецкий, Белокалитвинский, Цимлянский, Шолоховский районы.</w:t>
      </w:r>
    </w:p>
    <w:p xmlns:wp14="http://schemas.microsoft.com/office/word/2010/wordml" w:rsidP="502E6230" w14:paraId="28F79FFC" wp14:textId="3EDA7C6B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 Ростове-на-Дону действует 4 театра — Академический театр драмы им. М. Горького, ТЮЗ, Театр музыкальной комедии и Кукольный театр.</w:t>
      </w:r>
    </w:p>
    <w:p xmlns:wp14="http://schemas.microsoft.com/office/word/2010/wordml" w:rsidP="502E6230" w14:paraId="306FA5D9" wp14:textId="2901CBB6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В Ростовской области 33 государственных и более 250 работающих на общественных началах музеев.</w:t>
      </w:r>
    </w:p>
    <w:p xmlns:wp14="http://schemas.microsoft.com/office/word/2010/wordml" w:rsidP="502E6230" w14:paraId="69C78E08" wp14:textId="47F754A0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Большой интерес представляют исторические и архитектурные памятники области. Внимание привлекает Ростовский Кафедральный собор Рождества пресвятой Богородицы, построенный по образцовому проекту К. Тона. В Таганроге, на родине А. П. Чехова по инициативе местных властей в 80-е годы открылся историко-архитектурный музей-заповедник. Сейчас туда входят отреставрированная «Гимназия» (литературный музей), «Лавка Чеховых», дом, где родился писатель, музей градостроительства и истории Таганрога, дворец Алфераки (краеведческий музей). А в Новочеркасске Городская дума все дома, построенные до 1917 года, объявила памятниками истории. Среди них и музей Истории Донского казачества. Экспозиция музея привлекает внимание не только местных жителей, но и множество международных туристических групп.</w:t>
      </w:r>
    </w:p>
    <w:p xmlns:wp14="http://schemas.microsoft.com/office/word/2010/wordml" w:rsidP="502E6230" w14:paraId="7C318DF0" wp14:textId="0D53CCC8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Огромное удовольствие можно получить, если отправиться на север Ростовской области, посетив станицу Вёшенскую, где находится всему миру известный музей-заповедник Вёшенская — родная земля М. А. Шолохова.</w:t>
      </w:r>
    </w:p>
    <w:p xmlns:wp14="http://schemas.microsoft.com/office/word/2010/wordml" w:rsidP="502E6230" w14:paraId="6B7212C7" wp14:textId="4E810508">
      <w:pPr>
        <w:spacing w:line="368" w:lineRule="exact"/>
        <w:jc w:val="center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lang w:val="ru-RU"/>
        </w:rPr>
        <w:t>12.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14"/>
          <w:szCs w:val="14"/>
          <w:lang w:val="ru-RU"/>
        </w:rPr>
        <w:t xml:space="preserve">                    </w:t>
      </w: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32"/>
          <w:szCs w:val="32"/>
          <w:u w:val="single"/>
          <w:lang w:val="ru-RU"/>
        </w:rPr>
        <w:t>Казачье движение</w:t>
      </w:r>
    </w:p>
    <w:p xmlns:wp14="http://schemas.microsoft.com/office/word/2010/wordml" w:rsidP="502E6230" w14:paraId="55706580" wp14:textId="70227968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Интерес к Донской старине связан с началом возрождения казачества. Казаки — свободолюбивый и зажиточный народ, издревле проживали на Донских землях и были бессменной стражей южных границ России от набегов кочевых племён, заселявших степи Северного Кавказа и Калмыкии. Но весьма непросто складывались отношения казаков с Москвой, не всегда атаманы и русские государи были союзниками. И лишь постепенно Войско Донское втягивалось в стратегические интересы Государства Российского. Русские цари кнутом и пряником «приручали» казаков. Но непокорные донцы нередко «трясли» Москву. Восстания Степана Разина, Кондратия Булавина, Емельяна Пугачёва оставили кровавые следы в русской истории. Но в 1721 году Пётр I окончательно подчинил Войско Донское российским законам. Коллегия иностранных дел в Петербурге передала сношения с Доном в ведение Военной коллегии. Стало запрещено собирать Войсковые круги. Войсковым атаманам было приказано именоваться «наказными» атаманами. Отныне они не выбирались, а назначались императором.</w:t>
      </w:r>
    </w:p>
    <w:p xmlns:wp14="http://schemas.microsoft.com/office/word/2010/wordml" w:rsidP="502E6230" w14:paraId="3A8CCFB2" wp14:textId="4D8C0DE6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А с установлением в 1920 году Советской власти на Дону, казачье движение сошло на нет. Гражданская война, репрессии 20 — 30—х годов рассеяли и уничтожили большую часть казаков. Во исполнение указа о расказачивании, казалось, было сделано всё, чтобы казаки не возродились как политическая сила. Но корни народа, питающегося духом и силой родной земли, сохранились и дали новые побеги. В ноябре 1990 года собрались донские казаки на свой первый съезд, где была сформирована триединая задача возрождения казачества: казачье самоуправление, решение вопроса о земле, создание казачьей гвардии. Атаманом был избран Михаил Михайлович Шолохов, сын великого писателя, а сам М. А. Шолохов при жизни стал инициатором образования в станице Старочеркасской (бывшей столице Войска Донского) Старочеркасского историко-архитектурного музея-заповедника. Ежегодно на его территории проводятся фольклорные фестивали. Вот уж где можно насладиться казачьим колоритом и изделиями народного промысла, уходящего своими корнями в XV — XVI вв. здесь можно наблюдать даже за искусством плетения плетней. А на организованных выставках — продажах приобрести изделия мастеров-керамистов Ростовского комбината прикладного искусства, а также сувениры Фаянсового цеха из Семикаракорска — известного во многих уголках мира.</w:t>
      </w:r>
    </w:p>
    <w:p xmlns:wp14="http://schemas.microsoft.com/office/word/2010/wordml" w:rsidP="502E6230" w14:paraId="51992907" wp14:textId="37380515">
      <w:pPr>
        <w:spacing w:line="322" w:lineRule="exact"/>
        <w:jc w:val="both"/>
      </w:pPr>
      <w:r w:rsidRPr="502E6230" w:rsidR="502E62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5"/>
          <w:sz w:val="28"/>
          <w:szCs w:val="28"/>
          <w:lang w:val="ru-RU"/>
        </w:rPr>
        <w:t>Поистине, богат и многолик Донской край, его природа и люди!</w:t>
      </w:r>
    </w:p>
    <w:p xmlns:wp14="http://schemas.microsoft.com/office/word/2010/wordml" w:rsidP="502E6230" w14:paraId="501817AE" wp14:textId="272BDDB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0B5E4A"/>
    <w:rsid w:val="290B5E4A"/>
    <w:rsid w:val="50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5E4A"/>
  <w15:chartTrackingRefBased/>
  <w15:docId w15:val="{868B363B-922B-4F35-B46C-0CF83E5865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2023-05-12T16:46:20.6794853Z</dcterms:created>
  <dcterms:modified xsi:type="dcterms:W3CDTF">2023-05-12T16:47:08.9549450Z</dcterms:modified>
  <dc:creator>Короткова Татьяна</dc:creator>
  <lastModifiedBy>Короткова Татьяна</lastModifiedBy>
</coreProperties>
</file>