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C2" w:rsidRPr="004B5C59" w:rsidRDefault="005239C2" w:rsidP="005239C2">
      <w:pPr>
        <w:jc w:val="center"/>
        <w:rPr>
          <w:b/>
          <w:i/>
        </w:rPr>
      </w:pPr>
      <w:bookmarkStart w:id="0" w:name="_GoBack"/>
      <w:bookmarkEnd w:id="0"/>
      <w:r w:rsidRPr="004B5C59">
        <w:rPr>
          <w:b/>
          <w:i/>
        </w:rPr>
        <w:t>Программа работы клуба «Собеседник»</w:t>
      </w:r>
    </w:p>
    <w:tbl>
      <w:tblPr>
        <w:tblW w:w="1170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2356"/>
        <w:gridCol w:w="2051"/>
        <w:gridCol w:w="1422"/>
        <w:gridCol w:w="2241"/>
      </w:tblGrid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pPr>
              <w:rPr>
                <w:i/>
              </w:rPr>
            </w:pPr>
            <w:r w:rsidRPr="004B5C59">
              <w:rPr>
                <w:i/>
              </w:rPr>
              <w:t>Содержание деятельности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pPr>
              <w:rPr>
                <w:i/>
              </w:rPr>
            </w:pPr>
            <w:r w:rsidRPr="004B5C59">
              <w:rPr>
                <w:i/>
              </w:rPr>
              <w:t>форма работы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pPr>
              <w:rPr>
                <w:i/>
              </w:rPr>
            </w:pPr>
            <w:r w:rsidRPr="004B5C59">
              <w:rPr>
                <w:i/>
              </w:rPr>
              <w:t>читательская группа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>
            <w:pPr>
              <w:rPr>
                <w:i/>
              </w:rPr>
            </w:pPr>
            <w:r w:rsidRPr="004B5C59">
              <w:rPr>
                <w:i/>
              </w:rPr>
              <w:t>срок исполнения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>
            <w:pPr>
              <w:rPr>
                <w:i/>
              </w:rPr>
            </w:pPr>
            <w:r w:rsidRPr="004B5C59">
              <w:rPr>
                <w:i/>
              </w:rPr>
              <w:t>ответственный</w:t>
            </w:r>
          </w:p>
        </w:tc>
      </w:tr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r w:rsidRPr="004B5C59">
              <w:t>«Мы желаем счастья вам»</w:t>
            </w:r>
          </w:p>
          <w:p w:rsidR="005239C2" w:rsidRPr="004B5C59" w:rsidRDefault="005239C2" w:rsidP="00500CFA">
            <w:r w:rsidRPr="004B5C59">
              <w:t xml:space="preserve"> 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r w:rsidRPr="004B5C59">
              <w:t>праздничное ассорти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r w:rsidRPr="004B5C59">
              <w:t>клуб «Собеседник»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>
            <w:r w:rsidRPr="004B5C59">
              <w:t>январь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>
            <w:r w:rsidRPr="004B5C59">
              <w:t>Работа И.М.</w:t>
            </w:r>
          </w:p>
        </w:tc>
      </w:tr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r w:rsidRPr="004B5C59">
              <w:t xml:space="preserve">«Всё начинается с любви» (к </w:t>
            </w:r>
            <w:proofErr w:type="spellStart"/>
            <w:r w:rsidRPr="004B5C59">
              <w:t>М.женскому</w:t>
            </w:r>
            <w:proofErr w:type="spellEnd"/>
            <w:r w:rsidRPr="004B5C59">
              <w:t xml:space="preserve"> дню)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r w:rsidRPr="004B5C59">
              <w:t>вечер романсов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r w:rsidRPr="004B5C59">
              <w:t>клуб «Собеседник»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>
            <w:r w:rsidRPr="004B5C59">
              <w:t>март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>
            <w:r w:rsidRPr="004B5C59">
              <w:t>Работа И.М.</w:t>
            </w:r>
          </w:p>
        </w:tc>
      </w:tr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r w:rsidRPr="004B5C59">
              <w:t xml:space="preserve">«Юрьевец в </w:t>
            </w:r>
            <w:proofErr w:type="gramStart"/>
            <w:r w:rsidRPr="004B5C59">
              <w:t>лицах</w:t>
            </w:r>
            <w:proofErr w:type="gramEnd"/>
            <w:r w:rsidRPr="004B5C59">
              <w:t>»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r w:rsidRPr="004B5C59">
              <w:t>устный журнал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r w:rsidRPr="004B5C59">
              <w:t>клуб «Собеседник»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/>
          <w:p w:rsidR="005239C2" w:rsidRPr="004B5C59" w:rsidRDefault="005239C2" w:rsidP="00500CFA">
            <w:r w:rsidRPr="004B5C59">
              <w:t>июнь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/>
          <w:p w:rsidR="005239C2" w:rsidRPr="004B5C59" w:rsidRDefault="005239C2" w:rsidP="00500CFA">
            <w:r w:rsidRPr="004B5C59">
              <w:t>Работа И.М.</w:t>
            </w:r>
          </w:p>
        </w:tc>
      </w:tr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r w:rsidRPr="004B5C59">
              <w:t>«Последняя любовь поэта»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r w:rsidRPr="004B5C59">
              <w:t>литературно-музыкальный вечер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r w:rsidRPr="004B5C59">
              <w:t>клуб «Собеседник»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>
            <w:r w:rsidRPr="004B5C59">
              <w:t>август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>
            <w:r w:rsidRPr="004B5C59">
              <w:t>Работа И.М.</w:t>
            </w:r>
          </w:p>
        </w:tc>
      </w:tr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r w:rsidRPr="004B5C59">
              <w:t xml:space="preserve">«Любовь пусть сердце не покинет» 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proofErr w:type="gramStart"/>
            <w:r w:rsidRPr="004B5C59">
              <w:t>литературно-муз</w:t>
            </w:r>
            <w:proofErr w:type="gramEnd"/>
            <w:r w:rsidRPr="004B5C59">
              <w:t xml:space="preserve"> вечер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r w:rsidRPr="004B5C59">
              <w:t>клуб «Собеседник»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>
            <w:r w:rsidRPr="004B5C59">
              <w:t>октябрь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>
            <w:r w:rsidRPr="004B5C59">
              <w:t>Работа И.М.</w:t>
            </w:r>
          </w:p>
        </w:tc>
      </w:tr>
      <w:tr w:rsidR="005239C2" w:rsidRPr="004B5C59" w:rsidTr="00500CFA">
        <w:tc>
          <w:tcPr>
            <w:tcW w:w="3630" w:type="dxa"/>
            <w:shd w:val="clear" w:color="auto" w:fill="auto"/>
          </w:tcPr>
          <w:p w:rsidR="005239C2" w:rsidRPr="004B5C59" w:rsidRDefault="005239C2" w:rsidP="00500CFA">
            <w:r w:rsidRPr="004B5C59">
              <w:t>«Казачка, казачка желанное слово»</w:t>
            </w:r>
          </w:p>
        </w:tc>
        <w:tc>
          <w:tcPr>
            <w:tcW w:w="2356" w:type="dxa"/>
            <w:shd w:val="clear" w:color="auto" w:fill="auto"/>
          </w:tcPr>
          <w:p w:rsidR="005239C2" w:rsidRPr="004B5C59" w:rsidRDefault="005239C2" w:rsidP="00500CFA">
            <w:proofErr w:type="gramStart"/>
            <w:r w:rsidRPr="004B5C59">
              <w:t>музыкально-поэт</w:t>
            </w:r>
            <w:proofErr w:type="gramEnd"/>
            <w:r w:rsidRPr="004B5C59">
              <w:t>. вечер</w:t>
            </w:r>
          </w:p>
        </w:tc>
        <w:tc>
          <w:tcPr>
            <w:tcW w:w="2051" w:type="dxa"/>
            <w:shd w:val="clear" w:color="auto" w:fill="auto"/>
          </w:tcPr>
          <w:p w:rsidR="005239C2" w:rsidRPr="004B5C59" w:rsidRDefault="005239C2" w:rsidP="00500CFA">
            <w:r w:rsidRPr="004B5C59">
              <w:t>клуб «Собеседник»</w:t>
            </w:r>
          </w:p>
        </w:tc>
        <w:tc>
          <w:tcPr>
            <w:tcW w:w="1422" w:type="dxa"/>
            <w:shd w:val="clear" w:color="auto" w:fill="auto"/>
          </w:tcPr>
          <w:p w:rsidR="005239C2" w:rsidRPr="004B5C59" w:rsidRDefault="005239C2" w:rsidP="00500CFA"/>
          <w:p w:rsidR="005239C2" w:rsidRPr="004B5C59" w:rsidRDefault="005239C2" w:rsidP="00500CFA">
            <w:r w:rsidRPr="004B5C59">
              <w:t>ноябрь</w:t>
            </w:r>
          </w:p>
        </w:tc>
        <w:tc>
          <w:tcPr>
            <w:tcW w:w="2241" w:type="dxa"/>
            <w:shd w:val="clear" w:color="auto" w:fill="auto"/>
          </w:tcPr>
          <w:p w:rsidR="005239C2" w:rsidRPr="004B5C59" w:rsidRDefault="005239C2" w:rsidP="00500CFA"/>
          <w:p w:rsidR="005239C2" w:rsidRPr="004B5C59" w:rsidRDefault="005239C2" w:rsidP="00500CFA">
            <w:r w:rsidRPr="004B5C59">
              <w:t>Работа И.М.</w:t>
            </w:r>
          </w:p>
        </w:tc>
      </w:tr>
    </w:tbl>
    <w:p w:rsidR="005239C2" w:rsidRDefault="005239C2" w:rsidP="005239C2"/>
    <w:p w:rsidR="00141520" w:rsidRDefault="00141520"/>
    <w:sectPr w:rsidR="0014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F3"/>
    <w:rsid w:val="00141520"/>
    <w:rsid w:val="003366F3"/>
    <w:rsid w:val="005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2</cp:revision>
  <dcterms:created xsi:type="dcterms:W3CDTF">2023-11-14T04:42:00Z</dcterms:created>
  <dcterms:modified xsi:type="dcterms:W3CDTF">2023-11-14T04:42:00Z</dcterms:modified>
</cp:coreProperties>
</file>