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0B" w:rsidRPr="00B857C0" w:rsidRDefault="00E45820" w:rsidP="0084340B">
      <w:pPr>
        <w:jc w:val="center"/>
        <w:rPr>
          <w:sz w:val="28"/>
          <w:szCs w:val="28"/>
        </w:rPr>
      </w:pPr>
      <w:r>
        <w:rPr>
          <w:sz w:val="28"/>
          <w:szCs w:val="28"/>
        </w:rPr>
        <w:t>ДО</w:t>
      </w:r>
      <w:r w:rsidR="0084340B" w:rsidRPr="00B857C0">
        <w:rPr>
          <w:sz w:val="28"/>
          <w:szCs w:val="28"/>
        </w:rPr>
        <w:t>П «</w:t>
      </w:r>
      <w:r w:rsidR="0084340B">
        <w:rPr>
          <w:sz w:val="28"/>
          <w:szCs w:val="28"/>
        </w:rPr>
        <w:t xml:space="preserve">Духовые </w:t>
      </w:r>
      <w:r w:rsidR="0084340B" w:rsidRPr="00B857C0">
        <w:rPr>
          <w:sz w:val="28"/>
          <w:szCs w:val="28"/>
        </w:rPr>
        <w:t>инструменты».</w:t>
      </w:r>
    </w:p>
    <w:p w:rsidR="0084340B" w:rsidRPr="00B857C0" w:rsidRDefault="0084340B" w:rsidP="0084340B">
      <w:pPr>
        <w:jc w:val="center"/>
        <w:rPr>
          <w:sz w:val="28"/>
          <w:szCs w:val="28"/>
        </w:rPr>
      </w:pPr>
      <w:r w:rsidRPr="00B857C0">
        <w:rPr>
          <w:sz w:val="28"/>
          <w:szCs w:val="28"/>
        </w:rPr>
        <w:t xml:space="preserve">Дистанционные задания </w:t>
      </w:r>
    </w:p>
    <w:p w:rsidR="0084340B" w:rsidRPr="00B857C0" w:rsidRDefault="0084340B" w:rsidP="0084340B">
      <w:pPr>
        <w:jc w:val="center"/>
        <w:rPr>
          <w:sz w:val="28"/>
          <w:szCs w:val="28"/>
        </w:rPr>
      </w:pPr>
      <w:r w:rsidRPr="00B857C0">
        <w:rPr>
          <w:sz w:val="28"/>
          <w:szCs w:val="28"/>
        </w:rPr>
        <w:t>Преподаватель Федотова Л.Н.</w:t>
      </w:r>
    </w:p>
    <w:p w:rsidR="0084340B" w:rsidRPr="00B857C0" w:rsidRDefault="0084340B" w:rsidP="0084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класс. Занимательное с</w:t>
      </w:r>
      <w:r w:rsidRPr="00B857C0">
        <w:rPr>
          <w:b/>
          <w:sz w:val="28"/>
          <w:szCs w:val="28"/>
        </w:rPr>
        <w:t>ольфеджио</w:t>
      </w:r>
    </w:p>
    <w:p w:rsidR="0084340B" w:rsidRDefault="0084340B" w:rsidP="0084340B">
      <w:pPr>
        <w:rPr>
          <w:b/>
          <w:sz w:val="28"/>
          <w:szCs w:val="28"/>
        </w:rPr>
      </w:pPr>
    </w:p>
    <w:p w:rsidR="00081A40" w:rsidRDefault="0084340B" w:rsidP="0084340B">
      <w:pPr>
        <w:rPr>
          <w:sz w:val="28"/>
          <w:szCs w:val="28"/>
        </w:rPr>
      </w:pPr>
      <w:r w:rsidRPr="0084340B">
        <w:rPr>
          <w:b/>
          <w:sz w:val="28"/>
          <w:szCs w:val="28"/>
        </w:rPr>
        <w:t xml:space="preserve">Урок </w:t>
      </w:r>
      <w:bookmarkStart w:id="0" w:name="_GoBack"/>
      <w:bookmarkEnd w:id="0"/>
      <w:r w:rsidRPr="0084340B">
        <w:rPr>
          <w:sz w:val="28"/>
          <w:szCs w:val="28"/>
        </w:rPr>
        <w:t>02.02.2022</w:t>
      </w:r>
    </w:p>
    <w:p w:rsidR="0084340B" w:rsidRPr="0084340B" w:rsidRDefault="0084340B" w:rsidP="0084340B">
      <w:pPr>
        <w:rPr>
          <w:b/>
          <w:sz w:val="28"/>
          <w:szCs w:val="28"/>
        </w:rPr>
      </w:pPr>
    </w:p>
    <w:p w:rsidR="00081A40" w:rsidRPr="00B94033" w:rsidRDefault="0084340B" w:rsidP="009A7AA4">
      <w:pPr>
        <w:pStyle w:val="a4"/>
        <w:ind w:left="0"/>
        <w:rPr>
          <w:color w:val="000000" w:themeColor="text1"/>
          <w:sz w:val="28"/>
          <w:szCs w:val="28"/>
        </w:rPr>
      </w:pPr>
      <w:r w:rsidRPr="00B94033">
        <w:rPr>
          <w:color w:val="000000" w:themeColor="text1"/>
          <w:sz w:val="28"/>
          <w:szCs w:val="28"/>
        </w:rPr>
        <w:t>Тема</w:t>
      </w:r>
      <w:r w:rsidRPr="00B94033">
        <w:rPr>
          <w:color w:val="000000" w:themeColor="text1"/>
          <w:spacing w:val="-6"/>
          <w:sz w:val="28"/>
          <w:szCs w:val="28"/>
        </w:rPr>
        <w:t xml:space="preserve"> </w:t>
      </w:r>
      <w:r w:rsidRPr="00B94033">
        <w:rPr>
          <w:color w:val="000000" w:themeColor="text1"/>
          <w:sz w:val="28"/>
          <w:szCs w:val="28"/>
        </w:rPr>
        <w:t>урока:</w:t>
      </w:r>
      <w:r w:rsidRPr="00B94033">
        <w:rPr>
          <w:color w:val="000000" w:themeColor="text1"/>
          <w:spacing w:val="-1"/>
          <w:sz w:val="28"/>
          <w:szCs w:val="28"/>
        </w:rPr>
        <w:t xml:space="preserve"> </w:t>
      </w:r>
      <w:r w:rsidRPr="00B94033">
        <w:rPr>
          <w:color w:val="000000" w:themeColor="text1"/>
          <w:sz w:val="28"/>
          <w:szCs w:val="28"/>
        </w:rPr>
        <w:t>Затакт</w:t>
      </w:r>
      <w:r w:rsidRPr="00B94033">
        <w:rPr>
          <w:color w:val="000000" w:themeColor="text1"/>
          <w:spacing w:val="-1"/>
          <w:sz w:val="28"/>
          <w:szCs w:val="28"/>
        </w:rPr>
        <w:t xml:space="preserve"> </w:t>
      </w:r>
      <w:r w:rsidRPr="00B94033">
        <w:rPr>
          <w:color w:val="000000" w:themeColor="text1"/>
          <w:sz w:val="28"/>
          <w:szCs w:val="28"/>
        </w:rPr>
        <w:t>четверть</w:t>
      </w:r>
      <w:r w:rsidR="004E10A9" w:rsidRPr="00B94033">
        <w:rPr>
          <w:color w:val="000000" w:themeColor="text1"/>
          <w:sz w:val="28"/>
          <w:szCs w:val="28"/>
        </w:rPr>
        <w:t xml:space="preserve">  </w:t>
      </w:r>
      <w:r w:rsidRPr="00B94033">
        <w:rPr>
          <w:color w:val="000000" w:themeColor="text1"/>
          <w:sz w:val="28"/>
          <w:szCs w:val="28"/>
        </w:rPr>
        <w:t>в</w:t>
      </w:r>
      <w:r w:rsidRPr="00B94033">
        <w:rPr>
          <w:color w:val="000000" w:themeColor="text1"/>
          <w:spacing w:val="-4"/>
          <w:sz w:val="28"/>
          <w:szCs w:val="28"/>
        </w:rPr>
        <w:t xml:space="preserve"> </w:t>
      </w:r>
      <w:r w:rsidRPr="00B94033">
        <w:rPr>
          <w:color w:val="000000" w:themeColor="text1"/>
          <w:sz w:val="28"/>
          <w:szCs w:val="28"/>
        </w:rPr>
        <w:t>размере</w:t>
      </w:r>
      <w:r w:rsidRPr="00B94033">
        <w:rPr>
          <w:color w:val="000000" w:themeColor="text1"/>
          <w:spacing w:val="-1"/>
          <w:sz w:val="28"/>
          <w:szCs w:val="28"/>
        </w:rPr>
        <w:t xml:space="preserve"> </w:t>
      </w:r>
      <w:r w:rsidRPr="00B94033">
        <w:rPr>
          <w:color w:val="000000" w:themeColor="text1"/>
          <w:sz w:val="28"/>
          <w:szCs w:val="28"/>
        </w:rPr>
        <w:t>2/4.</w:t>
      </w:r>
    </w:p>
    <w:p w:rsidR="00081A40" w:rsidRDefault="0084340B">
      <w:pPr>
        <w:pStyle w:val="a3"/>
        <w:spacing w:before="271" w:line="271" w:lineRule="auto"/>
        <w:ind w:left="102" w:right="868"/>
      </w:pPr>
      <w:r w:rsidRPr="00B94033">
        <w:rPr>
          <w:b/>
          <w:color w:val="000000" w:themeColor="text1"/>
        </w:rPr>
        <w:t>Затакт</w:t>
      </w:r>
      <w:r>
        <w:t>-это неполный такт. Затакт начинается со слабой доли. В сумме с</w:t>
      </w:r>
      <w:r>
        <w:rPr>
          <w:spacing w:val="-67"/>
        </w:rPr>
        <w:t xml:space="preserve"> </w:t>
      </w:r>
      <w:r>
        <w:t>последним</w:t>
      </w:r>
      <w:r>
        <w:rPr>
          <w:spacing w:val="-1"/>
        </w:rPr>
        <w:t xml:space="preserve"> </w:t>
      </w:r>
      <w:r>
        <w:t>тактом образует полный такт.</w:t>
      </w:r>
    </w:p>
    <w:p w:rsidR="00081A40" w:rsidRDefault="0084340B">
      <w:pPr>
        <w:pStyle w:val="a5"/>
        <w:numPr>
          <w:ilvl w:val="0"/>
          <w:numId w:val="1"/>
        </w:numPr>
        <w:tabs>
          <w:tab w:val="left" w:pos="385"/>
        </w:tabs>
        <w:spacing w:before="209" w:line="276" w:lineRule="auto"/>
        <w:ind w:firstLine="69"/>
        <w:jc w:val="left"/>
        <w:rPr>
          <w:sz w:val="28"/>
        </w:rPr>
      </w:pPr>
      <w:r>
        <w:rPr>
          <w:sz w:val="28"/>
        </w:rPr>
        <w:t>Если мелодия начинается из-за такта в размере 2/4, то счёт нужно начинать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 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доли.</w:t>
      </w:r>
    </w:p>
    <w:p w:rsidR="00081A40" w:rsidRDefault="001A13F4">
      <w:pPr>
        <w:pStyle w:val="a3"/>
        <w:spacing w:before="6"/>
        <w:rPr>
          <w:sz w:val="14"/>
        </w:rPr>
      </w:pPr>
      <w:r w:rsidRPr="001A13F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67.85pt;margin-top:13.7pt;width:0;height:19.45pt;z-index:251663360" o:connectortype="straight"/>
        </w:pict>
      </w:r>
      <w:r w:rsidRPr="001A13F4">
        <w:rPr>
          <w:noProof/>
          <w:lang w:eastAsia="ru-RU"/>
        </w:rPr>
        <w:pict>
          <v:shape id="_x0000_s1029" type="#_x0000_t32" style="position:absolute;margin-left:463.45pt;margin-top:13.7pt;width:0;height:19.45pt;z-index:251662336" o:connectortype="straight"/>
        </w:pict>
      </w:r>
      <w:r w:rsidRPr="001A13F4">
        <w:rPr>
          <w:noProof/>
          <w:lang w:eastAsia="ru-RU"/>
        </w:rPr>
        <w:pict>
          <v:shape id="_x0000_s1028" type="#_x0000_t32" style="position:absolute;margin-left:462.85pt;margin-top:13.7pt;width:0;height:19.45pt;z-index:251661312" o:connectortype="straight"/>
        </w:pict>
      </w:r>
      <w:r w:rsidR="0084340B">
        <w:rPr>
          <w:noProof/>
          <w:lang w:eastAsia="ru-RU"/>
        </w:rPr>
        <w:drawing>
          <wp:inline distT="0" distB="0" distL="0" distR="0">
            <wp:extent cx="5903506" cy="588397"/>
            <wp:effectExtent l="19050" t="0" r="1994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83" cy="5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40B" w:rsidRPr="0084340B">
        <w:rPr>
          <w:noProof/>
          <w:lang w:eastAsia="ru-RU"/>
        </w:rPr>
        <w:t xml:space="preserve"> </w:t>
      </w:r>
    </w:p>
    <w:p w:rsidR="00081A40" w:rsidRDefault="00081A40">
      <w:pPr>
        <w:pStyle w:val="a3"/>
        <w:rPr>
          <w:sz w:val="30"/>
        </w:rPr>
      </w:pPr>
    </w:p>
    <w:p w:rsidR="00081A40" w:rsidRDefault="00081A40">
      <w:pPr>
        <w:pStyle w:val="a3"/>
        <w:spacing w:before="5"/>
        <w:rPr>
          <w:sz w:val="39"/>
        </w:rPr>
      </w:pPr>
    </w:p>
    <w:p w:rsidR="00081A40" w:rsidRDefault="0084340B">
      <w:pPr>
        <w:pStyle w:val="a3"/>
        <w:spacing w:line="276" w:lineRule="auto"/>
        <w:ind w:left="102" w:right="400"/>
      </w:pPr>
      <w:r>
        <w:t>Рука при тактировании сразу поднимается вверх на четвертную</w:t>
      </w:r>
      <w:r>
        <w:rPr>
          <w:spacing w:val="1"/>
        </w:rPr>
        <w:t xml:space="preserve"> </w:t>
      </w:r>
      <w:r>
        <w:t>длительность.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затакт</w:t>
      </w:r>
      <w:r>
        <w:rPr>
          <w:spacing w:val="-3"/>
        </w:rPr>
        <w:t xml:space="preserve"> </w:t>
      </w:r>
      <w:r>
        <w:t>начинался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четвертной</w:t>
      </w:r>
      <w:r>
        <w:rPr>
          <w:spacing w:val="-4"/>
        </w:rPr>
        <w:t xml:space="preserve"> </w:t>
      </w:r>
      <w:r>
        <w:t>длительности.</w:t>
      </w:r>
    </w:p>
    <w:p w:rsidR="00081A40" w:rsidRDefault="00081A40">
      <w:pPr>
        <w:pStyle w:val="a3"/>
        <w:rPr>
          <w:sz w:val="30"/>
        </w:rPr>
      </w:pPr>
    </w:p>
    <w:p w:rsidR="00081A40" w:rsidRDefault="00081A40">
      <w:pPr>
        <w:pStyle w:val="a3"/>
        <w:spacing w:before="10"/>
        <w:rPr>
          <w:sz w:val="36"/>
        </w:rPr>
      </w:pPr>
    </w:p>
    <w:p w:rsidR="00081A40" w:rsidRDefault="0084340B">
      <w:pPr>
        <w:pStyle w:val="a5"/>
        <w:numPr>
          <w:ilvl w:val="0"/>
          <w:numId w:val="1"/>
        </w:numPr>
        <w:tabs>
          <w:tab w:val="left" w:pos="383"/>
        </w:tabs>
        <w:spacing w:before="1" w:line="276" w:lineRule="auto"/>
        <w:ind w:right="391" w:firstLine="0"/>
        <w:jc w:val="left"/>
        <w:rPr>
          <w:sz w:val="28"/>
        </w:rPr>
      </w:pPr>
      <w:r>
        <w:rPr>
          <w:sz w:val="28"/>
        </w:rPr>
        <w:t>Пропой мелодию в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о мажоре. Начинайте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тактировать (дирижировать) со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доли.</w:t>
      </w:r>
    </w:p>
    <w:p w:rsidR="00081A40" w:rsidRDefault="001A13F4">
      <w:pPr>
        <w:pStyle w:val="a3"/>
        <w:spacing w:before="5"/>
        <w:rPr>
          <w:sz w:val="14"/>
        </w:rPr>
      </w:pPr>
      <w:r w:rsidRPr="001A13F4">
        <w:rPr>
          <w:noProof/>
          <w:lang w:eastAsia="ru-RU"/>
        </w:rPr>
        <w:pict>
          <v:shape id="_x0000_s1027" type="#_x0000_t32" style="position:absolute;margin-left:462.85pt;margin-top:12pt;width:.6pt;height:22.55pt;z-index:251660288" o:connectortype="straight"/>
        </w:pict>
      </w:r>
      <w:r w:rsidRPr="001A13F4">
        <w:rPr>
          <w:noProof/>
          <w:lang w:eastAsia="ru-RU"/>
        </w:rPr>
        <w:pict>
          <v:shape id="_x0000_s1026" type="#_x0000_t32" style="position:absolute;margin-left:458.45pt;margin-top:12pt;width:0;height:22.55pt;z-index:251659264" o:connectortype="straight"/>
        </w:pict>
      </w:r>
      <w:r w:rsidR="008E1D57" w:rsidRPr="008E1D57">
        <w:rPr>
          <w:noProof/>
          <w:lang w:eastAsia="ru-RU"/>
        </w:rPr>
        <w:t xml:space="preserve"> </w:t>
      </w:r>
      <w:r w:rsidR="008E1D57">
        <w:rPr>
          <w:noProof/>
          <w:lang w:eastAsia="ru-RU"/>
        </w:rPr>
        <w:drawing>
          <wp:inline distT="0" distB="0" distL="0" distR="0">
            <wp:extent cx="5809257" cy="508883"/>
            <wp:effectExtent l="19050" t="0" r="993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58" cy="51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D57" w:rsidRPr="008E1D57">
        <w:rPr>
          <w:noProof/>
          <w:lang w:eastAsia="ru-RU"/>
        </w:rPr>
        <w:t xml:space="preserve"> </w:t>
      </w:r>
      <w:r w:rsidR="004E10A9" w:rsidRPr="004E10A9">
        <w:rPr>
          <w:noProof/>
          <w:lang w:eastAsia="ru-RU"/>
        </w:rPr>
        <w:t xml:space="preserve"> </w:t>
      </w:r>
    </w:p>
    <w:p w:rsidR="00081A40" w:rsidRDefault="0084340B">
      <w:pPr>
        <w:pStyle w:val="a3"/>
        <w:spacing w:before="225"/>
        <w:ind w:left="102"/>
      </w:pPr>
      <w:r>
        <w:t>Задание:</w:t>
      </w:r>
    </w:p>
    <w:p w:rsidR="00081A40" w:rsidRDefault="0084340B">
      <w:pPr>
        <w:pStyle w:val="a3"/>
        <w:spacing w:before="249" w:line="424" w:lineRule="auto"/>
        <w:ind w:left="102" w:right="3233"/>
      </w:pPr>
      <w:r>
        <w:t>1.Переписать в нотную тетрадь определение «Затакт»</w:t>
      </w:r>
      <w:r>
        <w:rPr>
          <w:spacing w:val="-67"/>
        </w:rPr>
        <w:t xml:space="preserve"> </w:t>
      </w:r>
      <w:r>
        <w:t>2.Пропеть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дирижировать</w:t>
      </w:r>
      <w:r>
        <w:rPr>
          <w:spacing w:val="-3"/>
        </w:rPr>
        <w:t xml:space="preserve"> </w:t>
      </w:r>
      <w:r>
        <w:t>мелодию</w:t>
      </w:r>
      <w:r>
        <w:rPr>
          <w:spacing w:val="-1"/>
        </w:rPr>
        <w:t xml:space="preserve"> </w:t>
      </w:r>
      <w:r>
        <w:t>в</w:t>
      </w:r>
      <w:proofErr w:type="gramStart"/>
      <w:r>
        <w:rPr>
          <w:spacing w:val="-2"/>
        </w:rPr>
        <w:t xml:space="preserve"> </w:t>
      </w:r>
      <w:r>
        <w:t>Д</w:t>
      </w:r>
      <w:proofErr w:type="gramEnd"/>
      <w:r>
        <w:t>о мажоре.</w:t>
      </w:r>
    </w:p>
    <w:p w:rsidR="00081A40" w:rsidRDefault="004E10A9">
      <w:pPr>
        <w:pStyle w:val="a3"/>
        <w:spacing w:before="1"/>
        <w:ind w:left="102"/>
      </w:pPr>
      <w:r>
        <w:t>3. Найти в своем репертуаре мелодии</w:t>
      </w:r>
      <w:r w:rsidR="0084340B">
        <w:t>,</w:t>
      </w:r>
      <w:r>
        <w:t xml:space="preserve"> начинающиеся с затакта.</w:t>
      </w:r>
    </w:p>
    <w:sectPr w:rsidR="00081A40" w:rsidSect="0084340B">
      <w:type w:val="continuous"/>
      <w:pgSz w:w="11910" w:h="16840"/>
      <w:pgMar w:top="1276" w:right="5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A29"/>
    <w:multiLevelType w:val="hybridMultilevel"/>
    <w:tmpl w:val="C310C958"/>
    <w:lvl w:ilvl="0" w:tplc="CB449042">
      <w:start w:val="1"/>
      <w:numFmt w:val="decimal"/>
      <w:lvlText w:val="%1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6825CA2">
      <w:numFmt w:val="bullet"/>
      <w:lvlText w:val="•"/>
      <w:lvlJc w:val="left"/>
      <w:pPr>
        <w:ind w:left="1070" w:hanging="213"/>
      </w:pPr>
      <w:rPr>
        <w:rFonts w:hint="default"/>
        <w:lang w:val="ru-RU" w:eastAsia="en-US" w:bidi="ar-SA"/>
      </w:rPr>
    </w:lvl>
    <w:lvl w:ilvl="2" w:tplc="0AB88ADE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3" w:tplc="079C54F2">
      <w:numFmt w:val="bullet"/>
      <w:lvlText w:val="•"/>
      <w:lvlJc w:val="left"/>
      <w:pPr>
        <w:ind w:left="3011" w:hanging="213"/>
      </w:pPr>
      <w:rPr>
        <w:rFonts w:hint="default"/>
        <w:lang w:val="ru-RU" w:eastAsia="en-US" w:bidi="ar-SA"/>
      </w:rPr>
    </w:lvl>
    <w:lvl w:ilvl="4" w:tplc="61928C10">
      <w:numFmt w:val="bullet"/>
      <w:lvlText w:val="•"/>
      <w:lvlJc w:val="left"/>
      <w:pPr>
        <w:ind w:left="3982" w:hanging="213"/>
      </w:pPr>
      <w:rPr>
        <w:rFonts w:hint="default"/>
        <w:lang w:val="ru-RU" w:eastAsia="en-US" w:bidi="ar-SA"/>
      </w:rPr>
    </w:lvl>
    <w:lvl w:ilvl="5" w:tplc="B12EB674">
      <w:numFmt w:val="bullet"/>
      <w:lvlText w:val="•"/>
      <w:lvlJc w:val="left"/>
      <w:pPr>
        <w:ind w:left="4953" w:hanging="213"/>
      </w:pPr>
      <w:rPr>
        <w:rFonts w:hint="default"/>
        <w:lang w:val="ru-RU" w:eastAsia="en-US" w:bidi="ar-SA"/>
      </w:rPr>
    </w:lvl>
    <w:lvl w:ilvl="6" w:tplc="F3769E68">
      <w:numFmt w:val="bullet"/>
      <w:lvlText w:val="•"/>
      <w:lvlJc w:val="left"/>
      <w:pPr>
        <w:ind w:left="5923" w:hanging="213"/>
      </w:pPr>
      <w:rPr>
        <w:rFonts w:hint="default"/>
        <w:lang w:val="ru-RU" w:eastAsia="en-US" w:bidi="ar-SA"/>
      </w:rPr>
    </w:lvl>
    <w:lvl w:ilvl="7" w:tplc="9C747ACA">
      <w:numFmt w:val="bullet"/>
      <w:lvlText w:val="•"/>
      <w:lvlJc w:val="left"/>
      <w:pPr>
        <w:ind w:left="6894" w:hanging="213"/>
      </w:pPr>
      <w:rPr>
        <w:rFonts w:hint="default"/>
        <w:lang w:val="ru-RU" w:eastAsia="en-US" w:bidi="ar-SA"/>
      </w:rPr>
    </w:lvl>
    <w:lvl w:ilvl="8" w:tplc="209EA76E">
      <w:numFmt w:val="bullet"/>
      <w:lvlText w:val="•"/>
      <w:lvlJc w:val="left"/>
      <w:pPr>
        <w:ind w:left="7865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A40"/>
    <w:rsid w:val="00081A40"/>
    <w:rsid w:val="001A13F4"/>
    <w:rsid w:val="003918DD"/>
    <w:rsid w:val="004E10A9"/>
    <w:rsid w:val="0084340B"/>
    <w:rsid w:val="008E1D57"/>
    <w:rsid w:val="009A7AA4"/>
    <w:rsid w:val="00B94033"/>
    <w:rsid w:val="00E4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A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A40"/>
    <w:rPr>
      <w:sz w:val="28"/>
      <w:szCs w:val="28"/>
    </w:rPr>
  </w:style>
  <w:style w:type="paragraph" w:styleId="a4">
    <w:name w:val="Title"/>
    <w:basedOn w:val="a"/>
    <w:uiPriority w:val="1"/>
    <w:qFormat/>
    <w:rsid w:val="00081A40"/>
    <w:pPr>
      <w:spacing w:before="245"/>
      <w:ind w:left="469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081A40"/>
    <w:pPr>
      <w:ind w:left="102" w:right="366"/>
    </w:pPr>
  </w:style>
  <w:style w:type="paragraph" w:customStyle="1" w:styleId="TableParagraph">
    <w:name w:val="Table Paragraph"/>
    <w:basedOn w:val="a"/>
    <w:uiPriority w:val="1"/>
    <w:qFormat/>
    <w:rsid w:val="00081A40"/>
  </w:style>
  <w:style w:type="paragraph" w:styleId="a6">
    <w:name w:val="Balloon Text"/>
    <w:basedOn w:val="a"/>
    <w:link w:val="a7"/>
    <w:uiPriority w:val="99"/>
    <w:semiHidden/>
    <w:unhideWhenUsed/>
    <w:rsid w:val="004E1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0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5</cp:revision>
  <dcterms:created xsi:type="dcterms:W3CDTF">2022-02-02T08:54:00Z</dcterms:created>
  <dcterms:modified xsi:type="dcterms:W3CDTF">2022-02-02T10:33:00Z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