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44" w:rsidRDefault="00464F44" w:rsidP="008153CB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2/3</w:t>
      </w:r>
      <w:bookmarkStart w:id="0" w:name="_GoBack"/>
      <w:bookmarkEnd w:id="0"/>
    </w:p>
    <w:p w:rsidR="008153CB" w:rsidRDefault="00464F44" w:rsidP="008153CB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(5 класс)</w:t>
      </w:r>
    </w:p>
    <w:p w:rsidR="007D7F63" w:rsidRDefault="007D7F63" w:rsidP="008153CB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Контрольный опрос</w:t>
      </w:r>
    </w:p>
    <w:p w:rsidR="008153CB" w:rsidRDefault="008153CB" w:rsidP="008153CB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</w:t>
      </w:r>
      <w:r w:rsidRPr="008153CB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народному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музыкальному</w:t>
      </w:r>
      <w:r w:rsidRPr="008153CB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творчеству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8153CB" w:rsidRPr="00CF5DB7" w:rsidRDefault="008153CB" w:rsidP="00CF5DB7">
      <w:pPr>
        <w:pStyle w:val="a3"/>
        <w:numPr>
          <w:ilvl w:val="0"/>
          <w:numId w:val="1"/>
        </w:numPr>
        <w:shd w:val="clear" w:color="auto" w:fill="FFFFFF"/>
        <w:spacing w:after="300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</w:pPr>
      <w:r w:rsidRPr="00CF5DB7"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  <w:t>Как назывался народный кукольный театр, представляющий собой двухэтажный деревянный ящик, напоминающий сценическую площадку?</w:t>
      </w:r>
    </w:p>
    <w:p w:rsidR="008153CB" w:rsidRPr="00CF5DB7" w:rsidRDefault="005371BC" w:rsidP="00CF5DB7">
      <w:pPr>
        <w:pStyle w:val="a3"/>
        <w:numPr>
          <w:ilvl w:val="0"/>
          <w:numId w:val="1"/>
        </w:numPr>
        <w:shd w:val="clear" w:color="auto" w:fill="FFFFFF"/>
        <w:spacing w:after="300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</w:pPr>
      <w:r w:rsidRPr="00CF5DB7"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  <w:t>Какой период времени  охватывают собой святки?</w:t>
      </w:r>
    </w:p>
    <w:p w:rsidR="00CF5DB7" w:rsidRPr="00CF5DB7" w:rsidRDefault="007D7F63" w:rsidP="00CF5DB7">
      <w:pPr>
        <w:pStyle w:val="a3"/>
        <w:numPr>
          <w:ilvl w:val="0"/>
          <w:numId w:val="1"/>
        </w:numPr>
        <w:shd w:val="clear" w:color="auto" w:fill="FFFFFF"/>
        <w:spacing w:after="300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</w:pPr>
      <w:r w:rsidRPr="00CF5DB7"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  <w:t xml:space="preserve">Как </w:t>
      </w:r>
      <w:r w:rsidRPr="00CF5DB7">
        <w:rPr>
          <w:rFonts w:asciiTheme="majorHAnsi" w:hAnsiTheme="majorHAnsi"/>
          <w:color w:val="000000"/>
          <w:sz w:val="27"/>
          <w:szCs w:val="27"/>
        </w:rPr>
        <w:t xml:space="preserve">нa Pycи назывались кoмeдиaнты, мyзыкaнты, пeвцы, пляcyны, дpeccиpoвщики? </w:t>
      </w:r>
    </w:p>
    <w:p w:rsidR="007D7F63" w:rsidRPr="00CF5DB7" w:rsidRDefault="007D7F63" w:rsidP="00CF5DB7">
      <w:pPr>
        <w:pStyle w:val="a3"/>
        <w:shd w:val="clear" w:color="auto" w:fill="FFFFFF"/>
        <w:spacing w:after="300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</w:pPr>
      <w:r w:rsidRPr="00CF5DB7">
        <w:rPr>
          <w:rFonts w:asciiTheme="majorHAnsi" w:hAnsiTheme="majorHAnsi"/>
          <w:color w:val="000000"/>
          <w:sz w:val="27"/>
          <w:szCs w:val="27"/>
        </w:rPr>
        <w:t>Та</w:t>
      </w:r>
      <w:r w:rsidR="00CF5DB7" w:rsidRPr="00CF5DB7">
        <w:rPr>
          <w:rFonts w:asciiTheme="majorHAnsi" w:hAnsiTheme="majorHAnsi"/>
          <w:color w:val="000000"/>
          <w:sz w:val="27"/>
          <w:szCs w:val="27"/>
        </w:rPr>
        <w:t>к</w:t>
      </w:r>
      <w:r w:rsidRPr="00CF5DB7">
        <w:rPr>
          <w:rFonts w:asciiTheme="majorHAnsi" w:hAnsiTheme="majorHAnsi"/>
          <w:color w:val="000000"/>
          <w:sz w:val="27"/>
          <w:szCs w:val="27"/>
        </w:rPr>
        <w:t xml:space="preserve"> же , они были главными участниками игрищ; они сочиняли передававшиеся из поколения в поколение игрищные, драматические произведения, которые состояли из лицедейства, песен, плясок, сопровождавшихся игрой на музыкальных инструментах. Кто они?</w:t>
      </w:r>
    </w:p>
    <w:p w:rsidR="007D7F63" w:rsidRPr="00CF5DB7" w:rsidRDefault="007D7F63" w:rsidP="00CF5DB7">
      <w:pPr>
        <w:pStyle w:val="a3"/>
        <w:numPr>
          <w:ilvl w:val="0"/>
          <w:numId w:val="1"/>
        </w:numPr>
        <w:shd w:val="clear" w:color="auto" w:fill="FFFFFF"/>
        <w:spacing w:after="300"/>
        <w:outlineLvl w:val="0"/>
        <w:rPr>
          <w:rFonts w:asciiTheme="majorHAnsi" w:eastAsia="Times New Roman" w:hAnsiTheme="majorHAnsi" w:cs="Times New Roman"/>
          <w:bCs/>
          <w:color w:val="000000"/>
          <w:kern w:val="36"/>
          <w:sz w:val="28"/>
          <w:szCs w:val="28"/>
          <w:lang w:eastAsia="ru-RU"/>
        </w:rPr>
      </w:pPr>
      <w:r w:rsidRPr="00CF5DB7">
        <w:rPr>
          <w:rFonts w:asciiTheme="majorHAnsi" w:hAnsiTheme="majorHAnsi"/>
          <w:color w:val="000000"/>
          <w:sz w:val="27"/>
          <w:szCs w:val="27"/>
        </w:rPr>
        <w:t xml:space="preserve">Ремесленники, выходившие из сельских местностей на отхожие промыслы в города, в 30-х годах 17 века имели свой кукольный театр. Какое название получил впоследствии этот театр? </w:t>
      </w:r>
    </w:p>
    <w:p w:rsidR="005D2567" w:rsidRPr="00CF5DB7" w:rsidRDefault="00CF5DB7" w:rsidP="00CF5DB7">
      <w:pPr>
        <w:pStyle w:val="a3"/>
        <w:numPr>
          <w:ilvl w:val="0"/>
          <w:numId w:val="1"/>
        </w:numPr>
        <w:shd w:val="clear" w:color="auto" w:fill="FFFFFF"/>
        <w:spacing w:after="300"/>
        <w:outlineLvl w:val="0"/>
        <w:rPr>
          <w:rFonts w:asciiTheme="majorHAnsi" w:hAnsiTheme="majorHAnsi"/>
          <w:sz w:val="28"/>
          <w:szCs w:val="28"/>
        </w:rPr>
      </w:pPr>
      <w:r w:rsidRPr="00CF5DB7">
        <w:rPr>
          <w:rFonts w:asciiTheme="majorHAnsi" w:hAnsiTheme="majorHAnsi"/>
          <w:color w:val="000000"/>
          <w:sz w:val="27"/>
          <w:szCs w:val="27"/>
        </w:rPr>
        <w:t>Как стали называться игрища которые  водились влево и вправо под хоровые песни?</w:t>
      </w:r>
    </w:p>
    <w:sectPr w:rsidR="005D2567" w:rsidRPr="00CF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F73"/>
    <w:multiLevelType w:val="hybridMultilevel"/>
    <w:tmpl w:val="24D8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CB"/>
    <w:rsid w:val="00464F44"/>
    <w:rsid w:val="005371BC"/>
    <w:rsid w:val="005D2567"/>
    <w:rsid w:val="007D7F63"/>
    <w:rsid w:val="008153CB"/>
    <w:rsid w:val="00C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4</cp:revision>
  <dcterms:created xsi:type="dcterms:W3CDTF">2020-05-20T18:19:00Z</dcterms:created>
  <dcterms:modified xsi:type="dcterms:W3CDTF">2020-05-20T20:06:00Z</dcterms:modified>
</cp:coreProperties>
</file>