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E" w:rsidRDefault="00C804CE">
      <w:bookmarkStart w:id="0" w:name="_GoBack"/>
      <w:bookmarkEnd w:id="0"/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2104758377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>На современном этапе развития сценической практики исполнители всё чаще обращаются к народной песне, интерпретируя её на сцене в стилизованном виде. Таким образом, происходит процесс перевода содержания старинного песенного фольклора на современный язык музыкального искусства, что делает доступным и понятным архаичное содержание народной песни для современного зрителя. В результате сохраняются народные традиции, которые являются ярким проявлением национального стиля.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2104758377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 xml:space="preserve">Исполнение песенного фольклора можно классифицировать в зависимости от интерпретации фольклора на сцене. Различаются первичные, или аутентичные ансамбли (непрофессиональные или профессиональные, исполняющие народные песни в том </w:t>
      </w:r>
      <w:proofErr w:type="gramStart"/>
      <w:r w:rsidRPr="006B3B45">
        <w:rPr>
          <w:rFonts w:ascii="Roboto" w:hAnsi="Roboto"/>
          <w:color w:val="000000"/>
          <w:sz w:val="28"/>
          <w:szCs w:val="28"/>
        </w:rPr>
        <w:t>виде</w:t>
      </w:r>
      <w:proofErr w:type="gramEnd"/>
      <w:r w:rsidRPr="006B3B45">
        <w:rPr>
          <w:rFonts w:ascii="Roboto" w:hAnsi="Roboto"/>
          <w:color w:val="000000"/>
          <w:sz w:val="28"/>
          <w:szCs w:val="28"/>
        </w:rPr>
        <w:t xml:space="preserve"> в котором они бытовали с сохранением всех особенностей); вторичные ансамбли и солисты, которые исполняют стилизованные народные песни на сцене. </w:t>
      </w:r>
      <w:proofErr w:type="gramStart"/>
      <w:r w:rsidRPr="006B3B45">
        <w:rPr>
          <w:rFonts w:ascii="Roboto" w:hAnsi="Roboto"/>
          <w:color w:val="000000"/>
          <w:sz w:val="28"/>
          <w:szCs w:val="28"/>
        </w:rPr>
        <w:t>Последние</w:t>
      </w:r>
      <w:proofErr w:type="gramEnd"/>
      <w:r w:rsidRPr="006B3B45">
        <w:rPr>
          <w:rFonts w:ascii="Roboto" w:hAnsi="Roboto"/>
          <w:color w:val="000000"/>
          <w:sz w:val="28"/>
          <w:szCs w:val="28"/>
        </w:rPr>
        <w:t xml:space="preserve"> могут быть как профессиональными, так и любительскими.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0" w:afterAutospacing="0"/>
        <w:divId w:val="2104758377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 xml:space="preserve">При работе над народной песней большое значение имеет идейное истолкование песни, специфические приемы для усиления ее выразительности: осмысленное интонирование слова, особая пластика сценических движений, мимика, </w:t>
      </w:r>
      <w:proofErr w:type="spellStart"/>
      <w:r w:rsidRPr="006B3B45">
        <w:rPr>
          <w:rFonts w:ascii="Roboto" w:hAnsi="Roboto"/>
          <w:color w:val="000000"/>
          <w:sz w:val="28"/>
          <w:szCs w:val="28"/>
        </w:rPr>
        <w:t>темпоритм</w:t>
      </w:r>
      <w:proofErr w:type="spellEnd"/>
      <w:r w:rsidRPr="006B3B45">
        <w:rPr>
          <w:rFonts w:ascii="Roboto" w:hAnsi="Roboto"/>
          <w:color w:val="000000"/>
          <w:sz w:val="28"/>
          <w:szCs w:val="28"/>
        </w:rPr>
        <w:t xml:space="preserve"> сценического действия, хореографическая постановка, </w:t>
      </w:r>
      <w:proofErr w:type="spellStart"/>
      <w:r w:rsidRPr="006B3B45">
        <w:rPr>
          <w:rFonts w:ascii="Roboto" w:hAnsi="Roboto"/>
          <w:color w:val="000000"/>
          <w:sz w:val="28"/>
          <w:szCs w:val="28"/>
        </w:rPr>
        <w:t>мизансценирование</w:t>
      </w:r>
      <w:proofErr w:type="spellEnd"/>
      <w:r w:rsidRPr="006B3B45">
        <w:rPr>
          <w:rFonts w:ascii="Roboto" w:hAnsi="Roboto"/>
          <w:color w:val="000000"/>
          <w:sz w:val="28"/>
          <w:szCs w:val="28"/>
        </w:rPr>
        <w:t>, костюм и т.д. В этом смысле народная песня сродни театру.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>Народной песне свойственна драматургия. В народе песню «сказывают», «играют», «разыгрывают». Но попадая на сцену, она утрачивает свою первоначальную функцию, становясь объектом сценического искусства.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 xml:space="preserve">Сценическое воплощение нередко отождествляется руководителями фольклорных ансамблей с </w:t>
      </w:r>
      <w:proofErr w:type="spellStart"/>
      <w:r w:rsidRPr="006B3B45">
        <w:rPr>
          <w:rFonts w:ascii="Roboto" w:hAnsi="Roboto"/>
          <w:color w:val="000000"/>
          <w:sz w:val="28"/>
          <w:szCs w:val="28"/>
        </w:rPr>
        <w:t>мизансценированием</w:t>
      </w:r>
      <w:proofErr w:type="spellEnd"/>
      <w:r w:rsidRPr="006B3B45">
        <w:rPr>
          <w:rFonts w:ascii="Roboto" w:hAnsi="Roboto"/>
          <w:color w:val="000000"/>
          <w:sz w:val="28"/>
          <w:szCs w:val="28"/>
        </w:rPr>
        <w:t>, разводкой исполнителей на сцене. Однако сценическое воплощение – это, прежде всего глубокое проникновение в содержании песни и поиск адекватной ему формы сценического решения, а она может выражаться как в статике, так и в динамике: все диктует содержание песни.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>Следовательно, чтобы нести высокое искусство в массы, необходимо обладать вокальными навыками, а также суммой знаний о театре, сценическом искусстве, чтобы с помощью приемов и выразительных средств, которыми пользуются исполнители (костюмы, декорации, свет, цвет, хореография, движения на сцене) достичь нужного результата.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>Естественно, не каждое выступление исполнителя народной песни требует подобной театрализованной атрибутики.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 xml:space="preserve">Главное, без чего не может существовать современное исполнительство, - это артистизм, искусство жизни на сцене, разработка исполнителем </w:t>
      </w:r>
      <w:r w:rsidRPr="006B3B45">
        <w:rPr>
          <w:rFonts w:ascii="Roboto" w:hAnsi="Roboto"/>
          <w:color w:val="000000"/>
          <w:sz w:val="28"/>
          <w:szCs w:val="28"/>
        </w:rPr>
        <w:lastRenderedPageBreak/>
        <w:t>драматургии песни, стремление проникнуть в глубинную суть произведения и, как результат - образное решение данного произведения.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24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>Артистизм - это проявление творческого начала человека, искусство перевоплощаться, когда того требует ситуация.</w:t>
      </w:r>
    </w:p>
    <w:p w:rsidR="0010708E" w:rsidRPr="006B3B45" w:rsidRDefault="0010708E">
      <w:pPr>
        <w:pStyle w:val="a3"/>
        <w:shd w:val="clear" w:color="auto" w:fill="F9FAFA"/>
        <w:spacing w:before="0" w:beforeAutospacing="0" w:after="0" w:afterAutospacing="0"/>
        <w:divId w:val="664359385"/>
        <w:rPr>
          <w:rFonts w:ascii="Roboto" w:hAnsi="Roboto"/>
          <w:color w:val="000000"/>
          <w:sz w:val="28"/>
          <w:szCs w:val="28"/>
        </w:rPr>
      </w:pPr>
      <w:r w:rsidRPr="006B3B45">
        <w:rPr>
          <w:rFonts w:ascii="Roboto" w:hAnsi="Roboto"/>
          <w:color w:val="000000"/>
          <w:sz w:val="28"/>
          <w:szCs w:val="28"/>
        </w:rPr>
        <w:t xml:space="preserve">По мнению философа и искусствоведа Кагана М.С., суть артистизма заключается в умении воздействовать на публику, «захватывать» её своим исполнением. Здесь на первый план выходит способность не только глубокого психологического проникновения в музыкальное произведение, но также и способность подчинить аудиторию своей творческой воле - «артистический магнетизм». Станиславский К.С. на эту тему говорил следующее: «Надо уметь приспособляться к обстоятельствам, к времени, к каждому из людей в отдельности. Если имеешь дело с </w:t>
      </w:r>
      <w:proofErr w:type="gramStart"/>
      <w:r w:rsidRPr="006B3B45">
        <w:rPr>
          <w:rFonts w:ascii="Roboto" w:hAnsi="Roboto"/>
          <w:color w:val="000000"/>
          <w:sz w:val="28"/>
          <w:szCs w:val="28"/>
        </w:rPr>
        <w:t>глупым</w:t>
      </w:r>
      <w:proofErr w:type="gramEnd"/>
      <w:r w:rsidRPr="006B3B45">
        <w:rPr>
          <w:rFonts w:ascii="Roboto" w:hAnsi="Roboto"/>
          <w:color w:val="000000"/>
          <w:sz w:val="28"/>
          <w:szCs w:val="28"/>
        </w:rPr>
        <w:t>, надо применяться к его мышлению, искать наиболее простой словесной формы и приспособлений, доступных уму и пониманию глупца.</w:t>
      </w:r>
      <w:r w:rsidRPr="006B3B45">
        <w:rPr>
          <w:rFonts w:ascii="Roboto" w:hAnsi="Roboto"/>
          <w:color w:val="000000"/>
          <w:sz w:val="28"/>
          <w:szCs w:val="28"/>
        </w:rPr>
        <w:br/>
        <w:t>Если же, наоборот, объект общения – сметливый человек, приходится действовать осторожнее, искать более тонких приспособлений, чтоб он не понял ухищрений и не уклонился от общения, и так далее»</w:t>
      </w:r>
    </w:p>
    <w:p w:rsidR="00C804CE" w:rsidRPr="006B3B45" w:rsidRDefault="00C804CE" w:rsidP="0010708E">
      <w:pPr>
        <w:jc w:val="both"/>
        <w:rPr>
          <w:sz w:val="28"/>
          <w:szCs w:val="28"/>
        </w:rPr>
      </w:pPr>
    </w:p>
    <w:sectPr w:rsidR="00C804CE" w:rsidRPr="006B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CE"/>
    <w:rsid w:val="0010708E"/>
    <w:rsid w:val="00486153"/>
    <w:rsid w:val="006B3B45"/>
    <w:rsid w:val="00C804CE"/>
    <w:rsid w:val="00EB7CCE"/>
    <w:rsid w:val="00EC4819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49">
          <w:marLeft w:val="0"/>
          <w:marRight w:val="0"/>
          <w:marTop w:val="0"/>
          <w:marBottom w:val="0"/>
          <w:divBdr>
            <w:top w:val="single" w:sz="6" w:space="8" w:color="C8E2EC"/>
            <w:left w:val="single" w:sz="6" w:space="8" w:color="C8E2EC"/>
            <w:bottom w:val="single" w:sz="6" w:space="8" w:color="C8E2EC"/>
            <w:right w:val="single" w:sz="6" w:space="8" w:color="C8E2EC"/>
          </w:divBdr>
          <w:divsChild>
            <w:div w:id="2104758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79892376690</dc:creator>
  <cp:lastModifiedBy>Даша</cp:lastModifiedBy>
  <cp:revision>2</cp:revision>
  <dcterms:created xsi:type="dcterms:W3CDTF">2020-04-21T07:29:00Z</dcterms:created>
  <dcterms:modified xsi:type="dcterms:W3CDTF">2020-04-21T07:29:00Z</dcterms:modified>
</cp:coreProperties>
</file>