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43B" w:rsidRDefault="000C5DB7" w:rsidP="000C5DB7">
      <w:pPr>
        <w:spacing w:before="100" w:beforeAutospacing="1" w:after="100" w:afterAutospacing="1" w:line="240" w:lineRule="auto"/>
        <w:jc w:val="center"/>
        <w:rPr>
          <w:rFonts w:ascii="Times New Roman" w:eastAsia="Times New Roman" w:hAnsi="Times New Roman" w:cs="Times New Roman"/>
          <w:b/>
          <w:sz w:val="34"/>
          <w:szCs w:val="34"/>
          <w:lang w:eastAsia="ru-RU"/>
        </w:rPr>
      </w:pPr>
      <w:r w:rsidRPr="000C5DB7">
        <w:rPr>
          <w:rFonts w:ascii="Times New Roman" w:eastAsia="Times New Roman" w:hAnsi="Times New Roman" w:cs="Times New Roman"/>
          <w:b/>
          <w:sz w:val="34"/>
          <w:szCs w:val="34"/>
          <w:lang w:eastAsia="ru-RU"/>
        </w:rPr>
        <w:t>Правовые новости за а</w:t>
      </w:r>
      <w:r w:rsidR="00E8443B" w:rsidRPr="000C5DB7">
        <w:rPr>
          <w:rFonts w:ascii="Times New Roman" w:eastAsia="Times New Roman" w:hAnsi="Times New Roman" w:cs="Times New Roman"/>
          <w:b/>
          <w:sz w:val="34"/>
          <w:szCs w:val="34"/>
          <w:lang w:eastAsia="ru-RU"/>
        </w:rPr>
        <w:t>вгуст 2024 года</w:t>
      </w:r>
    </w:p>
    <w:p w:rsidR="000C5DB7" w:rsidRPr="000C5DB7" w:rsidRDefault="000C5DB7" w:rsidP="000C5DB7">
      <w:pPr>
        <w:spacing w:before="100" w:beforeAutospacing="1" w:after="100" w:afterAutospacing="1" w:line="240" w:lineRule="auto"/>
        <w:jc w:val="center"/>
        <w:rPr>
          <w:rFonts w:ascii="Times New Roman" w:eastAsia="Times New Roman" w:hAnsi="Times New Roman" w:cs="Times New Roman"/>
          <w:b/>
          <w:sz w:val="34"/>
          <w:szCs w:val="34"/>
          <w:lang w:eastAsia="ru-RU"/>
        </w:rPr>
      </w:pP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C 1 сентября - новые требования к комплектации автомобильной аптечки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 w:anchor="/document/409115012/entry/0" w:history="1">
        <w:r w:rsidRPr="000C5DB7">
          <w:rPr>
            <w:rFonts w:ascii="Times New Roman" w:eastAsia="Times New Roman" w:hAnsi="Times New Roman" w:cs="Times New Roman"/>
            <w:sz w:val="24"/>
            <w:szCs w:val="24"/>
            <w:u w:val="single"/>
            <w:lang w:eastAsia="ru-RU"/>
          </w:rPr>
          <w:t>Приказ Минздрава России от 24 мая 2024 г. N 260н</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1 сентября вступит в силу </w:t>
      </w:r>
      <w:hyperlink r:id="rId6" w:anchor="/document/409115012/entry/0" w:history="1">
        <w:r w:rsidRPr="000C5DB7">
          <w:rPr>
            <w:rFonts w:ascii="Times New Roman" w:eastAsia="Times New Roman" w:hAnsi="Times New Roman" w:cs="Times New Roman"/>
            <w:sz w:val="24"/>
            <w:szCs w:val="24"/>
            <w:u w:val="single"/>
            <w:lang w:eastAsia="ru-RU"/>
          </w:rPr>
          <w:t>приказ</w:t>
        </w:r>
      </w:hyperlink>
      <w:r w:rsidRPr="000C5DB7">
        <w:rPr>
          <w:rFonts w:ascii="Times New Roman" w:eastAsia="Times New Roman" w:hAnsi="Times New Roman" w:cs="Times New Roman"/>
          <w:sz w:val="24"/>
          <w:szCs w:val="24"/>
          <w:lang w:eastAsia="ru-RU"/>
        </w:rPr>
        <w:t> Минздрава России, которым утверждены новые </w:t>
      </w:r>
      <w:hyperlink r:id="rId7" w:anchor="/document/409115012/entry/1000" w:history="1">
        <w:r w:rsidRPr="000C5DB7">
          <w:rPr>
            <w:rFonts w:ascii="Times New Roman" w:eastAsia="Times New Roman" w:hAnsi="Times New Roman" w:cs="Times New Roman"/>
            <w:sz w:val="24"/>
            <w:szCs w:val="24"/>
            <w:u w:val="single"/>
            <w:lang w:eastAsia="ru-RU"/>
          </w:rPr>
          <w:t>требования</w:t>
        </w:r>
      </w:hyperlink>
      <w:r w:rsidRPr="000C5DB7">
        <w:rPr>
          <w:rFonts w:ascii="Times New Roman" w:eastAsia="Times New Roman" w:hAnsi="Times New Roman" w:cs="Times New Roman"/>
          <w:sz w:val="24"/>
          <w:szCs w:val="24"/>
          <w:lang w:eastAsia="ru-RU"/>
        </w:rPr>
        <w:t> к комплектации аптечки для оказания первой помощи с применением медицинских изделий пострадавшим в дорожно-транспортных происшествиях (автомобильной). С этой же даты утратит силу аналогичный </w:t>
      </w:r>
      <w:hyperlink r:id="rId8" w:anchor="/document/74881303/entry/0" w:history="1">
        <w:r w:rsidRPr="000C5DB7">
          <w:rPr>
            <w:rFonts w:ascii="Times New Roman" w:eastAsia="Times New Roman" w:hAnsi="Times New Roman" w:cs="Times New Roman"/>
            <w:sz w:val="24"/>
            <w:szCs w:val="24"/>
            <w:u w:val="single"/>
            <w:lang w:eastAsia="ru-RU"/>
          </w:rPr>
          <w:t>документ</w:t>
        </w:r>
      </w:hyperlink>
      <w:r w:rsidRPr="000C5DB7">
        <w:rPr>
          <w:rFonts w:ascii="Times New Roman" w:eastAsia="Times New Roman" w:hAnsi="Times New Roman" w:cs="Times New Roman"/>
          <w:sz w:val="24"/>
          <w:szCs w:val="24"/>
          <w:lang w:eastAsia="ru-RU"/>
        </w:rPr>
        <w:t> 2020 г.</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Среди новшеств - включение в комплектацию новой аптечки спасательного одеяла, блокнота и маркера. Есть и некоторые другие изменения.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Для детального изучения разницы в составах аптечек (нового и нынешнего) рекомендуем воспользоваться </w:t>
      </w:r>
      <w:hyperlink r:id="rId9" w:anchor="/document/76835563/entry/0" w:history="1">
        <w:r w:rsidRPr="000C5DB7">
          <w:rPr>
            <w:rFonts w:ascii="Times New Roman" w:eastAsia="Times New Roman" w:hAnsi="Times New Roman" w:cs="Times New Roman"/>
            <w:sz w:val="24"/>
            <w:szCs w:val="24"/>
            <w:u w:val="single"/>
            <w:lang w:eastAsia="ru-RU"/>
          </w:rPr>
          <w:t>Сравнительным анализом</w:t>
        </w:r>
      </w:hyperlink>
      <w:r w:rsidRPr="000C5DB7">
        <w:rPr>
          <w:rFonts w:ascii="Times New Roman" w:eastAsia="Times New Roman" w:hAnsi="Times New Roman" w:cs="Times New Roman"/>
          <w:sz w:val="24"/>
          <w:szCs w:val="24"/>
          <w:lang w:eastAsia="ru-RU"/>
        </w:rPr>
        <w:t> приказов Минздрава 2020 и 2024 гг.</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Важно!</w:t>
      </w:r>
      <w:r w:rsidRPr="000C5DB7">
        <w:rPr>
          <w:rFonts w:ascii="Times New Roman" w:eastAsia="Times New Roman" w:hAnsi="Times New Roman" w:cs="Times New Roman"/>
          <w:sz w:val="24"/>
          <w:szCs w:val="24"/>
          <w:lang w:eastAsia="ru-RU"/>
        </w:rPr>
        <w:t> Аптечками, произведенными (укомплектованными) до 01.09.2024, </w:t>
      </w:r>
      <w:hyperlink r:id="rId10" w:anchor="/document/409115012/entry/2" w:history="1">
        <w:r w:rsidRPr="000C5DB7">
          <w:rPr>
            <w:rFonts w:ascii="Times New Roman" w:eastAsia="Times New Roman" w:hAnsi="Times New Roman" w:cs="Times New Roman"/>
            <w:sz w:val="24"/>
            <w:szCs w:val="24"/>
            <w:u w:val="single"/>
            <w:lang w:eastAsia="ru-RU"/>
          </w:rPr>
          <w:t>можно</w:t>
        </w:r>
      </w:hyperlink>
      <w:r w:rsidRPr="000C5DB7">
        <w:rPr>
          <w:rFonts w:ascii="Times New Roman" w:eastAsia="Times New Roman" w:hAnsi="Times New Roman" w:cs="Times New Roman"/>
          <w:sz w:val="24"/>
          <w:szCs w:val="24"/>
          <w:lang w:eastAsia="ru-RU"/>
        </w:rPr>
        <w:t> пользоваться до истечения срока годности содержащихся в них медицинских изделий, но не позднее 01.09.2027, а совсем старыми аптечками, выпущенными до 01.01.2021, - </w:t>
      </w:r>
      <w:hyperlink r:id="rId11" w:anchor="/document/74881303/entry/2" w:history="1">
        <w:r w:rsidRPr="000C5DB7">
          <w:rPr>
            <w:rFonts w:ascii="Times New Roman" w:eastAsia="Times New Roman" w:hAnsi="Times New Roman" w:cs="Times New Roman"/>
            <w:sz w:val="24"/>
            <w:szCs w:val="24"/>
            <w:u w:val="single"/>
            <w:lang w:eastAsia="ru-RU"/>
          </w:rPr>
          <w:t>только</w:t>
        </w:r>
      </w:hyperlink>
      <w:r w:rsidRPr="000C5DB7">
        <w:rPr>
          <w:rFonts w:ascii="Times New Roman" w:eastAsia="Times New Roman" w:hAnsi="Times New Roman" w:cs="Times New Roman"/>
          <w:sz w:val="24"/>
          <w:szCs w:val="24"/>
          <w:lang w:eastAsia="ru-RU"/>
        </w:rPr>
        <w:t> до конца нынешнего года.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заключение отметим, что свежую версию инструкции по оказанию первой помощи с использованием аптечки, которая </w:t>
      </w:r>
      <w:hyperlink r:id="rId12" w:anchor="/document/409115012/entry/1021" w:history="1">
        <w:r w:rsidRPr="000C5DB7">
          <w:rPr>
            <w:rFonts w:ascii="Times New Roman" w:eastAsia="Times New Roman" w:hAnsi="Times New Roman" w:cs="Times New Roman"/>
            <w:sz w:val="24"/>
            <w:szCs w:val="24"/>
            <w:u w:val="single"/>
            <w:lang w:eastAsia="ru-RU"/>
          </w:rPr>
          <w:t>должна быть</w:t>
        </w:r>
      </w:hyperlink>
      <w:r w:rsidRPr="000C5DB7">
        <w:rPr>
          <w:rFonts w:ascii="Times New Roman" w:eastAsia="Times New Roman" w:hAnsi="Times New Roman" w:cs="Times New Roman"/>
          <w:sz w:val="24"/>
          <w:szCs w:val="24"/>
          <w:lang w:eastAsia="ru-RU"/>
        </w:rPr>
        <w:t> в автомобильной аптечке, Минздрав России пока не представил (в </w:t>
      </w:r>
      <w:hyperlink r:id="rId13" w:anchor="/document/74947120/entry/0" w:history="1">
        <w:r w:rsidRPr="000C5DB7">
          <w:rPr>
            <w:rFonts w:ascii="Times New Roman" w:eastAsia="Times New Roman" w:hAnsi="Times New Roman" w:cs="Times New Roman"/>
            <w:sz w:val="24"/>
            <w:szCs w:val="24"/>
            <w:u w:val="single"/>
            <w:lang w:eastAsia="ru-RU"/>
          </w:rPr>
          <w:t>нынешнем</w:t>
        </w:r>
      </w:hyperlink>
      <w:r w:rsidRPr="000C5DB7">
        <w:rPr>
          <w:rFonts w:ascii="Times New Roman" w:eastAsia="Times New Roman" w:hAnsi="Times New Roman" w:cs="Times New Roman"/>
          <w:sz w:val="24"/>
          <w:szCs w:val="24"/>
          <w:lang w:eastAsia="ru-RU"/>
        </w:rPr>
        <w:t> варианте инструкции не описано, например, использование одеяла), но </w:t>
      </w:r>
      <w:hyperlink r:id="rId14" w:anchor="/document/409518599/entry/0" w:history="1">
        <w:r w:rsidRPr="000C5DB7">
          <w:rPr>
            <w:rFonts w:ascii="Times New Roman" w:eastAsia="Times New Roman" w:hAnsi="Times New Roman" w:cs="Times New Roman"/>
            <w:sz w:val="24"/>
            <w:szCs w:val="24"/>
            <w:u w:val="single"/>
            <w:lang w:eastAsia="ru-RU"/>
          </w:rPr>
          <w:t>сообщил</w:t>
        </w:r>
      </w:hyperlink>
      <w:r w:rsidRPr="000C5DB7">
        <w:rPr>
          <w:rFonts w:ascii="Times New Roman" w:eastAsia="Times New Roman" w:hAnsi="Times New Roman" w:cs="Times New Roman"/>
          <w:sz w:val="24"/>
          <w:szCs w:val="24"/>
          <w:lang w:eastAsia="ru-RU"/>
        </w:rPr>
        <w:t> недавно, что ее разработка ведется профессиональным сообществом по первой помощи.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Также напомним, что отсутствие аптечки </w:t>
      </w:r>
      <w:hyperlink r:id="rId15" w:anchor="/document/77188420/entry/44" w:history="1">
        <w:r w:rsidRPr="000C5DB7">
          <w:rPr>
            <w:rFonts w:ascii="Times New Roman" w:eastAsia="Times New Roman" w:hAnsi="Times New Roman" w:cs="Times New Roman"/>
            <w:sz w:val="24"/>
            <w:szCs w:val="24"/>
            <w:u w:val="single"/>
            <w:lang w:eastAsia="ru-RU"/>
          </w:rPr>
          <w:t>не является</w:t>
        </w:r>
      </w:hyperlink>
      <w:r w:rsidRPr="000C5DB7">
        <w:rPr>
          <w:rFonts w:ascii="Times New Roman" w:eastAsia="Times New Roman" w:hAnsi="Times New Roman" w:cs="Times New Roman"/>
          <w:sz w:val="24"/>
          <w:szCs w:val="24"/>
          <w:lang w:eastAsia="ru-RU"/>
        </w:rPr>
        <w:t> основанием для запрещения эксплуатации автомобиля и привлечения водителя к административной ответственности.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b/>
          <w:bCs/>
          <w:sz w:val="24"/>
          <w:szCs w:val="24"/>
          <w:lang w:eastAsia="ru-RU"/>
        </w:rPr>
        <w:t>ВС</w:t>
      </w:r>
      <w:proofErr w:type="gramEnd"/>
      <w:r w:rsidRPr="000C5DB7">
        <w:rPr>
          <w:rFonts w:ascii="Times New Roman" w:eastAsia="Times New Roman" w:hAnsi="Times New Roman" w:cs="Times New Roman"/>
          <w:b/>
          <w:bCs/>
          <w:sz w:val="24"/>
          <w:szCs w:val="24"/>
          <w:lang w:eastAsia="ru-RU"/>
        </w:rPr>
        <w:t xml:space="preserve"> РФ признал порочной практику выдачи предписания под видом предостережения, чтобы обойти ограничения, введенные мораторием на проверки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6" w:anchor="/document/409437119/entry/0" w:history="1">
        <w:r w:rsidRPr="000C5DB7">
          <w:rPr>
            <w:rFonts w:ascii="Times New Roman" w:eastAsia="Times New Roman" w:hAnsi="Times New Roman" w:cs="Times New Roman"/>
            <w:sz w:val="24"/>
            <w:szCs w:val="24"/>
            <w:u w:val="single"/>
            <w:lang w:eastAsia="ru-RU"/>
          </w:rPr>
          <w:t>Определение Верховного Суда РФ от 26 июля 2024 г. N 308-ЭС24-11173</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В период действия моратория 2022-2024 гг. на проверки бизнеса ОМСУ провел проверку в сфере благоустройства, выявил незаконную вывеску на фасаде здания и вынес предостережение о недопустимости нарушения обязательных предписаний с требованием осуществить демонтаж вывески. </w:t>
      </w:r>
      <w:proofErr w:type="gramStart"/>
      <w:r w:rsidRPr="000C5DB7">
        <w:rPr>
          <w:rFonts w:ascii="Times New Roman" w:eastAsia="Times New Roman" w:hAnsi="Times New Roman" w:cs="Times New Roman"/>
          <w:sz w:val="24"/>
          <w:szCs w:val="24"/>
          <w:lang w:eastAsia="ru-RU"/>
        </w:rPr>
        <w:t>В связи с неисполнением данного документа в добровольном порядке ОМСУ обратился в суд с иском о демонтаже, однако безуспешно - суды первой инстанции и округа указали на то, что представленные истцом в материалы дела акты осмотра составлены с нарушением </w:t>
      </w:r>
      <w:hyperlink r:id="rId17" w:anchor="/document/74449814/entry/7602" w:history="1">
        <w:r w:rsidRPr="000C5DB7">
          <w:rPr>
            <w:rFonts w:ascii="Times New Roman" w:eastAsia="Times New Roman" w:hAnsi="Times New Roman" w:cs="Times New Roman"/>
            <w:sz w:val="24"/>
            <w:szCs w:val="24"/>
            <w:u w:val="single"/>
            <w:lang w:eastAsia="ru-RU"/>
          </w:rPr>
          <w:t>ч. 2 ст. 76</w:t>
        </w:r>
      </w:hyperlink>
      <w:r w:rsidRPr="000C5DB7">
        <w:rPr>
          <w:rFonts w:ascii="Times New Roman" w:eastAsia="Times New Roman" w:hAnsi="Times New Roman" w:cs="Times New Roman"/>
          <w:sz w:val="24"/>
          <w:szCs w:val="24"/>
          <w:lang w:eastAsia="ru-RU"/>
        </w:rPr>
        <w:t> Закона о госконтроле, поскольку предписания (требования, предостережения) выданы ответчику в период, когда проведение проверок в отношении юридических лиц</w:t>
      </w:r>
      <w:proofErr w:type="gramEnd"/>
      <w:r w:rsidRPr="000C5DB7">
        <w:rPr>
          <w:rFonts w:ascii="Times New Roman" w:eastAsia="Times New Roman" w:hAnsi="Times New Roman" w:cs="Times New Roman"/>
          <w:sz w:val="24"/>
          <w:szCs w:val="24"/>
          <w:lang w:eastAsia="ru-RU"/>
        </w:rPr>
        <w:t xml:space="preserve"> запрещено Правительством РФ.</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ОМСУ подал кассационную жалобу в Верховный Суд РФ, указывая, что вопрос законности проверочных мероприятий в рамках </w:t>
      </w:r>
      <w:hyperlink r:id="rId18" w:anchor="/document/12127526/entry/24000" w:history="1">
        <w:r w:rsidRPr="000C5DB7">
          <w:rPr>
            <w:rFonts w:ascii="Times New Roman" w:eastAsia="Times New Roman" w:hAnsi="Times New Roman" w:cs="Times New Roman"/>
            <w:sz w:val="24"/>
            <w:szCs w:val="24"/>
            <w:u w:val="single"/>
            <w:lang w:eastAsia="ru-RU"/>
          </w:rPr>
          <w:t>главы 24</w:t>
        </w:r>
      </w:hyperlink>
      <w:r w:rsidRPr="000C5DB7">
        <w:rPr>
          <w:rFonts w:ascii="Times New Roman" w:eastAsia="Times New Roman" w:hAnsi="Times New Roman" w:cs="Times New Roman"/>
          <w:sz w:val="24"/>
          <w:szCs w:val="24"/>
          <w:lang w:eastAsia="ru-RU"/>
        </w:rPr>
        <w:t> АПК РФ не рассматривался (адресат предостережения-требования в суд за этим не обращался), следовательно, ссылаться на якобы незаконность проведенных проверочных мероприятий нельзя.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Однако Верховный Суд РФ отказался пересматривать дело:</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осмотре фасада здания (осенью 2022 г.) истцом установлен факт нарушения требований к размещению элементов информационного характера на фасадах зданий, их внешнему виду и содержанию. В связи с этим ответчику было выдано предостережение о недопустимости нарушения обязательных предписаний, с требованием осуществить демонтаж элементов информационного характера;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повторном осмотре в январе и июле 2023 г. составлен а</w:t>
      </w:r>
      <w:proofErr w:type="gramStart"/>
      <w:r w:rsidRPr="000C5DB7">
        <w:rPr>
          <w:rFonts w:ascii="Times New Roman" w:eastAsia="Times New Roman" w:hAnsi="Times New Roman" w:cs="Times New Roman"/>
          <w:sz w:val="24"/>
          <w:szCs w:val="24"/>
          <w:lang w:eastAsia="ru-RU"/>
        </w:rPr>
        <w:t>кт с пр</w:t>
      </w:r>
      <w:proofErr w:type="gramEnd"/>
      <w:r w:rsidRPr="000C5DB7">
        <w:rPr>
          <w:rFonts w:ascii="Times New Roman" w:eastAsia="Times New Roman" w:hAnsi="Times New Roman" w:cs="Times New Roman"/>
          <w:sz w:val="24"/>
          <w:szCs w:val="24"/>
          <w:lang w:eastAsia="ru-RU"/>
        </w:rPr>
        <w:t xml:space="preserve">иложением материалов </w:t>
      </w:r>
      <w:proofErr w:type="spellStart"/>
      <w:r w:rsidRPr="000C5DB7">
        <w:rPr>
          <w:rFonts w:ascii="Times New Roman" w:eastAsia="Times New Roman" w:hAnsi="Times New Roman" w:cs="Times New Roman"/>
          <w:sz w:val="24"/>
          <w:szCs w:val="24"/>
          <w:lang w:eastAsia="ru-RU"/>
        </w:rPr>
        <w:t>фотофиксации</w:t>
      </w:r>
      <w:proofErr w:type="spellEnd"/>
      <w:r w:rsidRPr="000C5DB7">
        <w:rPr>
          <w:rFonts w:ascii="Times New Roman" w:eastAsia="Times New Roman" w:hAnsi="Times New Roman" w:cs="Times New Roman"/>
          <w:sz w:val="24"/>
          <w:szCs w:val="24"/>
          <w:lang w:eastAsia="ru-RU"/>
        </w:rPr>
        <w:t xml:space="preserve">, подтверждающий </w:t>
      </w:r>
      <w:proofErr w:type="spellStart"/>
      <w:r w:rsidRPr="000C5DB7">
        <w:rPr>
          <w:rFonts w:ascii="Times New Roman" w:eastAsia="Times New Roman" w:hAnsi="Times New Roman" w:cs="Times New Roman"/>
          <w:sz w:val="24"/>
          <w:szCs w:val="24"/>
          <w:lang w:eastAsia="ru-RU"/>
        </w:rPr>
        <w:t>неустранение</w:t>
      </w:r>
      <w:proofErr w:type="spellEnd"/>
      <w:r w:rsidRPr="000C5DB7">
        <w:rPr>
          <w:rFonts w:ascii="Times New Roman" w:eastAsia="Times New Roman" w:hAnsi="Times New Roman" w:cs="Times New Roman"/>
          <w:sz w:val="24"/>
          <w:szCs w:val="24"/>
          <w:lang w:eastAsia="ru-RU"/>
        </w:rPr>
        <w:t xml:space="preserve"> нарушений, что послужило основанием для обращения в арбитражный суд с настоящим иском;</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между тем представленные истцом в материалы дела акты осмотра составлены с нарушением требований законодательства, поскольку истцом не был соблюден установленный порядок проверки, которая проведена во время действующего запрета, установленного </w:t>
      </w:r>
      <w:hyperlink r:id="rId19" w:anchor="/document/403681894/entry/0" w:history="1">
        <w:r w:rsidRPr="000C5DB7">
          <w:rPr>
            <w:rFonts w:ascii="Times New Roman" w:eastAsia="Times New Roman" w:hAnsi="Times New Roman" w:cs="Times New Roman"/>
            <w:sz w:val="24"/>
            <w:szCs w:val="24"/>
            <w:u w:val="single"/>
            <w:lang w:eastAsia="ru-RU"/>
          </w:rPr>
          <w:t>постановлением</w:t>
        </w:r>
      </w:hyperlink>
      <w:r w:rsidRPr="000C5DB7">
        <w:rPr>
          <w:rFonts w:ascii="Times New Roman" w:eastAsia="Times New Roman" w:hAnsi="Times New Roman" w:cs="Times New Roman"/>
          <w:sz w:val="24"/>
          <w:szCs w:val="24"/>
          <w:lang w:eastAsia="ru-RU"/>
        </w:rPr>
        <w:t> Правительства РФ от 10.03.2022 N 336. Таким образом, обращение в суд с требованием о демонтаже информационной конструкции, фактически, является попыткой обойти административную процедуру, предусмотренную законодательством о государственном и муниципальном контроле, а также установленных Постановлением N 336 ограничений.</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Дорожные камеры: новые требования с 1 сентября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20" w:anchor="/document/406946890/entry/0" w:history="1">
        <w:r w:rsidRPr="000C5DB7">
          <w:rPr>
            <w:rFonts w:ascii="Times New Roman" w:eastAsia="Times New Roman" w:hAnsi="Times New Roman" w:cs="Times New Roman"/>
            <w:sz w:val="24"/>
            <w:szCs w:val="24"/>
            <w:u w:val="single"/>
            <w:lang w:eastAsia="ru-RU"/>
          </w:rPr>
          <w:t>Федеральный закон от 29 мая 2023 г. N 197-ФЗ</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21" w:anchor="/document/409114984/entry/0" w:history="1">
        <w:r w:rsidRPr="000C5DB7">
          <w:rPr>
            <w:rFonts w:ascii="Times New Roman" w:eastAsia="Times New Roman" w:hAnsi="Times New Roman" w:cs="Times New Roman"/>
            <w:sz w:val="24"/>
            <w:szCs w:val="24"/>
            <w:u w:val="single"/>
            <w:lang w:eastAsia="ru-RU"/>
          </w:rPr>
          <w:t>Постановление Правительства РФ от 1 июня 2024 г. N 754</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 1 сентября </w:t>
      </w:r>
      <w:hyperlink r:id="rId22" w:anchor="/document/12157004/entry/0" w:history="1">
        <w:r w:rsidRPr="000C5DB7">
          <w:rPr>
            <w:rFonts w:ascii="Times New Roman" w:eastAsia="Times New Roman" w:hAnsi="Times New Roman" w:cs="Times New Roman"/>
            <w:sz w:val="24"/>
            <w:szCs w:val="24"/>
            <w:u w:val="single"/>
            <w:lang w:eastAsia="ru-RU"/>
          </w:rPr>
          <w:t>Закон</w:t>
        </w:r>
      </w:hyperlink>
      <w:r w:rsidRPr="000C5DB7">
        <w:rPr>
          <w:rFonts w:ascii="Times New Roman" w:eastAsia="Times New Roman" w:hAnsi="Times New Roman" w:cs="Times New Roman"/>
          <w:sz w:val="24"/>
          <w:szCs w:val="24"/>
          <w:lang w:eastAsia="ru-RU"/>
        </w:rPr>
        <w:t> об автомобильных дорогах и о дорожной деятельности пополнится </w:t>
      </w:r>
      <w:hyperlink r:id="rId23" w:anchor="/document/406946890/entry/12" w:history="1">
        <w:r w:rsidRPr="000C5DB7">
          <w:rPr>
            <w:rFonts w:ascii="Times New Roman" w:eastAsia="Times New Roman" w:hAnsi="Times New Roman" w:cs="Times New Roman"/>
            <w:sz w:val="24"/>
            <w:szCs w:val="24"/>
            <w:u w:val="single"/>
            <w:lang w:eastAsia="ru-RU"/>
          </w:rPr>
          <w:t>новой статьей 22.1</w:t>
        </w:r>
      </w:hyperlink>
      <w:r w:rsidRPr="000C5DB7">
        <w:rPr>
          <w:rFonts w:ascii="Times New Roman" w:eastAsia="Times New Roman" w:hAnsi="Times New Roman" w:cs="Times New Roman"/>
          <w:sz w:val="24"/>
          <w:szCs w:val="24"/>
          <w:lang w:eastAsia="ru-RU"/>
        </w:rPr>
        <w:t xml:space="preserve">, регламентирующей использование на </w:t>
      </w:r>
      <w:proofErr w:type="gramStart"/>
      <w:r w:rsidRPr="000C5DB7">
        <w:rPr>
          <w:rFonts w:ascii="Times New Roman" w:eastAsia="Times New Roman" w:hAnsi="Times New Roman" w:cs="Times New Roman"/>
          <w:sz w:val="24"/>
          <w:szCs w:val="24"/>
          <w:lang w:eastAsia="ru-RU"/>
        </w:rPr>
        <w:t>дорогах</w:t>
      </w:r>
      <w:proofErr w:type="gramEnd"/>
      <w:r w:rsidRPr="000C5DB7">
        <w:rPr>
          <w:rFonts w:ascii="Times New Roman" w:eastAsia="Times New Roman" w:hAnsi="Times New Roman" w:cs="Times New Roman"/>
          <w:sz w:val="24"/>
          <w:szCs w:val="24"/>
          <w:lang w:eastAsia="ru-RU"/>
        </w:rPr>
        <w:t xml:space="preserve"> работающих в автоматическом режиме стационарных, передвижных и мобильных специальных технических средств, имеющих функции фото- и киносъемки, видеозаписи для фиксации нарушений правил дорожного движения.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Предусмотрено, в частности, что дорожные камеры должны быть утверждены в установленном порядке в качестве средств измерений, иметь соответствующий сертификат и действующее свидетельство о метрологической поверке, а также 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какого-либо непосредственного воздействия на них человека.</w:t>
      </w:r>
      <w:proofErr w:type="gramEnd"/>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Определена процедура принятия решения о размещении камер на дорогах, а также об их отключении и демонтаже.</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Правила размещения стационарных средств фиксации, передвижных средств фиксации или мобильных средств фиксации </w:t>
      </w:r>
      <w:hyperlink r:id="rId24" w:anchor="/document/409114984/entry/0" w:history="1">
        <w:r w:rsidRPr="000C5DB7">
          <w:rPr>
            <w:rFonts w:ascii="Times New Roman" w:eastAsia="Times New Roman" w:hAnsi="Times New Roman" w:cs="Times New Roman"/>
            <w:sz w:val="24"/>
            <w:szCs w:val="24"/>
            <w:u w:val="single"/>
            <w:lang w:eastAsia="ru-RU"/>
          </w:rPr>
          <w:t>установлены</w:t>
        </w:r>
      </w:hyperlink>
      <w:r w:rsidRPr="000C5DB7">
        <w:rPr>
          <w:rFonts w:ascii="Times New Roman" w:eastAsia="Times New Roman" w:hAnsi="Times New Roman" w:cs="Times New Roman"/>
          <w:sz w:val="24"/>
          <w:szCs w:val="24"/>
          <w:lang w:eastAsia="ru-RU"/>
        </w:rPr>
        <w:t xml:space="preserve"> Правительством РФ. Они вступят в силу </w:t>
      </w:r>
      <w:r w:rsidRPr="000C5DB7">
        <w:rPr>
          <w:rFonts w:ascii="Times New Roman" w:eastAsia="Times New Roman" w:hAnsi="Times New Roman" w:cs="Times New Roman"/>
          <w:sz w:val="24"/>
          <w:szCs w:val="24"/>
          <w:lang w:eastAsia="ru-RU"/>
        </w:rPr>
        <w:lastRenderedPageBreak/>
        <w:t>также с 1 сентября. Правилами, в частности, определяются допустимые места установки стационарных и передвижных камер, предусматривается запрет на перемещение передвижных средств фиксации с мест их установки в процессе их работы, регламентирован целый ряд иных вопросов (</w:t>
      </w:r>
      <w:proofErr w:type="gramStart"/>
      <w:r w:rsidRPr="000C5DB7">
        <w:rPr>
          <w:rFonts w:ascii="Times New Roman" w:eastAsia="Times New Roman" w:hAnsi="Times New Roman" w:cs="Times New Roman"/>
          <w:sz w:val="24"/>
          <w:szCs w:val="24"/>
          <w:lang w:eastAsia="ru-RU"/>
        </w:rPr>
        <w:t>см</w:t>
      </w:r>
      <w:proofErr w:type="gramEnd"/>
      <w:r w:rsidRPr="000C5DB7">
        <w:rPr>
          <w:rFonts w:ascii="Times New Roman" w:eastAsia="Times New Roman" w:hAnsi="Times New Roman" w:cs="Times New Roman"/>
          <w:sz w:val="24"/>
          <w:szCs w:val="24"/>
          <w:lang w:eastAsia="ru-RU"/>
        </w:rPr>
        <w:t>. также </w:t>
      </w:r>
      <w:hyperlink r:id="rId25" w:anchor="/document/481003282/entry/202406046" w:history="1">
        <w:r w:rsidRPr="000C5DB7">
          <w:rPr>
            <w:rFonts w:ascii="Times New Roman" w:eastAsia="Times New Roman" w:hAnsi="Times New Roman" w:cs="Times New Roman"/>
            <w:sz w:val="24"/>
            <w:szCs w:val="24"/>
            <w:u w:val="single"/>
            <w:lang w:eastAsia="ru-RU"/>
          </w:rPr>
          <w:t>новость</w:t>
        </w:r>
      </w:hyperlink>
      <w:r w:rsidRPr="000C5DB7">
        <w:rPr>
          <w:rFonts w:ascii="Times New Roman" w:eastAsia="Times New Roman" w:hAnsi="Times New Roman" w:cs="Times New Roman"/>
          <w:sz w:val="24"/>
          <w:szCs w:val="24"/>
          <w:lang w:eastAsia="ru-RU"/>
        </w:rPr>
        <w:t> от 04.06.2024).</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Информация о местах установки стационарных и передвижных средств фиксации, а также маршрутах движения транспортных сре</w:t>
      </w:r>
      <w:proofErr w:type="gramStart"/>
      <w:r w:rsidRPr="000C5DB7">
        <w:rPr>
          <w:rFonts w:ascii="Times New Roman" w:eastAsia="Times New Roman" w:hAnsi="Times New Roman" w:cs="Times New Roman"/>
          <w:sz w:val="24"/>
          <w:szCs w:val="24"/>
          <w:lang w:eastAsia="ru-RU"/>
        </w:rPr>
        <w:t>дств с р</w:t>
      </w:r>
      <w:proofErr w:type="gramEnd"/>
      <w:r w:rsidRPr="000C5DB7">
        <w:rPr>
          <w:rFonts w:ascii="Times New Roman" w:eastAsia="Times New Roman" w:hAnsi="Times New Roman" w:cs="Times New Roman"/>
          <w:sz w:val="24"/>
          <w:szCs w:val="24"/>
          <w:lang w:eastAsia="ru-RU"/>
        </w:rPr>
        <w:t>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будет общедоступной. Ее будут размещать на сайте МВД России.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Закреплено, что фиксация нарушений ПДД камерами, которые не отвечают установленным требованиям, и передача полученной с их помощью информации в уполномоченные органы не допускаются. Если нарушение все же зафиксировано, то полученная с помощью таких средств фиксации информация </w:t>
      </w:r>
      <w:r w:rsidRPr="000C5DB7">
        <w:rPr>
          <w:rFonts w:ascii="Times New Roman" w:eastAsia="Times New Roman" w:hAnsi="Times New Roman" w:cs="Times New Roman"/>
          <w:b/>
          <w:bCs/>
          <w:sz w:val="24"/>
          <w:szCs w:val="24"/>
          <w:lang w:eastAsia="ru-RU"/>
        </w:rPr>
        <w:t>не должна использоваться</w:t>
      </w:r>
      <w:r w:rsidRPr="000C5DB7">
        <w:rPr>
          <w:rFonts w:ascii="Times New Roman" w:eastAsia="Times New Roman" w:hAnsi="Times New Roman" w:cs="Times New Roman"/>
          <w:sz w:val="24"/>
          <w:szCs w:val="24"/>
          <w:lang w:eastAsia="ru-RU"/>
        </w:rPr>
        <w:t> для привлечения водителей к административной ответственности.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Предусмотрено, что расходы, связанные с содержанием средств фиксации, обработкой и рассылкой материалов по делам об АП в области дорожного движения, зафиксированных с помощью камер, а также почтовые расходы, возникающие в связи с рассмотрением жалоб на постановления по указанным делам, финансирует уполномоченный орган исполнительной власти субъекта РФ в рамках осуществления дорожной деятельности (вне зависимости от формы собственности и значения дорог, на</w:t>
      </w:r>
      <w:proofErr w:type="gramEnd"/>
      <w:r w:rsidRPr="000C5DB7">
        <w:rPr>
          <w:rFonts w:ascii="Times New Roman" w:eastAsia="Times New Roman" w:hAnsi="Times New Roman" w:cs="Times New Roman"/>
          <w:sz w:val="24"/>
          <w:szCs w:val="24"/>
          <w:lang w:eastAsia="ru-RU"/>
        </w:rPr>
        <w:t xml:space="preserve"> </w:t>
      </w:r>
      <w:proofErr w:type="gramStart"/>
      <w:r w:rsidRPr="000C5DB7">
        <w:rPr>
          <w:rFonts w:ascii="Times New Roman" w:eastAsia="Times New Roman" w:hAnsi="Times New Roman" w:cs="Times New Roman"/>
          <w:sz w:val="24"/>
          <w:szCs w:val="24"/>
          <w:lang w:eastAsia="ru-RU"/>
        </w:rPr>
        <w:t>которых</w:t>
      </w:r>
      <w:proofErr w:type="gramEnd"/>
      <w:r w:rsidRPr="000C5DB7">
        <w:rPr>
          <w:rFonts w:ascii="Times New Roman" w:eastAsia="Times New Roman" w:hAnsi="Times New Roman" w:cs="Times New Roman"/>
          <w:sz w:val="24"/>
          <w:szCs w:val="24"/>
          <w:lang w:eastAsia="ru-RU"/>
        </w:rPr>
        <w:t xml:space="preserve"> размещены такие средства фиксации).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Оговаривается, что стационарные, передвижные или мобильные средства фиксации, решение об использовании которых на автомобильных дорогах и улично-дорожной сети принято до 01.09.2024, </w:t>
      </w:r>
      <w:hyperlink r:id="rId26" w:anchor="/document/406946890/entry/6212" w:history="1">
        <w:r w:rsidRPr="000C5DB7">
          <w:rPr>
            <w:rFonts w:ascii="Times New Roman" w:eastAsia="Times New Roman" w:hAnsi="Times New Roman" w:cs="Times New Roman"/>
            <w:sz w:val="24"/>
            <w:szCs w:val="24"/>
            <w:u w:val="single"/>
            <w:lang w:eastAsia="ru-RU"/>
          </w:rPr>
          <w:t>могут</w:t>
        </w:r>
      </w:hyperlink>
      <w:r w:rsidRPr="000C5DB7">
        <w:rPr>
          <w:rFonts w:ascii="Times New Roman" w:eastAsia="Times New Roman" w:hAnsi="Times New Roman" w:cs="Times New Roman"/>
          <w:sz w:val="24"/>
          <w:szCs w:val="24"/>
          <w:lang w:eastAsia="ru-RU"/>
        </w:rPr>
        <w:t> использоваться на дорогах для фиксации нарушений правил дорожного движения при условии соблюдения в отношении них новых требований.</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Порядок передачи, приема и обработки информации о нарушении ПДД, зафиксированном дорожной камерой, местах установки дорожных камер и маршрутах движения транспортных сре</w:t>
      </w:r>
      <w:proofErr w:type="gramStart"/>
      <w:r w:rsidRPr="000C5DB7">
        <w:rPr>
          <w:rFonts w:ascii="Times New Roman" w:eastAsia="Times New Roman" w:hAnsi="Times New Roman" w:cs="Times New Roman"/>
          <w:sz w:val="24"/>
          <w:szCs w:val="24"/>
          <w:lang w:eastAsia="ru-RU"/>
        </w:rPr>
        <w:t>дств с р</w:t>
      </w:r>
      <w:proofErr w:type="gramEnd"/>
      <w:r w:rsidRPr="000C5DB7">
        <w:rPr>
          <w:rFonts w:ascii="Times New Roman" w:eastAsia="Times New Roman" w:hAnsi="Times New Roman" w:cs="Times New Roman"/>
          <w:sz w:val="24"/>
          <w:szCs w:val="24"/>
          <w:lang w:eastAsia="ru-RU"/>
        </w:rPr>
        <w:t>азмещенными на них мобильными средствами фиксации, утвержден </w:t>
      </w:r>
      <w:hyperlink r:id="rId27" w:anchor="/document/409114980/entry/0" w:history="1">
        <w:r w:rsidRPr="000C5DB7">
          <w:rPr>
            <w:rFonts w:ascii="Times New Roman" w:eastAsia="Times New Roman" w:hAnsi="Times New Roman" w:cs="Times New Roman"/>
            <w:sz w:val="24"/>
            <w:szCs w:val="24"/>
            <w:u w:val="single"/>
            <w:lang w:eastAsia="ru-RU"/>
          </w:rPr>
          <w:t>постановлением</w:t>
        </w:r>
      </w:hyperlink>
      <w:r w:rsidRPr="000C5DB7">
        <w:rPr>
          <w:rFonts w:ascii="Times New Roman" w:eastAsia="Times New Roman" w:hAnsi="Times New Roman" w:cs="Times New Roman"/>
          <w:sz w:val="24"/>
          <w:szCs w:val="24"/>
          <w:lang w:eastAsia="ru-RU"/>
        </w:rPr>
        <w:t> Правительства РФ от 01.06.2024 N 752.</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Обратите внимание: </w:t>
      </w:r>
      <w:r w:rsidRPr="000C5DB7">
        <w:rPr>
          <w:rFonts w:ascii="Times New Roman" w:eastAsia="Times New Roman" w:hAnsi="Times New Roman" w:cs="Times New Roman"/>
          <w:b/>
          <w:bCs/>
          <w:sz w:val="24"/>
          <w:szCs w:val="24"/>
          <w:lang w:eastAsia="ru-RU"/>
        </w:rPr>
        <w:t>на территории города Москвы</w:t>
      </w:r>
      <w:r w:rsidRPr="000C5DB7">
        <w:rPr>
          <w:rFonts w:ascii="Times New Roman" w:eastAsia="Times New Roman" w:hAnsi="Times New Roman" w:cs="Times New Roman"/>
          <w:sz w:val="24"/>
          <w:szCs w:val="24"/>
          <w:lang w:eastAsia="ru-RU"/>
        </w:rPr>
        <w:t> требования ст. 22.1 Закона об автомобильных дорогах и о дорожной деятельности будут применяться </w:t>
      </w:r>
      <w:r w:rsidRPr="000C5DB7">
        <w:rPr>
          <w:rFonts w:ascii="Times New Roman" w:eastAsia="Times New Roman" w:hAnsi="Times New Roman" w:cs="Times New Roman"/>
          <w:b/>
          <w:bCs/>
          <w:sz w:val="24"/>
          <w:szCs w:val="24"/>
          <w:lang w:eastAsia="ru-RU"/>
        </w:rPr>
        <w:t>с особенностями</w:t>
      </w:r>
      <w:r w:rsidRPr="000C5DB7">
        <w:rPr>
          <w:rFonts w:ascii="Times New Roman" w:eastAsia="Times New Roman" w:hAnsi="Times New Roman" w:cs="Times New Roman"/>
          <w:sz w:val="24"/>
          <w:szCs w:val="24"/>
          <w:lang w:eastAsia="ru-RU"/>
        </w:rPr>
        <w:t>, установленными </w:t>
      </w:r>
      <w:hyperlink r:id="rId28" w:anchor="/document/76838333/entry/18" w:history="1">
        <w:r w:rsidRPr="000C5DB7">
          <w:rPr>
            <w:rFonts w:ascii="Times New Roman" w:eastAsia="Times New Roman" w:hAnsi="Times New Roman" w:cs="Times New Roman"/>
            <w:sz w:val="24"/>
            <w:szCs w:val="24"/>
            <w:u w:val="single"/>
            <w:lang w:eastAsia="ru-RU"/>
          </w:rPr>
          <w:t>ст. 18</w:t>
        </w:r>
      </w:hyperlink>
      <w:r w:rsidRPr="000C5DB7">
        <w:rPr>
          <w:rFonts w:ascii="Times New Roman" w:eastAsia="Times New Roman" w:hAnsi="Times New Roman" w:cs="Times New Roman"/>
          <w:sz w:val="24"/>
          <w:szCs w:val="24"/>
          <w:lang w:eastAsia="ru-RU"/>
        </w:rPr>
        <w:t> Закона о статусе столицы Российской Федерации.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ФНС напомнила о сервисах для проверки и хранения кассовых чеков покупателями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29" w:anchor="/document/409575791/entry/0" w:history="1">
        <w:r w:rsidRPr="000C5DB7">
          <w:rPr>
            <w:rFonts w:ascii="Times New Roman" w:eastAsia="Times New Roman" w:hAnsi="Times New Roman" w:cs="Times New Roman"/>
            <w:sz w:val="24"/>
            <w:szCs w:val="24"/>
            <w:u w:val="single"/>
            <w:lang w:eastAsia="ru-RU"/>
          </w:rPr>
          <w:t>Информация ФНС России от 26 августа 2024 года</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Кассовый чек - документ, который подтверждает факт приобретения товара или услуги между продавцом и покупателем. Он выдается на бумаге и/или направляется покупателю в электронной форме. При корректном оформлении электронная форма имеет такую же юридическую силу, что и бумажная, и также служит подтверждением расчета.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xml:space="preserve">Для удобного получения и хранения электронных кассовых чеков ФНС разработала специальный бесплатный сервис для покупателей - "Мои чеки </w:t>
      </w:r>
      <w:proofErr w:type="spellStart"/>
      <w:r w:rsidRPr="000C5DB7">
        <w:rPr>
          <w:rFonts w:ascii="Times New Roman" w:eastAsia="Times New Roman" w:hAnsi="Times New Roman" w:cs="Times New Roman"/>
          <w:sz w:val="24"/>
          <w:szCs w:val="24"/>
          <w:lang w:eastAsia="ru-RU"/>
        </w:rPr>
        <w:t>онлайн</w:t>
      </w:r>
      <w:proofErr w:type="spellEnd"/>
      <w:r w:rsidRPr="000C5DB7">
        <w:rPr>
          <w:rFonts w:ascii="Times New Roman" w:eastAsia="Times New Roman" w:hAnsi="Times New Roman" w:cs="Times New Roman"/>
          <w:sz w:val="24"/>
          <w:szCs w:val="24"/>
          <w:lang w:eastAsia="ru-RU"/>
        </w:rPr>
        <w:t>" (доступен на </w:t>
      </w:r>
      <w:hyperlink r:id="rId30" w:tgtFrame="_blank" w:history="1">
        <w:r w:rsidRPr="000C5DB7">
          <w:rPr>
            <w:rFonts w:ascii="Times New Roman" w:eastAsia="Times New Roman" w:hAnsi="Times New Roman" w:cs="Times New Roman"/>
            <w:sz w:val="24"/>
            <w:szCs w:val="24"/>
            <w:u w:val="single"/>
            <w:lang w:eastAsia="ru-RU"/>
          </w:rPr>
          <w:t>официальном сайте</w:t>
        </w:r>
      </w:hyperlink>
      <w:r w:rsidRPr="000C5DB7">
        <w:rPr>
          <w:rFonts w:ascii="Times New Roman" w:eastAsia="Times New Roman" w:hAnsi="Times New Roman" w:cs="Times New Roman"/>
          <w:sz w:val="24"/>
          <w:szCs w:val="24"/>
          <w:lang w:eastAsia="ru-RU"/>
        </w:rPr>
        <w:t> ФНС). Он отображает и хранит данные о чеках:</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w:t>
      </w:r>
      <w:proofErr w:type="gramStart"/>
      <w:r w:rsidRPr="000C5DB7">
        <w:rPr>
          <w:rFonts w:ascii="Times New Roman" w:eastAsia="Times New Roman" w:hAnsi="Times New Roman" w:cs="Times New Roman"/>
          <w:sz w:val="24"/>
          <w:szCs w:val="24"/>
          <w:lang w:eastAsia="ru-RU"/>
        </w:rPr>
        <w:t>которые</w:t>
      </w:r>
      <w:proofErr w:type="gramEnd"/>
      <w:r w:rsidRPr="000C5DB7">
        <w:rPr>
          <w:rFonts w:ascii="Times New Roman" w:eastAsia="Times New Roman" w:hAnsi="Times New Roman" w:cs="Times New Roman"/>
          <w:sz w:val="24"/>
          <w:szCs w:val="24"/>
          <w:lang w:eastAsia="ru-RU"/>
        </w:rPr>
        <w:t xml:space="preserve"> покупатель получил при покупке товаров (работ, услуг);</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за </w:t>
      </w:r>
      <w:proofErr w:type="spellStart"/>
      <w:r w:rsidRPr="000C5DB7">
        <w:rPr>
          <w:rFonts w:ascii="Times New Roman" w:eastAsia="Times New Roman" w:hAnsi="Times New Roman" w:cs="Times New Roman"/>
          <w:sz w:val="24"/>
          <w:szCs w:val="24"/>
          <w:lang w:eastAsia="ru-RU"/>
        </w:rPr>
        <w:t>онлайн-покупки</w:t>
      </w:r>
      <w:proofErr w:type="spellEnd"/>
      <w:r w:rsidRPr="000C5DB7">
        <w:rPr>
          <w:rFonts w:ascii="Times New Roman" w:eastAsia="Times New Roman" w:hAnsi="Times New Roman" w:cs="Times New Roman"/>
          <w:sz w:val="24"/>
          <w:szCs w:val="24"/>
          <w:lang w:eastAsia="ru-RU"/>
        </w:rPr>
        <w:t>;</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которые были отсканированы в бесплатном приложении "Проверка чеков".</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сервисе можно и самостоятельно добавлять чеки. Для этого нужно отсканировать QR-код, и он отобразится в общем списке чеков. Кроме того, содержащиеся в приложении чеки удобно предъявлять для возврата товаров или гарантийного обслуживания.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Хранить и получать кассовые чеки можно и в мобильном приложении "Проверка чеков". Оно также позволяет проверить, передан ли чек в ФНС. Для этого следует отсканировать QR-код или ввести его данные вручную и отправить запрос на проверку в ведомство. Результат отобразится на экране мобильного приложения. Оно также подсвечивает маркированные товары и позволяет узнать их статус в национальной системе маркировки. В случае некорректности или если чек не был выдан, пользователь может сообщить в ФНС о нарушении.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Скачать мобильные приложения "Проверка чеков" и "Мои чеки </w:t>
      </w:r>
      <w:proofErr w:type="spellStart"/>
      <w:r w:rsidRPr="000C5DB7">
        <w:rPr>
          <w:rFonts w:ascii="Times New Roman" w:eastAsia="Times New Roman" w:hAnsi="Times New Roman" w:cs="Times New Roman"/>
          <w:sz w:val="24"/>
          <w:szCs w:val="24"/>
          <w:lang w:eastAsia="ru-RU"/>
        </w:rPr>
        <w:t>онлайн</w:t>
      </w:r>
      <w:proofErr w:type="spellEnd"/>
      <w:r w:rsidRPr="000C5DB7">
        <w:rPr>
          <w:rFonts w:ascii="Times New Roman" w:eastAsia="Times New Roman" w:hAnsi="Times New Roman" w:cs="Times New Roman"/>
          <w:sz w:val="24"/>
          <w:szCs w:val="24"/>
          <w:lang w:eastAsia="ru-RU"/>
        </w:rPr>
        <w:t xml:space="preserve">" можно в магазинах приложений </w:t>
      </w:r>
      <w:proofErr w:type="spellStart"/>
      <w:r w:rsidRPr="000C5DB7">
        <w:rPr>
          <w:rFonts w:ascii="Times New Roman" w:eastAsia="Times New Roman" w:hAnsi="Times New Roman" w:cs="Times New Roman"/>
          <w:sz w:val="24"/>
          <w:szCs w:val="24"/>
          <w:lang w:eastAsia="ru-RU"/>
        </w:rPr>
        <w:t>RuStore</w:t>
      </w:r>
      <w:proofErr w:type="spellEnd"/>
      <w:r w:rsidRPr="000C5DB7">
        <w:rPr>
          <w:rFonts w:ascii="Times New Roman" w:eastAsia="Times New Roman" w:hAnsi="Times New Roman" w:cs="Times New Roman"/>
          <w:sz w:val="24"/>
          <w:szCs w:val="24"/>
          <w:lang w:eastAsia="ru-RU"/>
        </w:rPr>
        <w:t xml:space="preserve">, </w:t>
      </w:r>
      <w:proofErr w:type="spellStart"/>
      <w:r w:rsidRPr="000C5DB7">
        <w:rPr>
          <w:rFonts w:ascii="Times New Roman" w:eastAsia="Times New Roman" w:hAnsi="Times New Roman" w:cs="Times New Roman"/>
          <w:sz w:val="24"/>
          <w:szCs w:val="24"/>
          <w:lang w:eastAsia="ru-RU"/>
        </w:rPr>
        <w:t>AppGallery</w:t>
      </w:r>
      <w:proofErr w:type="spellEnd"/>
      <w:r w:rsidRPr="000C5DB7">
        <w:rPr>
          <w:rFonts w:ascii="Times New Roman" w:eastAsia="Times New Roman" w:hAnsi="Times New Roman" w:cs="Times New Roman"/>
          <w:sz w:val="24"/>
          <w:szCs w:val="24"/>
          <w:lang w:eastAsia="ru-RU"/>
        </w:rPr>
        <w:t xml:space="preserve">, </w:t>
      </w:r>
      <w:proofErr w:type="spellStart"/>
      <w:r w:rsidRPr="000C5DB7">
        <w:rPr>
          <w:rFonts w:ascii="Times New Roman" w:eastAsia="Times New Roman" w:hAnsi="Times New Roman" w:cs="Times New Roman"/>
          <w:sz w:val="24"/>
          <w:szCs w:val="24"/>
          <w:lang w:eastAsia="ru-RU"/>
        </w:rPr>
        <w:t>Google</w:t>
      </w:r>
      <w:proofErr w:type="spellEnd"/>
      <w:r w:rsidRPr="000C5DB7">
        <w:rPr>
          <w:rFonts w:ascii="Times New Roman" w:eastAsia="Times New Roman" w:hAnsi="Times New Roman" w:cs="Times New Roman"/>
          <w:sz w:val="24"/>
          <w:szCs w:val="24"/>
          <w:lang w:eastAsia="ru-RU"/>
        </w:rPr>
        <w:t xml:space="preserve"> </w:t>
      </w:r>
      <w:proofErr w:type="spellStart"/>
      <w:r w:rsidRPr="000C5DB7">
        <w:rPr>
          <w:rFonts w:ascii="Times New Roman" w:eastAsia="Times New Roman" w:hAnsi="Times New Roman" w:cs="Times New Roman"/>
          <w:sz w:val="24"/>
          <w:szCs w:val="24"/>
          <w:lang w:eastAsia="ru-RU"/>
        </w:rPr>
        <w:t>Play</w:t>
      </w:r>
      <w:proofErr w:type="spellEnd"/>
      <w:r w:rsidRPr="000C5DB7">
        <w:rPr>
          <w:rFonts w:ascii="Times New Roman" w:eastAsia="Times New Roman" w:hAnsi="Times New Roman" w:cs="Times New Roman"/>
          <w:sz w:val="24"/>
          <w:szCs w:val="24"/>
          <w:lang w:eastAsia="ru-RU"/>
        </w:rPr>
        <w:t xml:space="preserve"> и </w:t>
      </w:r>
      <w:proofErr w:type="spellStart"/>
      <w:r w:rsidRPr="000C5DB7">
        <w:rPr>
          <w:rFonts w:ascii="Times New Roman" w:eastAsia="Times New Roman" w:hAnsi="Times New Roman" w:cs="Times New Roman"/>
          <w:sz w:val="24"/>
          <w:szCs w:val="24"/>
          <w:lang w:eastAsia="ru-RU"/>
        </w:rPr>
        <w:t>AppStore</w:t>
      </w:r>
      <w:proofErr w:type="spellEnd"/>
      <w:r w:rsidRPr="000C5DB7">
        <w:rPr>
          <w:rFonts w:ascii="Times New Roman" w:eastAsia="Times New Roman" w:hAnsi="Times New Roman" w:cs="Times New Roman"/>
          <w:sz w:val="24"/>
          <w:szCs w:val="24"/>
          <w:lang w:eastAsia="ru-RU"/>
        </w:rPr>
        <w:t>.</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С 1 сентября начнут действовать новые правила оказания услуг телефонной связи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1" w:anchor="/document/408440661/entry/0" w:history="1">
        <w:r w:rsidRPr="000C5DB7">
          <w:rPr>
            <w:rFonts w:ascii="Times New Roman" w:eastAsia="Times New Roman" w:hAnsi="Times New Roman" w:cs="Times New Roman"/>
            <w:sz w:val="24"/>
            <w:szCs w:val="24"/>
            <w:u w:val="single"/>
            <w:lang w:eastAsia="ru-RU"/>
          </w:rPr>
          <w:t>Постановление Правительства РФ от 24 января 2024 г. N 59</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 1 сентября взамен </w:t>
      </w:r>
      <w:hyperlink r:id="rId32" w:anchor="/document/70819380/entry/1000" w:history="1">
        <w:r w:rsidRPr="000C5DB7">
          <w:rPr>
            <w:rFonts w:ascii="Times New Roman" w:eastAsia="Times New Roman" w:hAnsi="Times New Roman" w:cs="Times New Roman"/>
            <w:sz w:val="24"/>
            <w:szCs w:val="24"/>
            <w:u w:val="single"/>
            <w:lang w:eastAsia="ru-RU"/>
          </w:rPr>
          <w:t>Правил</w:t>
        </w:r>
      </w:hyperlink>
      <w:r w:rsidRPr="000C5DB7">
        <w:rPr>
          <w:rFonts w:ascii="Times New Roman" w:eastAsia="Times New Roman" w:hAnsi="Times New Roman" w:cs="Times New Roman"/>
          <w:sz w:val="24"/>
          <w:szCs w:val="24"/>
          <w:lang w:eastAsia="ru-RU"/>
        </w:rPr>
        <w:t> оказания услуг телефонной связи 2014 г. вступят в силу новые </w:t>
      </w:r>
      <w:hyperlink r:id="rId33" w:anchor="/document/408440661/entry/1000" w:history="1">
        <w:r w:rsidRPr="000C5DB7">
          <w:rPr>
            <w:rFonts w:ascii="Times New Roman" w:eastAsia="Times New Roman" w:hAnsi="Times New Roman" w:cs="Times New Roman"/>
            <w:sz w:val="24"/>
            <w:szCs w:val="24"/>
            <w:u w:val="single"/>
            <w:lang w:eastAsia="ru-RU"/>
          </w:rPr>
          <w:t>Правила</w:t>
        </w:r>
      </w:hyperlink>
      <w:r w:rsidRPr="000C5DB7">
        <w:rPr>
          <w:rFonts w:ascii="Times New Roman" w:eastAsia="Times New Roman" w:hAnsi="Times New Roman" w:cs="Times New Roman"/>
          <w:sz w:val="24"/>
          <w:szCs w:val="24"/>
          <w:lang w:eastAsia="ru-RU"/>
        </w:rPr>
        <w:t>, утвержденные в январе нынешнего года.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Новые Правила во многом воспроизводят ныне действующие, однако есть и отличия. Так, например, среди новшеств:</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заключении договора абонент по общему правилу сможет выбирать - предъявить оператору связи документ, удостоверяющий его личность, либо предоставить сведения о себе и о документе, удостоверяющем его личность, с использованием ЕСИА;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заявление о перенесении номера к другому оператору можно будет подавать через Интернет;</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неиспользование абонентом услуг связи в течение 90 календарных дней будет рассматриваться в качестве действия, направленного на расторжение договора по инициативе абонента,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изменение состава услуг тарифного плана в ходе исполнения договора будет возможным только на основании инициированного абонентом заявления.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lastRenderedPageBreak/>
        <w:t>Упрощенное судопроизводство, процессуальные сроки и другие изменения: 1 сентября вступит в силу ряд поправок в ГПК РФ</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4" w:anchor="/document/409186612/entry/0" w:history="1">
        <w:r w:rsidRPr="000C5DB7">
          <w:rPr>
            <w:rFonts w:ascii="Times New Roman" w:eastAsia="Times New Roman" w:hAnsi="Times New Roman" w:cs="Times New Roman"/>
            <w:sz w:val="24"/>
            <w:szCs w:val="24"/>
            <w:u w:val="single"/>
            <w:lang w:eastAsia="ru-RU"/>
          </w:rPr>
          <w:t>Федеральный закон от 12 июня 2024 г. N 135-ФЗ</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Речь идет об изменениях, внесенных в ГПК РФ в начале лета. В числе нововведений:</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повышено - с 100 000 до 250 000 руб. - пороговое значение размера требований, в пределах которого дело подлежит рассмотрению в порядке упрощенного производства. Это касается исков о взыскании денежных средств и об истребовании имущества (кроме тех, по которым выдается судебный приказ), а также о признании права собственности;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с 5 до 10 дней увеличен максимальный срок составления мотивированного судебного постановления (решения суда первой инстанции, апелляционного и кассационного определения). Аналогичное изменение коснулось срока вынесения судебного приказа. </w:t>
      </w:r>
      <w:proofErr w:type="gramStart"/>
      <w:r w:rsidRPr="000C5DB7">
        <w:rPr>
          <w:rFonts w:ascii="Times New Roman" w:eastAsia="Times New Roman" w:hAnsi="Times New Roman" w:cs="Times New Roman"/>
          <w:sz w:val="24"/>
          <w:szCs w:val="24"/>
          <w:lang w:eastAsia="ru-RU"/>
        </w:rPr>
        <w:t>Одновременно предусмотрена обязанность суда указывать дату составления мотивированного судебного акта;</w:t>
      </w:r>
      <w:proofErr w:type="gramEnd"/>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закреплена обязанность взыскателя направлять должнику копии заявления о вынесении судебного приказа и приложенных к нему документов;</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устраняется неопределенность в вопросе исчисления срока рассмотрения дела при изменении основания или предмета иска, а также при переходе суда апелляционной инстанции к рассмотрению дела по правилам производства в суде первой инстанции. В этих случаях срок рассмотрения дела будет течь заново.</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Предусмотрены также некоторые другие изменения, касающиеся, в частности, порядка ведения протокола судебного заседания. Подробнее о поправках </w:t>
      </w:r>
      <w:proofErr w:type="gramStart"/>
      <w:r w:rsidRPr="000C5DB7">
        <w:rPr>
          <w:rFonts w:ascii="Times New Roman" w:eastAsia="Times New Roman" w:hAnsi="Times New Roman" w:cs="Times New Roman"/>
          <w:sz w:val="24"/>
          <w:szCs w:val="24"/>
          <w:lang w:eastAsia="ru-RU"/>
        </w:rPr>
        <w:t>см</w:t>
      </w:r>
      <w:proofErr w:type="gramEnd"/>
      <w:r w:rsidRPr="000C5DB7">
        <w:rPr>
          <w:rFonts w:ascii="Times New Roman" w:eastAsia="Times New Roman" w:hAnsi="Times New Roman" w:cs="Times New Roman"/>
          <w:sz w:val="24"/>
          <w:szCs w:val="24"/>
          <w:lang w:eastAsia="ru-RU"/>
        </w:rPr>
        <w:t>. в нашем </w:t>
      </w:r>
      <w:hyperlink r:id="rId35" w:anchor="/document/481007483/entry/0" w:history="1">
        <w:r w:rsidRPr="000C5DB7">
          <w:rPr>
            <w:rFonts w:ascii="Times New Roman" w:eastAsia="Times New Roman" w:hAnsi="Times New Roman" w:cs="Times New Roman"/>
            <w:sz w:val="24"/>
            <w:szCs w:val="24"/>
            <w:u w:val="single"/>
            <w:lang w:eastAsia="ru-RU"/>
          </w:rPr>
          <w:t>Обзоре</w:t>
        </w:r>
      </w:hyperlink>
      <w:r w:rsidRPr="000C5DB7">
        <w:rPr>
          <w:rFonts w:ascii="Times New Roman" w:eastAsia="Times New Roman" w:hAnsi="Times New Roman" w:cs="Times New Roman"/>
          <w:sz w:val="24"/>
          <w:szCs w:val="24"/>
          <w:lang w:eastAsia="ru-RU"/>
        </w:rPr>
        <w:t>.</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Иск о компенсации морального вреда из-за дефектов медпомощи может быть подан по истечении многих лет после спорной помощи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6" w:tgtFrame="_blank" w:history="1">
        <w:r w:rsidRPr="000C5DB7">
          <w:rPr>
            <w:rFonts w:ascii="Times New Roman" w:eastAsia="Times New Roman" w:hAnsi="Times New Roman" w:cs="Times New Roman"/>
            <w:sz w:val="24"/>
            <w:szCs w:val="24"/>
            <w:u w:val="single"/>
            <w:lang w:eastAsia="ru-RU"/>
          </w:rPr>
          <w:t>Определение</w:t>
        </w:r>
        <w:proofErr w:type="gramStart"/>
        <w:r w:rsidRPr="000C5DB7">
          <w:rPr>
            <w:rFonts w:ascii="Times New Roman" w:eastAsia="Times New Roman" w:hAnsi="Times New Roman" w:cs="Times New Roman"/>
            <w:sz w:val="24"/>
            <w:szCs w:val="24"/>
            <w:u w:val="single"/>
            <w:lang w:eastAsia="ru-RU"/>
          </w:rPr>
          <w:t xml:space="preserve"> В</w:t>
        </w:r>
        <w:proofErr w:type="gramEnd"/>
        <w:r w:rsidRPr="000C5DB7">
          <w:rPr>
            <w:rFonts w:ascii="Times New Roman" w:eastAsia="Times New Roman" w:hAnsi="Times New Roman" w:cs="Times New Roman"/>
            <w:sz w:val="24"/>
            <w:szCs w:val="24"/>
            <w:u w:val="single"/>
            <w:lang w:eastAsia="ru-RU"/>
          </w:rPr>
          <w:t>осьмого КСОЮ от 2 июля 2024 г. по делу N 8Г-11515/2024</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Суды удовлетворили иски дочери и вдовы умершего пациента к учреждению здравоохранения, врачи которого "просмотрели" рак у мужа и отца истцов много лет назад.</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Суды установили, что:</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пациент ежегодно проходил медосмотры по направлению работодателя. Эти медосмотры включали в себя и ежегодную флюорографию органов грудной клетки. По заключениям врачей ответчика патологических изменений в легких в период с 2000 по 2010 год у пациента не обнаруживалось, а вот снимки 2011 года уже вызвали у врачей панику. Пациента срочно отправили на лечение в стационар, но лечение оказалось неэффективным, и пациент умер;</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xml:space="preserve">- при этом согласно письму главного врача ответчика от 7 марта 2012 г. клинический случай пациента был подробно разобран работниками ответчика, и установлено, что во время периодического осмотра пациента в сентябре 2010 г. врачами ответчика </w:t>
      </w:r>
      <w:r w:rsidRPr="000C5DB7">
        <w:rPr>
          <w:rFonts w:ascii="Times New Roman" w:eastAsia="Times New Roman" w:hAnsi="Times New Roman" w:cs="Times New Roman"/>
          <w:sz w:val="24"/>
          <w:szCs w:val="24"/>
          <w:lang w:eastAsia="ru-RU"/>
        </w:rPr>
        <w:lastRenderedPageBreak/>
        <w:t>была </w:t>
      </w:r>
      <w:r w:rsidRPr="000C5DB7">
        <w:rPr>
          <w:rFonts w:ascii="Times New Roman" w:eastAsia="Times New Roman" w:hAnsi="Times New Roman" w:cs="Times New Roman"/>
          <w:b/>
          <w:bCs/>
          <w:sz w:val="24"/>
          <w:szCs w:val="24"/>
          <w:lang w:eastAsia="ru-RU"/>
        </w:rPr>
        <w:t>допущена недооценка данных</w:t>
      </w:r>
      <w:r w:rsidRPr="000C5DB7">
        <w:rPr>
          <w:rFonts w:ascii="Times New Roman" w:eastAsia="Times New Roman" w:hAnsi="Times New Roman" w:cs="Times New Roman"/>
          <w:sz w:val="24"/>
          <w:szCs w:val="24"/>
          <w:lang w:eastAsia="ru-RU"/>
        </w:rPr>
        <w:t> и не был выполнен стандарт обследования при изменениях, которые были зафиксированы на флюорографии пациента в 2010 году.</w:t>
      </w:r>
      <w:proofErr w:type="gramEnd"/>
      <w:r w:rsidRPr="000C5DB7">
        <w:rPr>
          <w:rFonts w:ascii="Times New Roman" w:eastAsia="Times New Roman" w:hAnsi="Times New Roman" w:cs="Times New Roman"/>
          <w:sz w:val="24"/>
          <w:szCs w:val="24"/>
          <w:lang w:eastAsia="ru-RU"/>
        </w:rPr>
        <w:t xml:space="preserve"> В силу сложившийся ситуации и выявленного нарушения к данным медработникам приняты меры: </w:t>
      </w:r>
      <w:proofErr w:type="spellStart"/>
      <w:r w:rsidRPr="000C5DB7">
        <w:rPr>
          <w:rFonts w:ascii="Times New Roman" w:eastAsia="Times New Roman" w:hAnsi="Times New Roman" w:cs="Times New Roman"/>
          <w:sz w:val="24"/>
          <w:szCs w:val="24"/>
          <w:lang w:eastAsia="ru-RU"/>
        </w:rPr>
        <w:t>завотделением</w:t>
      </w:r>
      <w:proofErr w:type="spellEnd"/>
      <w:r w:rsidRPr="000C5DB7">
        <w:rPr>
          <w:rFonts w:ascii="Times New Roman" w:eastAsia="Times New Roman" w:hAnsi="Times New Roman" w:cs="Times New Roman"/>
          <w:sz w:val="24"/>
          <w:szCs w:val="24"/>
          <w:lang w:eastAsia="ru-RU"/>
        </w:rPr>
        <w:t xml:space="preserve"> диагностики объявлено замечание за недостаточный </w:t>
      </w:r>
      <w:proofErr w:type="gramStart"/>
      <w:r w:rsidRPr="000C5DB7">
        <w:rPr>
          <w:rFonts w:ascii="Times New Roman" w:eastAsia="Times New Roman" w:hAnsi="Times New Roman" w:cs="Times New Roman"/>
          <w:sz w:val="24"/>
          <w:szCs w:val="24"/>
          <w:lang w:eastAsia="ru-RU"/>
        </w:rPr>
        <w:t>контроль за</w:t>
      </w:r>
      <w:proofErr w:type="gramEnd"/>
      <w:r w:rsidRPr="000C5DB7">
        <w:rPr>
          <w:rFonts w:ascii="Times New Roman" w:eastAsia="Times New Roman" w:hAnsi="Times New Roman" w:cs="Times New Roman"/>
          <w:sz w:val="24"/>
          <w:szCs w:val="24"/>
          <w:lang w:eastAsia="ru-RU"/>
        </w:rPr>
        <w:t xml:space="preserve"> работой врачей отделения диагностики, одному врачу объявлен выговор, другой врач уволена;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в этих данных судом усмотрено наличие непрямой (косвенной) причинно-следственной связи между действиями ответчика по оказанию медпомощи и наступлением смерти пациента, поскольку невыполнение ответчиком своевременного и квалифицированного обследования для уточнения диагноза пациента не позволило своевременно выявить у него заболевание, что в отсутствие лечения привело к прогрессированию этого заболевания, приведшего, в свою очередь, к смерти;</w:t>
      </w:r>
      <w:proofErr w:type="gramEnd"/>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отсутствие прямой причинно-следственной связи между недостатками в оказании спорной медпомощи пациенту и его смертью не исключает гражданско-правовую ответственность за указанные недостатки, поскольку недооценка данных, полученных при проведении ежегодных периодических осмотров, и невыполнение необходимого стандарта обследования способствовало ухудшению состояния здоровья пациента, его страданиям, а также страданиям его близких - супруги и дочери, являвшихся очевидцами ухудшения состояния здоровья близкого им человека, которому они</w:t>
      </w:r>
      <w:proofErr w:type="gramEnd"/>
      <w:r w:rsidRPr="000C5DB7">
        <w:rPr>
          <w:rFonts w:ascii="Times New Roman" w:eastAsia="Times New Roman" w:hAnsi="Times New Roman" w:cs="Times New Roman"/>
          <w:sz w:val="24"/>
          <w:szCs w:val="24"/>
          <w:lang w:eastAsia="ru-RU"/>
        </w:rPr>
        <w:t xml:space="preserve"> не могли чем-либо помочь, облегчить его состояние;</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в силу чего имеются основания для взыскания с ответчика в пользу истцов компенсации морального вреда, причиненного вследствие оказания некачественной медицинской помощи.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Столь поздний срок обращения в суд (в 2023 году) истцы объяснили тем, что в момент смерти пациента его дочь являлась несовершеннолетней и вообще не обладала правом на самостоятельное обращение в суд за защитой нарушенного права. А в принципе судебное разбирательство - поскольку оно предполагает необходимость давать пояснения и вновь вспоминать период болезни близкого и родного человека, - являлось дополнительным психотравмирующим фактором, тем более что нормами действующего законодательства не установлено критериев продолжительности временных периодов между возникновением права требования возмещения морального вреда и его размеров.</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Тем не менее, разрыв во времени между смертью пациента и обращением за судебной защитой суд все-таки учел, определяя справедливый размер компенсации морального вреда - полмиллиона рублей в пользу дочери и 300 000 рублей в пользу вдовы (которая, на что отдельно указал суд, повторно вышла замуж спустя непродолжительный период времени после смерти первого мужа).</w:t>
      </w:r>
      <w:proofErr w:type="gramEnd"/>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Банк России утвердил новую редакцию Правил ОСАГО</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7" w:anchor="/document/409568139/entry/0" w:history="1">
        <w:r w:rsidRPr="000C5DB7">
          <w:rPr>
            <w:rFonts w:ascii="Times New Roman" w:eastAsia="Times New Roman" w:hAnsi="Times New Roman" w:cs="Times New Roman"/>
            <w:sz w:val="24"/>
            <w:szCs w:val="24"/>
            <w:u w:val="single"/>
            <w:lang w:eastAsia="ru-RU"/>
          </w:rPr>
          <w:t>Положение Банка России от 1 февраля 2024 г. N 837-П (</w:t>
        </w:r>
        <w:proofErr w:type="spellStart"/>
        <w:r w:rsidRPr="000C5DB7">
          <w:rPr>
            <w:rFonts w:ascii="Times New Roman" w:eastAsia="Times New Roman" w:hAnsi="Times New Roman" w:cs="Times New Roman"/>
            <w:sz w:val="24"/>
            <w:szCs w:val="24"/>
            <w:u w:val="single"/>
            <w:lang w:eastAsia="ru-RU"/>
          </w:rPr>
          <w:t>зарег</w:t>
        </w:r>
        <w:proofErr w:type="spellEnd"/>
        <w:r w:rsidRPr="000C5DB7">
          <w:rPr>
            <w:rFonts w:ascii="Times New Roman" w:eastAsia="Times New Roman" w:hAnsi="Times New Roman" w:cs="Times New Roman"/>
            <w:sz w:val="24"/>
            <w:szCs w:val="24"/>
            <w:u w:val="single"/>
            <w:lang w:eastAsia="ru-RU"/>
          </w:rPr>
          <w:t>. в Минюсте 16.08.2024)</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Новые Правила ОСАГО вступят в силу 1 октября и заменят аналогичный </w:t>
      </w:r>
      <w:hyperlink r:id="rId38" w:anchor="/document/70752926/entry/0" w:history="1">
        <w:r w:rsidRPr="000C5DB7">
          <w:rPr>
            <w:rFonts w:ascii="Times New Roman" w:eastAsia="Times New Roman" w:hAnsi="Times New Roman" w:cs="Times New Roman"/>
            <w:sz w:val="24"/>
            <w:szCs w:val="24"/>
            <w:u w:val="single"/>
            <w:lang w:eastAsia="ru-RU"/>
          </w:rPr>
          <w:t>документ</w:t>
        </w:r>
      </w:hyperlink>
      <w:r w:rsidRPr="000C5DB7">
        <w:rPr>
          <w:rFonts w:ascii="Times New Roman" w:eastAsia="Times New Roman" w:hAnsi="Times New Roman" w:cs="Times New Roman"/>
          <w:sz w:val="24"/>
          <w:szCs w:val="24"/>
          <w:lang w:eastAsia="ru-RU"/>
        </w:rPr>
        <w:t> 2014 года.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lastRenderedPageBreak/>
        <w:t>Правила актуализированы в связи с рядом изменений законодательства, в том числе предстоящим упразднением автоматизированной информационной системы ОСАГО и ее заменой на универсальную АИС страхования, созданную в соответствии с </w:t>
      </w:r>
      <w:hyperlink r:id="rId39" w:anchor="/document/406052515/entry/0" w:history="1">
        <w:r w:rsidRPr="000C5DB7">
          <w:rPr>
            <w:rFonts w:ascii="Times New Roman" w:eastAsia="Times New Roman" w:hAnsi="Times New Roman" w:cs="Times New Roman"/>
            <w:sz w:val="24"/>
            <w:szCs w:val="24"/>
            <w:u w:val="single"/>
            <w:lang w:eastAsia="ru-RU"/>
          </w:rPr>
          <w:t>Федеральным законом</w:t>
        </w:r>
      </w:hyperlink>
      <w:r w:rsidRPr="000C5DB7">
        <w:rPr>
          <w:rFonts w:ascii="Times New Roman" w:eastAsia="Times New Roman" w:hAnsi="Times New Roman" w:cs="Times New Roman"/>
          <w:sz w:val="24"/>
          <w:szCs w:val="24"/>
          <w:lang w:eastAsia="ru-RU"/>
        </w:rPr>
        <w:t> от 29.12.2022 N 594-ФЗ.</w:t>
      </w:r>
      <w:proofErr w:type="gramEnd"/>
      <w:r w:rsidRPr="000C5DB7">
        <w:rPr>
          <w:rFonts w:ascii="Times New Roman" w:eastAsia="Times New Roman" w:hAnsi="Times New Roman" w:cs="Times New Roman"/>
          <w:sz w:val="24"/>
          <w:szCs w:val="24"/>
          <w:lang w:eastAsia="ru-RU"/>
        </w:rPr>
        <w:t xml:space="preserve"> Эта система будет содержать сведения как о договорах ОСАГО, так и о договорах страхования других видов, за отдельными исключениями.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Банк России также переработал структуру Правил. В частности, в отдельные главы выделены положения, касающиеся порядка заключения, изменения и досрочного прекращения договора ОСАГО, порядка определения размера страхового возмещения в случае причинения вреда жизни и здоровью или имуществу потерпевшего.</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Помимо этого, скорректированы формы некоторых документов, используемых в связи с осуществлением ОСАГО: из формы страхового полиса исключено поле с подписью страхователя, а форма извещения о ДТП дополнена местом для нанесения QR-кода, который позволяет перейти на страницу загрузки мобильного приложения "</w:t>
      </w:r>
      <w:proofErr w:type="spellStart"/>
      <w:r w:rsidRPr="000C5DB7">
        <w:rPr>
          <w:rFonts w:ascii="Times New Roman" w:eastAsia="Times New Roman" w:hAnsi="Times New Roman" w:cs="Times New Roman"/>
          <w:sz w:val="24"/>
          <w:szCs w:val="24"/>
          <w:lang w:eastAsia="ru-RU"/>
        </w:rPr>
        <w:t>Госуслуги</w:t>
      </w:r>
      <w:proofErr w:type="spellEnd"/>
      <w:r w:rsidRPr="000C5DB7">
        <w:rPr>
          <w:rFonts w:ascii="Times New Roman" w:eastAsia="Times New Roman" w:hAnsi="Times New Roman" w:cs="Times New Roman"/>
          <w:sz w:val="24"/>
          <w:szCs w:val="24"/>
          <w:lang w:eastAsia="ru-RU"/>
        </w:rPr>
        <w:t xml:space="preserve"> Авто" с описанием условий и порядка оформления </w:t>
      </w:r>
      <w:proofErr w:type="spellStart"/>
      <w:r w:rsidRPr="000C5DB7">
        <w:rPr>
          <w:rFonts w:ascii="Times New Roman" w:eastAsia="Times New Roman" w:hAnsi="Times New Roman" w:cs="Times New Roman"/>
          <w:sz w:val="24"/>
          <w:szCs w:val="24"/>
          <w:lang w:eastAsia="ru-RU"/>
        </w:rPr>
        <w:t>европротокола</w:t>
      </w:r>
      <w:proofErr w:type="spellEnd"/>
      <w:r w:rsidRPr="000C5DB7">
        <w:rPr>
          <w:rFonts w:ascii="Times New Roman" w:eastAsia="Times New Roman" w:hAnsi="Times New Roman" w:cs="Times New Roman"/>
          <w:sz w:val="24"/>
          <w:szCs w:val="24"/>
          <w:lang w:eastAsia="ru-RU"/>
        </w:rPr>
        <w:t>.</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Параллельно с принятием новой редакции Правил ОСАГО Банк России обновил и </w:t>
      </w:r>
      <w:hyperlink r:id="rId40" w:anchor="/document/409568163/entry/0" w:history="1">
        <w:r w:rsidRPr="000C5DB7">
          <w:rPr>
            <w:rFonts w:ascii="Times New Roman" w:eastAsia="Times New Roman" w:hAnsi="Times New Roman" w:cs="Times New Roman"/>
            <w:sz w:val="24"/>
            <w:szCs w:val="24"/>
            <w:u w:val="single"/>
            <w:lang w:eastAsia="ru-RU"/>
          </w:rPr>
          <w:t>требования</w:t>
        </w:r>
      </w:hyperlink>
      <w:r w:rsidRPr="000C5DB7">
        <w:rPr>
          <w:rFonts w:ascii="Times New Roman" w:eastAsia="Times New Roman" w:hAnsi="Times New Roman" w:cs="Times New Roman"/>
          <w:sz w:val="24"/>
          <w:szCs w:val="24"/>
          <w:lang w:eastAsia="ru-RU"/>
        </w:rPr>
        <w:t> к порядку электронного документооборота в рамках этого вида страхования. Соответствующие изменения в основной своей части также вступят в силу 1 октября.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Уплата налогов на имущество за несовершеннолетних детей: памятка для родителей от ФНС</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41" w:anchor="/document/409568961/entry/0" w:history="1">
        <w:r w:rsidRPr="000C5DB7">
          <w:rPr>
            <w:rFonts w:ascii="Times New Roman" w:eastAsia="Times New Roman" w:hAnsi="Times New Roman" w:cs="Times New Roman"/>
            <w:sz w:val="24"/>
            <w:szCs w:val="24"/>
            <w:u w:val="single"/>
            <w:lang w:eastAsia="ru-RU"/>
          </w:rPr>
          <w:t>Информация ФНС России от 23 августа 2024 года</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Несовершеннолетний признается налогоплательщиком, если является собственником жилья или доли в нем, земельного участка и других объектов недвижимости. Оплачивать налоги за него могут родители, усыновители, опекуны, попечители и иные лица. Сделать это можно по QR-коду или штрих-коду через электронные сервисы, через банк, кассу местной администрации, почту, МФЦ, если там принимают оплату в счет налогов.</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Кроме того, </w:t>
      </w:r>
      <w:proofErr w:type="gramStart"/>
      <w:r w:rsidRPr="000C5DB7">
        <w:rPr>
          <w:rFonts w:ascii="Times New Roman" w:eastAsia="Times New Roman" w:hAnsi="Times New Roman" w:cs="Times New Roman"/>
          <w:sz w:val="24"/>
          <w:szCs w:val="24"/>
          <w:lang w:eastAsia="ru-RU"/>
        </w:rPr>
        <w:t>оплатить налоги за ребенка</w:t>
      </w:r>
      <w:proofErr w:type="gramEnd"/>
      <w:r w:rsidRPr="000C5DB7">
        <w:rPr>
          <w:rFonts w:ascii="Times New Roman" w:eastAsia="Times New Roman" w:hAnsi="Times New Roman" w:cs="Times New Roman"/>
          <w:sz w:val="24"/>
          <w:szCs w:val="24"/>
          <w:lang w:eastAsia="ru-RU"/>
        </w:rPr>
        <w:t xml:space="preserve"> можно в Личном кабинете налогоплательщика с помощью вкладки "Семейный доступ".</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этой вкладке нужно нажать кнопку "Добавить пользователя", далее ввести логин (ИНН) Личного кабинета несовершеннолетнего ребенка и нажать кнопку "Отправить запрос". В Личном кабинете несовершеннолетнего ребенка может быть не более двух подтвержденных запросов. Затем необходимо перейти в Личный кабинет ребенка и подтвердить свой запрос, нажав соответствующую кнопку. В случае отмены запроса в Личном кабинете несовершеннолетнего ребенка в добавлении будет отказано. Добавленные в такой список несовершеннолетние дети исключаются автоматически по достижении совершеннолетия. Также исключение из списка возможно по желанию любой из сторон. Для этого необходимо нажать на кнопку "крестик" у добавленного в списке пользователя и подтвердить исключение.</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Затем в разделе "Налоги" появится раскрывающийся список, куда входят только добавленные несовершеннолетние дети. Переключая пользователей в этом списке, можно оплатить налоги любым удобным способом: банковской картой, через </w:t>
      </w:r>
      <w:proofErr w:type="spellStart"/>
      <w:r w:rsidRPr="000C5DB7">
        <w:rPr>
          <w:rFonts w:ascii="Times New Roman" w:eastAsia="Times New Roman" w:hAnsi="Times New Roman" w:cs="Times New Roman"/>
          <w:sz w:val="24"/>
          <w:szCs w:val="24"/>
          <w:lang w:eastAsia="ru-RU"/>
        </w:rPr>
        <w:t>онлайн-банк</w:t>
      </w:r>
      <w:proofErr w:type="spellEnd"/>
      <w:r w:rsidRPr="000C5DB7">
        <w:rPr>
          <w:rFonts w:ascii="Times New Roman" w:eastAsia="Times New Roman" w:hAnsi="Times New Roman" w:cs="Times New Roman"/>
          <w:sz w:val="24"/>
          <w:szCs w:val="24"/>
          <w:lang w:eastAsia="ru-RU"/>
        </w:rPr>
        <w:t xml:space="preserve"> или распечатав квитанцию.</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Профилактический медосмотр и диспансеризация: вместо углубленной диспансеризации для переболевших COVID вводится массовый скрининг на гепатит</w:t>
      </w:r>
      <w:proofErr w:type="gramStart"/>
      <w:r w:rsidRPr="000C5DB7">
        <w:rPr>
          <w:rFonts w:ascii="Times New Roman" w:eastAsia="Times New Roman" w:hAnsi="Times New Roman" w:cs="Times New Roman"/>
          <w:b/>
          <w:bCs/>
          <w:sz w:val="24"/>
          <w:szCs w:val="24"/>
          <w:lang w:eastAsia="ru-RU"/>
        </w:rPr>
        <w:t xml:space="preserve"> С</w:t>
      </w:r>
      <w:proofErr w:type="gramEnd"/>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42" w:anchor="/document/409548505/entry/0" w:history="1">
        <w:r w:rsidRPr="000C5DB7">
          <w:rPr>
            <w:rFonts w:ascii="Times New Roman" w:eastAsia="Times New Roman" w:hAnsi="Times New Roman" w:cs="Times New Roman"/>
            <w:sz w:val="24"/>
            <w:szCs w:val="24"/>
            <w:u w:val="single"/>
            <w:lang w:eastAsia="ru-RU"/>
          </w:rPr>
          <w:t>Приказ Минздрава России от 19 июля 2024 г. N 378н (</w:t>
        </w:r>
        <w:proofErr w:type="spellStart"/>
        <w:r w:rsidRPr="000C5DB7">
          <w:rPr>
            <w:rFonts w:ascii="Times New Roman" w:eastAsia="Times New Roman" w:hAnsi="Times New Roman" w:cs="Times New Roman"/>
            <w:sz w:val="24"/>
            <w:szCs w:val="24"/>
            <w:u w:val="single"/>
            <w:lang w:eastAsia="ru-RU"/>
          </w:rPr>
          <w:t>зарег</w:t>
        </w:r>
        <w:proofErr w:type="spellEnd"/>
        <w:r w:rsidRPr="000C5DB7">
          <w:rPr>
            <w:rFonts w:ascii="Times New Roman" w:eastAsia="Times New Roman" w:hAnsi="Times New Roman" w:cs="Times New Roman"/>
            <w:sz w:val="24"/>
            <w:szCs w:val="24"/>
            <w:u w:val="single"/>
            <w:lang w:eastAsia="ru-RU"/>
          </w:rPr>
          <w:t>. в Минюсте 16.08.2024)</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Скорректирован </w:t>
      </w:r>
      <w:hyperlink r:id="rId43" w:anchor="/document/401414440/entry/1000" w:history="1">
        <w:r w:rsidRPr="000C5DB7">
          <w:rPr>
            <w:rFonts w:ascii="Times New Roman" w:eastAsia="Times New Roman" w:hAnsi="Times New Roman" w:cs="Times New Roman"/>
            <w:sz w:val="24"/>
            <w:szCs w:val="24"/>
            <w:u w:val="single"/>
            <w:lang w:eastAsia="ru-RU"/>
          </w:rPr>
          <w:t>порядок</w:t>
        </w:r>
      </w:hyperlink>
      <w:r w:rsidRPr="000C5DB7">
        <w:rPr>
          <w:rFonts w:ascii="Times New Roman" w:eastAsia="Times New Roman" w:hAnsi="Times New Roman" w:cs="Times New Roman"/>
          <w:sz w:val="24"/>
          <w:szCs w:val="24"/>
          <w:lang w:eastAsia="ru-RU"/>
        </w:rPr>
        <w:t> проведения профилактических медосмотров и диспансеризации взрослых:</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в рамках профилактических медосмотров и диспансеризации всех граждан старше 25 лет </w:t>
      </w:r>
      <w:proofErr w:type="gramStart"/>
      <w:r w:rsidRPr="000C5DB7">
        <w:rPr>
          <w:rFonts w:ascii="Times New Roman" w:eastAsia="Times New Roman" w:hAnsi="Times New Roman" w:cs="Times New Roman"/>
          <w:sz w:val="24"/>
          <w:szCs w:val="24"/>
          <w:lang w:eastAsia="ru-RU"/>
        </w:rPr>
        <w:t>будут проверять на наличие антител к гепатиту С. Такой скрининг в отношении каждого</w:t>
      </w:r>
      <w:proofErr w:type="gramEnd"/>
      <w:r w:rsidRPr="000C5DB7">
        <w:rPr>
          <w:rFonts w:ascii="Times New Roman" w:eastAsia="Times New Roman" w:hAnsi="Times New Roman" w:cs="Times New Roman"/>
          <w:sz w:val="24"/>
          <w:szCs w:val="24"/>
          <w:lang w:eastAsia="ru-RU"/>
        </w:rPr>
        <w:t xml:space="preserve"> будет проводиться раз в 10 лет;</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исключены упоминания об углубленной </w:t>
      </w:r>
      <w:proofErr w:type="spellStart"/>
      <w:r w:rsidRPr="000C5DB7">
        <w:rPr>
          <w:rFonts w:ascii="Times New Roman" w:eastAsia="Times New Roman" w:hAnsi="Times New Roman" w:cs="Times New Roman"/>
          <w:sz w:val="24"/>
          <w:szCs w:val="24"/>
          <w:lang w:eastAsia="ru-RU"/>
        </w:rPr>
        <w:t>постковидной</w:t>
      </w:r>
      <w:proofErr w:type="spellEnd"/>
      <w:r w:rsidRPr="000C5DB7">
        <w:rPr>
          <w:rFonts w:ascii="Times New Roman" w:eastAsia="Times New Roman" w:hAnsi="Times New Roman" w:cs="Times New Roman"/>
          <w:sz w:val="24"/>
          <w:szCs w:val="24"/>
          <w:lang w:eastAsia="ru-RU"/>
        </w:rPr>
        <w:t xml:space="preserve"> диспансеризации, в том числе отменено правило о том, что ее могут провести по инициативе гражданина, который "официально" не болел COVID-19 (см. </w:t>
      </w:r>
      <w:hyperlink r:id="rId44" w:anchor="/document/401414440/entry/10072" w:history="1">
        <w:r w:rsidRPr="000C5DB7">
          <w:rPr>
            <w:rFonts w:ascii="Times New Roman" w:eastAsia="Times New Roman" w:hAnsi="Times New Roman" w:cs="Times New Roman"/>
            <w:sz w:val="24"/>
            <w:szCs w:val="24"/>
            <w:u w:val="single"/>
            <w:lang w:eastAsia="ru-RU"/>
          </w:rPr>
          <w:t>абзацы 2</w:t>
        </w:r>
      </w:hyperlink>
      <w:r w:rsidRPr="000C5DB7">
        <w:rPr>
          <w:rFonts w:ascii="Times New Roman" w:eastAsia="Times New Roman" w:hAnsi="Times New Roman" w:cs="Times New Roman"/>
          <w:sz w:val="24"/>
          <w:szCs w:val="24"/>
          <w:lang w:eastAsia="ru-RU"/>
        </w:rPr>
        <w:t> и </w:t>
      </w:r>
      <w:hyperlink r:id="rId45" w:anchor="/document/401414440/entry/10073" w:history="1">
        <w:r w:rsidRPr="000C5DB7">
          <w:rPr>
            <w:rFonts w:ascii="Times New Roman" w:eastAsia="Times New Roman" w:hAnsi="Times New Roman" w:cs="Times New Roman"/>
            <w:sz w:val="24"/>
            <w:szCs w:val="24"/>
            <w:u w:val="single"/>
            <w:lang w:eastAsia="ru-RU"/>
          </w:rPr>
          <w:t>3 п. 7</w:t>
        </w:r>
      </w:hyperlink>
      <w:r w:rsidRPr="000C5DB7">
        <w:rPr>
          <w:rFonts w:ascii="Times New Roman" w:eastAsia="Times New Roman" w:hAnsi="Times New Roman" w:cs="Times New Roman"/>
          <w:sz w:val="24"/>
          <w:szCs w:val="24"/>
          <w:lang w:eastAsia="ru-RU"/>
        </w:rPr>
        <w:t> Порядка проведения диспансеризации в прежней редакции),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закреплено право ветеранов боевых действий на прохождение профилактических медосмотров и диспансеризации во внеочередном порядке в тех </w:t>
      </w:r>
      <w:proofErr w:type="spellStart"/>
      <w:r w:rsidRPr="000C5DB7">
        <w:rPr>
          <w:rFonts w:ascii="Times New Roman" w:eastAsia="Times New Roman" w:hAnsi="Times New Roman" w:cs="Times New Roman"/>
          <w:sz w:val="24"/>
          <w:szCs w:val="24"/>
          <w:lang w:eastAsia="ru-RU"/>
        </w:rPr>
        <w:t>медорганизациях</w:t>
      </w:r>
      <w:proofErr w:type="spellEnd"/>
      <w:r w:rsidRPr="000C5DB7">
        <w:rPr>
          <w:rFonts w:ascii="Times New Roman" w:eastAsia="Times New Roman" w:hAnsi="Times New Roman" w:cs="Times New Roman"/>
          <w:sz w:val="24"/>
          <w:szCs w:val="24"/>
          <w:lang w:eastAsia="ru-RU"/>
        </w:rPr>
        <w:t xml:space="preserve">, где получают первичную медико-санитарную помощь, в том числе по месту нахождения мобильных </w:t>
      </w:r>
      <w:proofErr w:type="spellStart"/>
      <w:r w:rsidRPr="000C5DB7">
        <w:rPr>
          <w:rFonts w:ascii="Times New Roman" w:eastAsia="Times New Roman" w:hAnsi="Times New Roman" w:cs="Times New Roman"/>
          <w:sz w:val="24"/>
          <w:szCs w:val="24"/>
          <w:lang w:eastAsia="ru-RU"/>
        </w:rPr>
        <w:t>медбригад</w:t>
      </w:r>
      <w:proofErr w:type="spellEnd"/>
      <w:r w:rsidRPr="000C5DB7">
        <w:rPr>
          <w:rFonts w:ascii="Times New Roman" w:eastAsia="Times New Roman" w:hAnsi="Times New Roman" w:cs="Times New Roman"/>
          <w:sz w:val="24"/>
          <w:szCs w:val="24"/>
          <w:lang w:eastAsia="ru-RU"/>
        </w:rPr>
        <w:t xml:space="preserve">, организованных в структуре этих </w:t>
      </w:r>
      <w:proofErr w:type="spellStart"/>
      <w:r w:rsidRPr="000C5DB7">
        <w:rPr>
          <w:rFonts w:ascii="Times New Roman" w:eastAsia="Times New Roman" w:hAnsi="Times New Roman" w:cs="Times New Roman"/>
          <w:sz w:val="24"/>
          <w:szCs w:val="24"/>
          <w:lang w:eastAsia="ru-RU"/>
        </w:rPr>
        <w:t>медорганизаций</w:t>
      </w:r>
      <w:proofErr w:type="spellEnd"/>
      <w:r w:rsidRPr="000C5DB7">
        <w:rPr>
          <w:rFonts w:ascii="Times New Roman" w:eastAsia="Times New Roman" w:hAnsi="Times New Roman" w:cs="Times New Roman"/>
          <w:sz w:val="24"/>
          <w:szCs w:val="24"/>
          <w:lang w:eastAsia="ru-RU"/>
        </w:rPr>
        <w:t xml:space="preserve">. При этом органы исполнительной власти субъекта РФ в сфере здравоохранения (ОУЗ) могут установить перечень иных </w:t>
      </w:r>
      <w:proofErr w:type="spellStart"/>
      <w:r w:rsidRPr="000C5DB7">
        <w:rPr>
          <w:rFonts w:ascii="Times New Roman" w:eastAsia="Times New Roman" w:hAnsi="Times New Roman" w:cs="Times New Roman"/>
          <w:sz w:val="24"/>
          <w:szCs w:val="24"/>
          <w:lang w:eastAsia="ru-RU"/>
        </w:rPr>
        <w:t>медорганизаций</w:t>
      </w:r>
      <w:proofErr w:type="spellEnd"/>
      <w:r w:rsidRPr="000C5DB7">
        <w:rPr>
          <w:rFonts w:ascii="Times New Roman" w:eastAsia="Times New Roman" w:hAnsi="Times New Roman" w:cs="Times New Roman"/>
          <w:sz w:val="24"/>
          <w:szCs w:val="24"/>
          <w:lang w:eastAsia="ru-RU"/>
        </w:rPr>
        <w:t xml:space="preserve">, где ветераны, проживающие в регионе, смогут пройти медосмотр и диспансеризацию. Перечень таких ветеранов будет формировать фонд "Защитники Отечества", а график медосмотров - ОУЗ. При этом регион в рамках дополнительных региональных мер </w:t>
      </w:r>
      <w:proofErr w:type="spellStart"/>
      <w:r w:rsidRPr="000C5DB7">
        <w:rPr>
          <w:rFonts w:ascii="Times New Roman" w:eastAsia="Times New Roman" w:hAnsi="Times New Roman" w:cs="Times New Roman"/>
          <w:sz w:val="24"/>
          <w:szCs w:val="24"/>
          <w:lang w:eastAsia="ru-RU"/>
        </w:rPr>
        <w:t>соцподдержки</w:t>
      </w:r>
      <w:proofErr w:type="spellEnd"/>
      <w:r w:rsidRPr="000C5DB7">
        <w:rPr>
          <w:rFonts w:ascii="Times New Roman" w:eastAsia="Times New Roman" w:hAnsi="Times New Roman" w:cs="Times New Roman"/>
          <w:sz w:val="24"/>
          <w:szCs w:val="24"/>
          <w:lang w:eastAsia="ru-RU"/>
        </w:rPr>
        <w:t xml:space="preserve"> вправе осуществлять перевозку ветеранов к месту профилактического медосмотра и диспансеризации, если в том населенном пункте, где живет ветеран, нет </w:t>
      </w:r>
      <w:proofErr w:type="spellStart"/>
      <w:r w:rsidRPr="000C5DB7">
        <w:rPr>
          <w:rFonts w:ascii="Times New Roman" w:eastAsia="Times New Roman" w:hAnsi="Times New Roman" w:cs="Times New Roman"/>
          <w:sz w:val="24"/>
          <w:szCs w:val="24"/>
          <w:lang w:eastAsia="ru-RU"/>
        </w:rPr>
        <w:t>медорганизации</w:t>
      </w:r>
      <w:proofErr w:type="spellEnd"/>
      <w:r w:rsidRPr="000C5DB7">
        <w:rPr>
          <w:rFonts w:ascii="Times New Roman" w:eastAsia="Times New Roman" w:hAnsi="Times New Roman" w:cs="Times New Roman"/>
          <w:sz w:val="24"/>
          <w:szCs w:val="24"/>
          <w:lang w:eastAsia="ru-RU"/>
        </w:rPr>
        <w:t>, в которой проводятся такие медосмотры и диспансеризация.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Приказ вступает в силу 30 августа 2024 г.</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b/>
          <w:bCs/>
          <w:sz w:val="24"/>
          <w:szCs w:val="24"/>
          <w:lang w:eastAsia="ru-RU"/>
        </w:rPr>
        <w:t>ВС</w:t>
      </w:r>
      <w:proofErr w:type="gramEnd"/>
      <w:r w:rsidRPr="000C5DB7">
        <w:rPr>
          <w:rFonts w:ascii="Times New Roman" w:eastAsia="Times New Roman" w:hAnsi="Times New Roman" w:cs="Times New Roman"/>
          <w:b/>
          <w:bCs/>
          <w:sz w:val="24"/>
          <w:szCs w:val="24"/>
          <w:lang w:eastAsia="ru-RU"/>
        </w:rPr>
        <w:t xml:space="preserve"> РФ напомнил, что при разделе общего имущества супругов учитывается в том числе стоимость вещей, которыми один из них распорядился не в интересах семьи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Кроме того, Госдума </w:t>
      </w:r>
      <w:hyperlink r:id="rId46" w:anchor="/document/405727301/entry/0" w:history="1">
        <w:r w:rsidRPr="000C5DB7">
          <w:rPr>
            <w:rFonts w:ascii="Times New Roman" w:eastAsia="Times New Roman" w:hAnsi="Times New Roman" w:cs="Times New Roman"/>
            <w:sz w:val="24"/>
            <w:szCs w:val="24"/>
            <w:u w:val="single"/>
            <w:lang w:eastAsia="ru-RU"/>
          </w:rPr>
          <w:t>приняла</w:t>
        </w:r>
      </w:hyperlink>
      <w:r w:rsidRPr="000C5DB7">
        <w:rPr>
          <w:rFonts w:ascii="Times New Roman" w:eastAsia="Times New Roman" w:hAnsi="Times New Roman" w:cs="Times New Roman"/>
          <w:sz w:val="24"/>
          <w:szCs w:val="24"/>
          <w:lang w:eastAsia="ru-RU"/>
        </w:rPr>
        <w:t> закон, который допускает возможность обращения иностранных цифровых прав в России, а российских цифровых прав - за рубежом.</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Документ также закрепляет в законодательстве порядок и условия </w:t>
      </w:r>
      <w:proofErr w:type="spellStart"/>
      <w:r w:rsidRPr="000C5DB7">
        <w:rPr>
          <w:rFonts w:ascii="Times New Roman" w:eastAsia="Times New Roman" w:hAnsi="Times New Roman" w:cs="Times New Roman"/>
          <w:sz w:val="24"/>
          <w:szCs w:val="24"/>
          <w:lang w:eastAsia="ru-RU"/>
        </w:rPr>
        <w:t>майнинга</w:t>
      </w:r>
      <w:proofErr w:type="spellEnd"/>
      <w:r w:rsidRPr="000C5DB7">
        <w:rPr>
          <w:rFonts w:ascii="Times New Roman" w:eastAsia="Times New Roman" w:hAnsi="Times New Roman" w:cs="Times New Roman"/>
          <w:sz w:val="24"/>
          <w:szCs w:val="24"/>
          <w:lang w:eastAsia="ru-RU"/>
        </w:rPr>
        <w:t xml:space="preserve"> </w:t>
      </w:r>
      <w:proofErr w:type="spellStart"/>
      <w:r w:rsidRPr="000C5DB7">
        <w:rPr>
          <w:rFonts w:ascii="Times New Roman" w:eastAsia="Times New Roman" w:hAnsi="Times New Roman" w:cs="Times New Roman"/>
          <w:sz w:val="24"/>
          <w:szCs w:val="24"/>
          <w:lang w:eastAsia="ru-RU"/>
        </w:rPr>
        <w:t>криптовалют</w:t>
      </w:r>
      <w:proofErr w:type="spellEnd"/>
      <w:r w:rsidRPr="000C5DB7">
        <w:rPr>
          <w:rFonts w:ascii="Times New Roman" w:eastAsia="Times New Roman" w:hAnsi="Times New Roman" w:cs="Times New Roman"/>
          <w:sz w:val="24"/>
          <w:szCs w:val="24"/>
          <w:lang w:eastAsia="ru-RU"/>
        </w:rPr>
        <w:t>, вводит основные понятия, которые с ним связаны.</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b/>
          <w:bCs/>
          <w:sz w:val="24"/>
          <w:szCs w:val="24"/>
          <w:lang w:eastAsia="ru-RU"/>
        </w:rPr>
        <w:t>ВС</w:t>
      </w:r>
      <w:proofErr w:type="gramEnd"/>
      <w:r w:rsidRPr="000C5DB7">
        <w:rPr>
          <w:rFonts w:ascii="Times New Roman" w:eastAsia="Times New Roman" w:hAnsi="Times New Roman" w:cs="Times New Roman"/>
          <w:b/>
          <w:bCs/>
          <w:sz w:val="24"/>
          <w:szCs w:val="24"/>
          <w:lang w:eastAsia="ru-RU"/>
        </w:rPr>
        <w:t xml:space="preserve"> РФ: если размер информационной вывески больше, чем установлено местными правилами благоустройства, за ее размещение на МКД также можно требовать денег</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47" w:anchor="/document/409437005/entry/0" w:history="1">
        <w:r w:rsidRPr="000C5DB7">
          <w:rPr>
            <w:rFonts w:ascii="Times New Roman" w:eastAsia="Times New Roman" w:hAnsi="Times New Roman" w:cs="Times New Roman"/>
            <w:sz w:val="24"/>
            <w:szCs w:val="24"/>
            <w:u w:val="single"/>
            <w:lang w:eastAsia="ru-RU"/>
          </w:rPr>
          <w:t xml:space="preserve">Определение СК по экономическим спорам </w:t>
        </w:r>
        <w:proofErr w:type="gramStart"/>
        <w:r w:rsidRPr="000C5DB7">
          <w:rPr>
            <w:rFonts w:ascii="Times New Roman" w:eastAsia="Times New Roman" w:hAnsi="Times New Roman" w:cs="Times New Roman"/>
            <w:sz w:val="24"/>
            <w:szCs w:val="24"/>
            <w:u w:val="single"/>
            <w:lang w:eastAsia="ru-RU"/>
          </w:rPr>
          <w:t>ВС</w:t>
        </w:r>
        <w:proofErr w:type="gramEnd"/>
        <w:r w:rsidRPr="000C5DB7">
          <w:rPr>
            <w:rFonts w:ascii="Times New Roman" w:eastAsia="Times New Roman" w:hAnsi="Times New Roman" w:cs="Times New Roman"/>
            <w:sz w:val="24"/>
            <w:szCs w:val="24"/>
            <w:u w:val="single"/>
            <w:lang w:eastAsia="ru-RU"/>
          </w:rPr>
          <w:t xml:space="preserve"> РФ от 26 июля 2024 г. N 308-ЭС23-25249</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Бесплатно и без согласования с собственниками помещений в МКД размещаются лишь такие информационные вывески, размеры которых не превышают установленный ОМСУ предел. Если информационная вывеска, размещенная на общем имуществе МКД, превышает эти размеры, то ее размещение требует согласования с собственниками, и за это размещение собственники вправе взимать плату.</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Такую правовую позицию представила тройка судей </w:t>
      </w:r>
      <w:proofErr w:type="spellStart"/>
      <w:r w:rsidRPr="000C5DB7">
        <w:rPr>
          <w:rFonts w:ascii="Times New Roman" w:eastAsia="Times New Roman" w:hAnsi="Times New Roman" w:cs="Times New Roman"/>
          <w:sz w:val="24"/>
          <w:szCs w:val="24"/>
          <w:lang w:eastAsia="ru-RU"/>
        </w:rPr>
        <w:t>Экономколлегии</w:t>
      </w:r>
      <w:proofErr w:type="spellEnd"/>
      <w:r w:rsidRPr="000C5DB7">
        <w:rPr>
          <w:rFonts w:ascii="Times New Roman" w:eastAsia="Times New Roman" w:hAnsi="Times New Roman" w:cs="Times New Roman"/>
          <w:sz w:val="24"/>
          <w:szCs w:val="24"/>
          <w:lang w:eastAsia="ru-RU"/>
        </w:rPr>
        <w:t xml:space="preserve"> Верховного Суда РФ в деле о демонтаже торговых вывесок с фасада МКД.</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Предметом спора являлись вывески с торговым наименованием магазина федеральной продуктовой сети, площадь спорных вывесок - более 40 кв. м. Указывая на то, что вывески являются рекламой, решения ОСС о согласии собственников на бесплатное размещение вывесок на общем имуществе МКД не принималось, договора на размещение вывесок ни с УК, ни с собственниками не заключалось, УК потребовала - от торговой сети и собственника нежилых</w:t>
      </w:r>
      <w:proofErr w:type="gramEnd"/>
      <w:r w:rsidRPr="000C5DB7">
        <w:rPr>
          <w:rFonts w:ascii="Times New Roman" w:eastAsia="Times New Roman" w:hAnsi="Times New Roman" w:cs="Times New Roman"/>
          <w:sz w:val="24"/>
          <w:szCs w:val="24"/>
          <w:lang w:eastAsia="ru-RU"/>
        </w:rPr>
        <w:t xml:space="preserve"> помещений - снять вывески и привести общее имущество МКД в первоначальное состояние.</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Суды всех инстанций в иске отказали: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судя по содержанию спорных вывесок (одно лишь торговое наименование, без указания на товары), - они не являются рекламными, к тому же размещены ровно над магазином, фактически ориентируют потребителя о месте нахождения магазина и соответствуют сложившимся обычаям делового оборота. Стало быть, они являются информационными, а для размещения информационных вывесок согласия у собственников спрашивать не нужно, потому что размещение информационной вывески - это императивное требование </w:t>
      </w:r>
      <w:hyperlink r:id="rId48" w:anchor="/document/10106035/entry/0" w:history="1">
        <w:r w:rsidRPr="000C5DB7">
          <w:rPr>
            <w:rFonts w:ascii="Times New Roman" w:eastAsia="Times New Roman" w:hAnsi="Times New Roman" w:cs="Times New Roman"/>
            <w:sz w:val="24"/>
            <w:szCs w:val="24"/>
            <w:u w:val="single"/>
            <w:lang w:eastAsia="ru-RU"/>
          </w:rPr>
          <w:t>Закона</w:t>
        </w:r>
      </w:hyperlink>
      <w:r w:rsidRPr="000C5DB7">
        <w:rPr>
          <w:rFonts w:ascii="Times New Roman" w:eastAsia="Times New Roman" w:hAnsi="Times New Roman" w:cs="Times New Roman"/>
          <w:sz w:val="24"/>
          <w:szCs w:val="24"/>
          <w:lang w:eastAsia="ru-RU"/>
        </w:rPr>
        <w:t> о защите прав потребителей;</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с ОМСУ вывески согласованы,</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к тому же вывески не препятствуют иным собственникам в пользовании фасадом МКД.</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Однако Верховный Суд РФ нашел, что эти акты приняты с существенным нарушением норм материального права, и отправил дело на пересмотр:</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право собственников помещений в МКД пользоваться и распоряжаться общим имуществом не может быть </w:t>
      </w:r>
      <w:proofErr w:type="gramStart"/>
      <w:r w:rsidRPr="000C5DB7">
        <w:rPr>
          <w:rFonts w:ascii="Times New Roman" w:eastAsia="Times New Roman" w:hAnsi="Times New Roman" w:cs="Times New Roman"/>
          <w:sz w:val="24"/>
          <w:szCs w:val="24"/>
          <w:lang w:eastAsia="ru-RU"/>
        </w:rPr>
        <w:t>истолковано</w:t>
      </w:r>
      <w:proofErr w:type="gramEnd"/>
      <w:r w:rsidRPr="000C5DB7">
        <w:rPr>
          <w:rFonts w:ascii="Times New Roman" w:eastAsia="Times New Roman" w:hAnsi="Times New Roman" w:cs="Times New Roman"/>
          <w:sz w:val="24"/>
          <w:szCs w:val="24"/>
          <w:lang w:eastAsia="ru-RU"/>
        </w:rPr>
        <w:t xml:space="preserve"> как позволяющее одному собственнику нарушать аналогичные права других собственников. </w:t>
      </w:r>
      <w:proofErr w:type="gramStart"/>
      <w:r w:rsidRPr="000C5DB7">
        <w:rPr>
          <w:rFonts w:ascii="Times New Roman" w:eastAsia="Times New Roman" w:hAnsi="Times New Roman" w:cs="Times New Roman"/>
          <w:sz w:val="24"/>
          <w:szCs w:val="24"/>
          <w:lang w:eastAsia="ru-RU"/>
        </w:rPr>
        <w:t xml:space="preserve">При этом возможность предоставления объектов общего имущества в МКД в пользование отдельным собственникам помещений в этом доме либо иным лицам (например, арендаторам, субарендаторам) законом предусмотрена, но при неукоснительном соблюдении процедуры обязательного согласования со всеми собственниками помещений в МКД либо с уполномоченной на решение таких вопросов УК, которой собственники помещений вправе делегировать право на заключение договоров на предоставление </w:t>
      </w:r>
      <w:proofErr w:type="spellStart"/>
      <w:r w:rsidRPr="000C5DB7">
        <w:rPr>
          <w:rFonts w:ascii="Times New Roman" w:eastAsia="Times New Roman" w:hAnsi="Times New Roman" w:cs="Times New Roman"/>
          <w:sz w:val="24"/>
          <w:szCs w:val="24"/>
          <w:lang w:eastAsia="ru-RU"/>
        </w:rPr>
        <w:t>общедомового</w:t>
      </w:r>
      <w:proofErr w:type="spellEnd"/>
      <w:r w:rsidRPr="000C5DB7">
        <w:rPr>
          <w:rFonts w:ascii="Times New Roman" w:eastAsia="Times New Roman" w:hAnsi="Times New Roman" w:cs="Times New Roman"/>
          <w:sz w:val="24"/>
          <w:szCs w:val="24"/>
          <w:lang w:eastAsia="ru-RU"/>
        </w:rPr>
        <w:t xml:space="preserve"> имущества (холлы</w:t>
      </w:r>
      <w:proofErr w:type="gramEnd"/>
      <w:r w:rsidRPr="000C5DB7">
        <w:rPr>
          <w:rFonts w:ascii="Times New Roman" w:eastAsia="Times New Roman" w:hAnsi="Times New Roman" w:cs="Times New Roman"/>
          <w:sz w:val="24"/>
          <w:szCs w:val="24"/>
          <w:lang w:eastAsia="ru-RU"/>
        </w:rPr>
        <w:t>, крыша, подвал, фасад дома и т.д.) в пользование физическим и юридическим лицам, как в безвозмездное пользование, так и за плату;</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в настоящем деле УК </w:t>
      </w:r>
      <w:proofErr w:type="gramStart"/>
      <w:r w:rsidRPr="000C5DB7">
        <w:rPr>
          <w:rFonts w:ascii="Times New Roman" w:eastAsia="Times New Roman" w:hAnsi="Times New Roman" w:cs="Times New Roman"/>
          <w:sz w:val="24"/>
          <w:szCs w:val="24"/>
          <w:lang w:eastAsia="ru-RU"/>
        </w:rPr>
        <w:t>уполномочена</w:t>
      </w:r>
      <w:proofErr w:type="gramEnd"/>
      <w:r w:rsidRPr="000C5DB7">
        <w:rPr>
          <w:rFonts w:ascii="Times New Roman" w:eastAsia="Times New Roman" w:hAnsi="Times New Roman" w:cs="Times New Roman"/>
          <w:sz w:val="24"/>
          <w:szCs w:val="24"/>
          <w:lang w:eastAsia="ru-RU"/>
        </w:rPr>
        <w:t xml:space="preserve"> на заключение договоров по использованию общего имущества в интересах собственников помещений в МКД (в том числе заключать договоры на установку и эксплуатацию рекламных конструкций на стенах дома). Следовательно, собственники помещений в спорном МКД в соответствии с положениями </w:t>
      </w:r>
      <w:hyperlink r:id="rId49" w:anchor="/document/12138291/entry/44" w:history="1">
        <w:r w:rsidRPr="000C5DB7">
          <w:rPr>
            <w:rFonts w:ascii="Times New Roman" w:eastAsia="Times New Roman" w:hAnsi="Times New Roman" w:cs="Times New Roman"/>
            <w:sz w:val="24"/>
            <w:szCs w:val="24"/>
            <w:u w:val="single"/>
            <w:lang w:eastAsia="ru-RU"/>
          </w:rPr>
          <w:t>статьи 44</w:t>
        </w:r>
      </w:hyperlink>
      <w:r w:rsidRPr="000C5DB7">
        <w:rPr>
          <w:rFonts w:ascii="Times New Roman" w:eastAsia="Times New Roman" w:hAnsi="Times New Roman" w:cs="Times New Roman"/>
          <w:sz w:val="24"/>
          <w:szCs w:val="24"/>
          <w:lang w:eastAsia="ru-RU"/>
        </w:rPr>
        <w:t> ЖК РФ, воспользовавшись предоставленным им правом, приняли решение о возмездном характере пользования общим имуществом;</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как усматривается из </w:t>
      </w:r>
      <w:hyperlink r:id="rId50" w:anchor="/document/408813059/entry/0" w:history="1">
        <w:r w:rsidRPr="000C5DB7">
          <w:rPr>
            <w:rFonts w:ascii="Times New Roman" w:eastAsia="Times New Roman" w:hAnsi="Times New Roman" w:cs="Times New Roman"/>
            <w:sz w:val="24"/>
            <w:szCs w:val="24"/>
            <w:u w:val="single"/>
            <w:lang w:eastAsia="ru-RU"/>
          </w:rPr>
          <w:t>определения</w:t>
        </w:r>
      </w:hyperlink>
      <w:r w:rsidRPr="000C5DB7">
        <w:rPr>
          <w:rFonts w:ascii="Times New Roman" w:eastAsia="Times New Roman" w:hAnsi="Times New Roman" w:cs="Times New Roman"/>
          <w:sz w:val="24"/>
          <w:szCs w:val="24"/>
          <w:lang w:eastAsia="ru-RU"/>
        </w:rPr>
        <w:t> Конституционного Суда РФ от 12.03.2024 N 554-О по смыслу положений </w:t>
      </w:r>
      <w:hyperlink r:id="rId51" w:anchor="/document/12138291/entry/44" w:history="1">
        <w:r w:rsidRPr="000C5DB7">
          <w:rPr>
            <w:rFonts w:ascii="Times New Roman" w:eastAsia="Times New Roman" w:hAnsi="Times New Roman" w:cs="Times New Roman"/>
            <w:sz w:val="24"/>
            <w:szCs w:val="24"/>
            <w:u w:val="single"/>
            <w:lang w:eastAsia="ru-RU"/>
          </w:rPr>
          <w:t>статьи 44</w:t>
        </w:r>
      </w:hyperlink>
      <w:r w:rsidRPr="000C5DB7">
        <w:rPr>
          <w:rFonts w:ascii="Times New Roman" w:eastAsia="Times New Roman" w:hAnsi="Times New Roman" w:cs="Times New Roman"/>
          <w:sz w:val="24"/>
          <w:szCs w:val="24"/>
          <w:lang w:eastAsia="ru-RU"/>
        </w:rPr>
        <w:t xml:space="preserve"> ЖК РФ собственники помещений в МКД вправе использовать его фасад для размещения рекламных конструкций, однако ОСС не должно принимать какие-либо решения, противоречащие законодательству и вопреки </w:t>
      </w:r>
      <w:proofErr w:type="gramStart"/>
      <w:r w:rsidRPr="000C5DB7">
        <w:rPr>
          <w:rFonts w:ascii="Times New Roman" w:eastAsia="Times New Roman" w:hAnsi="Times New Roman" w:cs="Times New Roman"/>
          <w:sz w:val="24"/>
          <w:szCs w:val="24"/>
          <w:lang w:eastAsia="ru-RU"/>
        </w:rPr>
        <w:t>ему</w:t>
      </w:r>
      <w:proofErr w:type="gramEnd"/>
      <w:r w:rsidRPr="000C5DB7">
        <w:rPr>
          <w:rFonts w:ascii="Times New Roman" w:eastAsia="Times New Roman" w:hAnsi="Times New Roman" w:cs="Times New Roman"/>
          <w:sz w:val="24"/>
          <w:szCs w:val="24"/>
          <w:lang w:eastAsia="ru-RU"/>
        </w:rPr>
        <w:t xml:space="preserve"> ограничивающие права третьих лиц. В то же время и размещение информационной вывески не должно нарушать права и законные интересы других лиц, создавать препятствия пользованию общим имуществом в доме или его надлежащему содержанию;</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между тем суды, исследовав и оценив представленные сторонами спора доказательства, пришли к выводам об отсутствии оснований для демонтажа спорных конструкций ввиду того, что они не являются рекламными. То есть суды, по сути, исходили из того, что демонтаж возможен только из-за использования фасада для размещения именно рекламных конструкций, не согласованных с собственниками помещений в доме, а если спорные конструкции - не рекламные, то согласовывать их размещение и платить за использование ОИ - не обязательно;</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между тем </w:t>
      </w:r>
      <w:proofErr w:type="spellStart"/>
      <w:r w:rsidRPr="000C5DB7">
        <w:rPr>
          <w:rFonts w:ascii="Times New Roman" w:eastAsia="Times New Roman" w:hAnsi="Times New Roman" w:cs="Times New Roman"/>
          <w:sz w:val="24"/>
          <w:szCs w:val="24"/>
          <w:lang w:eastAsia="ru-RU"/>
        </w:rPr>
        <w:t>возмездность</w:t>
      </w:r>
      <w:proofErr w:type="spellEnd"/>
      <w:r w:rsidRPr="000C5DB7">
        <w:rPr>
          <w:rFonts w:ascii="Times New Roman" w:eastAsia="Times New Roman" w:hAnsi="Times New Roman" w:cs="Times New Roman"/>
          <w:sz w:val="24"/>
          <w:szCs w:val="24"/>
          <w:lang w:eastAsia="ru-RU"/>
        </w:rPr>
        <w:t xml:space="preserve"> использования общего имущества не ставится в зависимость от вида его использования, </w:t>
      </w:r>
      <w:r w:rsidRPr="000C5DB7">
        <w:rPr>
          <w:rFonts w:ascii="Times New Roman" w:eastAsia="Times New Roman" w:hAnsi="Times New Roman" w:cs="Times New Roman"/>
          <w:b/>
          <w:bCs/>
          <w:sz w:val="24"/>
          <w:szCs w:val="24"/>
          <w:lang w:eastAsia="ru-RU"/>
        </w:rPr>
        <w:t>то есть конструкция, размещенная на фасаде дома, не обязательно должна быть рекламной, чтобы у собственников появились основания для получения дохода от ее размещения</w:t>
      </w:r>
      <w:r w:rsidRPr="000C5DB7">
        <w:rPr>
          <w:rFonts w:ascii="Times New Roman" w:eastAsia="Times New Roman" w:hAnsi="Times New Roman" w:cs="Times New Roman"/>
          <w:sz w:val="24"/>
          <w:szCs w:val="24"/>
          <w:lang w:eastAsia="ru-RU"/>
        </w:rPr>
        <w:t>. В данном случае необходимым является установление факта пользования общим имуществом;</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фактически в силу закона исключено возмездное размещение на общем имуществе дома лишь информационной вывески, которое необходимо для исполнения публичной обязанности. При этом размещение информационных табличек не может быть произвольным, поскольку </w:t>
      </w:r>
      <w:r w:rsidRPr="000C5DB7">
        <w:rPr>
          <w:rFonts w:ascii="Times New Roman" w:eastAsia="Times New Roman" w:hAnsi="Times New Roman" w:cs="Times New Roman"/>
          <w:b/>
          <w:bCs/>
          <w:sz w:val="24"/>
          <w:szCs w:val="24"/>
          <w:lang w:eastAsia="ru-RU"/>
        </w:rPr>
        <w:t>их вид и размер регламентирован</w:t>
      </w:r>
      <w:r w:rsidRPr="000C5DB7">
        <w:rPr>
          <w:rFonts w:ascii="Times New Roman" w:eastAsia="Times New Roman" w:hAnsi="Times New Roman" w:cs="Times New Roman"/>
          <w:sz w:val="24"/>
          <w:szCs w:val="24"/>
          <w:lang w:eastAsia="ru-RU"/>
        </w:rPr>
        <w:t> и должен соответствовать требованиям, определенным нормативными правовыми актами ОМСУ;</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поэтому собственники помещений в МКД вправе принять решение не только о размере платы за размещение на общем имуществе рекламных конструкций, но и решение о порядке и условиях размещения на возмездных или безвозмездных условиях любых других конструкций, вывесок, оборудования и т.д., </w:t>
      </w:r>
      <w:r w:rsidRPr="000C5DB7">
        <w:rPr>
          <w:rFonts w:ascii="Times New Roman" w:eastAsia="Times New Roman" w:hAnsi="Times New Roman" w:cs="Times New Roman"/>
          <w:b/>
          <w:bCs/>
          <w:sz w:val="24"/>
          <w:szCs w:val="24"/>
          <w:lang w:eastAsia="ru-RU"/>
        </w:rPr>
        <w:t>за исключением лишь информационных вывесок, размещение которых обязательно в силу </w:t>
      </w:r>
      <w:hyperlink r:id="rId52" w:anchor="/document/10106035/entry/0" w:history="1">
        <w:r w:rsidRPr="000C5DB7">
          <w:rPr>
            <w:rFonts w:ascii="Times New Roman" w:eastAsia="Times New Roman" w:hAnsi="Times New Roman" w:cs="Times New Roman"/>
            <w:b/>
            <w:bCs/>
            <w:sz w:val="24"/>
            <w:szCs w:val="24"/>
            <w:u w:val="single"/>
            <w:lang w:eastAsia="ru-RU"/>
          </w:rPr>
          <w:t>Закона</w:t>
        </w:r>
      </w:hyperlink>
      <w:r w:rsidRPr="000C5DB7">
        <w:rPr>
          <w:rFonts w:ascii="Times New Roman" w:eastAsia="Times New Roman" w:hAnsi="Times New Roman" w:cs="Times New Roman"/>
          <w:b/>
          <w:bCs/>
          <w:sz w:val="24"/>
          <w:szCs w:val="24"/>
          <w:lang w:eastAsia="ru-RU"/>
        </w:rPr>
        <w:t> о защите прав потребителей и регламентируется Правилами благоустройства</w:t>
      </w:r>
      <w:proofErr w:type="gramEnd"/>
      <w:r w:rsidRPr="000C5DB7">
        <w:rPr>
          <w:rFonts w:ascii="Times New Roman" w:eastAsia="Times New Roman" w:hAnsi="Times New Roman" w:cs="Times New Roman"/>
          <w:sz w:val="24"/>
          <w:szCs w:val="24"/>
          <w:lang w:eastAsia="ru-RU"/>
        </w:rPr>
        <w:t>;</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в настоящем случае местные Правила благоустройства установили максимальный размер для информационной таблички в 0,2 кв. м</w:t>
      </w:r>
      <w:proofErr w:type="gramStart"/>
      <w:r w:rsidRPr="000C5DB7">
        <w:rPr>
          <w:rFonts w:ascii="Times New Roman" w:eastAsia="Times New Roman" w:hAnsi="Times New Roman" w:cs="Times New Roman"/>
          <w:sz w:val="24"/>
          <w:szCs w:val="24"/>
          <w:lang w:eastAsia="ru-RU"/>
        </w:rPr>
        <w:t xml:space="preserve">;. </w:t>
      </w:r>
      <w:proofErr w:type="gramEnd"/>
      <w:r w:rsidRPr="000C5DB7">
        <w:rPr>
          <w:rFonts w:ascii="Times New Roman" w:eastAsia="Times New Roman" w:hAnsi="Times New Roman" w:cs="Times New Roman"/>
          <w:sz w:val="24"/>
          <w:szCs w:val="24"/>
          <w:lang w:eastAsia="ru-RU"/>
        </w:rPr>
        <w:t>Судами же соответствие спорных конструкций установленным публичным требованиям по размещению информационных табличек не проверялось. Поэтому выводы судов нельзя признать законными и обоснованными.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Решение о взыскании морального вреда из-за перепутанных в роддоме младенцев отменено Верховным Судом РФ</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3" w:anchor="/document/409378370/entry/0" w:history="1">
        <w:r w:rsidRPr="000C5DB7">
          <w:rPr>
            <w:rFonts w:ascii="Times New Roman" w:eastAsia="Times New Roman" w:hAnsi="Times New Roman" w:cs="Times New Roman"/>
            <w:sz w:val="24"/>
            <w:szCs w:val="24"/>
            <w:u w:val="single"/>
            <w:lang w:eastAsia="ru-RU"/>
          </w:rPr>
          <w:t>Определение СКГД Верховного Суда РФ от 25 июня 2024 г. N 48-КГ24-10-К7</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В 1951 году две новорожденные девочки были перепутаны в роддоме и воспитывались в неродных (с биологической точки зрения) семьях. В 2022 году эти уже почтенные дамы познакомились, провели молекулярно-генетические экспертизы и выяснили, что фактически воспитавшие каждую из женщин родители являются же биологическими </w:t>
      </w:r>
      <w:r w:rsidRPr="000C5DB7">
        <w:rPr>
          <w:rFonts w:ascii="Times New Roman" w:eastAsia="Times New Roman" w:hAnsi="Times New Roman" w:cs="Times New Roman"/>
          <w:sz w:val="24"/>
          <w:szCs w:val="24"/>
          <w:lang w:eastAsia="ru-RU"/>
        </w:rPr>
        <w:lastRenderedPageBreak/>
        <w:t xml:space="preserve">отцом и матерью второй женщины. Полагая, что неправомерными действиями сотрудников роддома, которые перепутали младенцев, им причинены глубокие нравственные страдания, выразившиеся, в том числе, в непрерывных замечаниях, что они </w:t>
      </w:r>
      <w:proofErr w:type="gramStart"/>
      <w:r w:rsidRPr="000C5DB7">
        <w:rPr>
          <w:rFonts w:ascii="Times New Roman" w:eastAsia="Times New Roman" w:hAnsi="Times New Roman" w:cs="Times New Roman"/>
          <w:sz w:val="24"/>
          <w:szCs w:val="24"/>
          <w:lang w:eastAsia="ru-RU"/>
        </w:rPr>
        <w:t>непохожи</w:t>
      </w:r>
      <w:proofErr w:type="gramEnd"/>
      <w:r w:rsidRPr="000C5DB7">
        <w:rPr>
          <w:rFonts w:ascii="Times New Roman" w:eastAsia="Times New Roman" w:hAnsi="Times New Roman" w:cs="Times New Roman"/>
          <w:sz w:val="24"/>
          <w:szCs w:val="24"/>
          <w:lang w:eastAsia="ru-RU"/>
        </w:rPr>
        <w:t xml:space="preserve"> на свою семью, две дамы обратились с иском о возмещении моральных страданий к роддому и Министерству финансов РФ. Свои моральные страдания они "оценили" в 10 </w:t>
      </w:r>
      <w:proofErr w:type="spellStart"/>
      <w:proofErr w:type="gramStart"/>
      <w:r w:rsidRPr="000C5DB7">
        <w:rPr>
          <w:rFonts w:ascii="Times New Roman" w:eastAsia="Times New Roman" w:hAnsi="Times New Roman" w:cs="Times New Roman"/>
          <w:sz w:val="24"/>
          <w:szCs w:val="24"/>
          <w:lang w:eastAsia="ru-RU"/>
        </w:rPr>
        <w:t>млн</w:t>
      </w:r>
      <w:proofErr w:type="spellEnd"/>
      <w:proofErr w:type="gramEnd"/>
      <w:r w:rsidRPr="000C5DB7">
        <w:rPr>
          <w:rFonts w:ascii="Times New Roman" w:eastAsia="Times New Roman" w:hAnsi="Times New Roman" w:cs="Times New Roman"/>
          <w:sz w:val="24"/>
          <w:szCs w:val="24"/>
          <w:lang w:eastAsia="ru-RU"/>
        </w:rPr>
        <w:t xml:space="preserve"> руб., суды удовлетворили иск частично, на 1 </w:t>
      </w:r>
      <w:proofErr w:type="spellStart"/>
      <w:r w:rsidRPr="000C5DB7">
        <w:rPr>
          <w:rFonts w:ascii="Times New Roman" w:eastAsia="Times New Roman" w:hAnsi="Times New Roman" w:cs="Times New Roman"/>
          <w:sz w:val="24"/>
          <w:szCs w:val="24"/>
          <w:lang w:eastAsia="ru-RU"/>
        </w:rPr>
        <w:t>млн</w:t>
      </w:r>
      <w:proofErr w:type="spellEnd"/>
      <w:r w:rsidRPr="000C5DB7">
        <w:rPr>
          <w:rFonts w:ascii="Times New Roman" w:eastAsia="Times New Roman" w:hAnsi="Times New Roman" w:cs="Times New Roman"/>
          <w:sz w:val="24"/>
          <w:szCs w:val="24"/>
          <w:lang w:eastAsia="ru-RU"/>
        </w:rPr>
        <w:t xml:space="preserve"> руб. каждой, исходя из следующего:</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по халатности сотрудников роддома (нарушение алгоритмов ведения родов и наблюдения новорождённых в блоке, что привело к подмене детей) истцы были лишены возможности воспитания и поддержания родственных отношений с родителями, в связи со смертью родителей истцов отсутствует возможность общения со своими биологическими родителями, нарушено право на имя и фамилию биологических родителей, право на неприкосновенность частной жизни, что свидетельствует о причинении истцам</w:t>
      </w:r>
      <w:proofErr w:type="gramEnd"/>
      <w:r w:rsidRPr="000C5DB7">
        <w:rPr>
          <w:rFonts w:ascii="Times New Roman" w:eastAsia="Times New Roman" w:hAnsi="Times New Roman" w:cs="Times New Roman"/>
          <w:sz w:val="24"/>
          <w:szCs w:val="24"/>
          <w:lang w:eastAsia="ru-RU"/>
        </w:rPr>
        <w:t xml:space="preserve"> морального вреда и о наличии у них права на его компенсацию;</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нарушение личных неимущественных прав истцов в результате противоправных действий начались до вступления в силу закона, устанавливающего ответственность за причинение морального вреда, однако продолжились после его введения, а согласно </w:t>
      </w:r>
      <w:proofErr w:type="spellStart"/>
      <w:r w:rsidRPr="000C5DB7">
        <w:rPr>
          <w:rFonts w:ascii="Times New Roman" w:eastAsia="Times New Roman" w:hAnsi="Times New Roman" w:cs="Times New Roman"/>
          <w:sz w:val="24"/>
          <w:szCs w:val="24"/>
          <w:lang w:eastAsia="ru-RU"/>
        </w:rPr>
        <w:fldChar w:fldCharType="begin"/>
      </w:r>
      <w:r w:rsidRPr="000C5DB7">
        <w:rPr>
          <w:rFonts w:ascii="Times New Roman" w:eastAsia="Times New Roman" w:hAnsi="Times New Roman" w:cs="Times New Roman"/>
          <w:sz w:val="24"/>
          <w:szCs w:val="24"/>
          <w:lang w:eastAsia="ru-RU"/>
        </w:rPr>
        <w:instrText xml:space="preserve"> HYPERLINK "https://internet.garant.ru/" \l "/document/10103953/entry/62" </w:instrText>
      </w:r>
      <w:r w:rsidRPr="000C5DB7">
        <w:rPr>
          <w:rFonts w:ascii="Times New Roman" w:eastAsia="Times New Roman" w:hAnsi="Times New Roman" w:cs="Times New Roman"/>
          <w:sz w:val="24"/>
          <w:szCs w:val="24"/>
          <w:lang w:eastAsia="ru-RU"/>
        </w:rPr>
        <w:fldChar w:fldCharType="separate"/>
      </w:r>
      <w:r w:rsidRPr="000C5DB7">
        <w:rPr>
          <w:rFonts w:ascii="Times New Roman" w:eastAsia="Times New Roman" w:hAnsi="Times New Roman" w:cs="Times New Roman"/>
          <w:sz w:val="24"/>
          <w:szCs w:val="24"/>
          <w:u w:val="single"/>
          <w:lang w:eastAsia="ru-RU"/>
        </w:rPr>
        <w:t>абз</w:t>
      </w:r>
      <w:proofErr w:type="spellEnd"/>
      <w:r w:rsidRPr="000C5DB7">
        <w:rPr>
          <w:rFonts w:ascii="Times New Roman" w:eastAsia="Times New Roman" w:hAnsi="Times New Roman" w:cs="Times New Roman"/>
          <w:sz w:val="24"/>
          <w:szCs w:val="24"/>
          <w:u w:val="single"/>
          <w:lang w:eastAsia="ru-RU"/>
        </w:rPr>
        <w:t>. 2 п. 6</w:t>
      </w:r>
      <w:r w:rsidRPr="000C5DB7">
        <w:rPr>
          <w:rFonts w:ascii="Times New Roman" w:eastAsia="Times New Roman" w:hAnsi="Times New Roman" w:cs="Times New Roman"/>
          <w:sz w:val="24"/>
          <w:szCs w:val="24"/>
          <w:lang w:eastAsia="ru-RU"/>
        </w:rPr>
        <w:fldChar w:fldCharType="end"/>
      </w:r>
      <w:r w:rsidRPr="000C5DB7">
        <w:rPr>
          <w:rFonts w:ascii="Times New Roman" w:eastAsia="Times New Roman" w:hAnsi="Times New Roman" w:cs="Times New Roman"/>
          <w:sz w:val="24"/>
          <w:szCs w:val="24"/>
          <w:lang w:eastAsia="ru-RU"/>
        </w:rPr>
        <w:t xml:space="preserve"> Постановления Пленума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от 20.12.1994 N 10 (ред. от 06.02.2007) "Некоторые вопросы применения законодательства о компенсации морального вреда", если противоправные действия (бездействие) ответчика, причиняющие истцу нравственные или физические страдания, начались до вступления в силу закона, устанавливающего ответственность за причинение морального вреда, и продолжаются после введения этого закона в действие, то моральный вред в указанном случае подлежит компенсации;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этом ныне существующий роддом города рождения истцов (один из ответчиков) не является правопреемников того роддома, в котором перепутали новорожденных (это муниципальное учреждение, которое было создано позже), прежний роддом не имеет правопреемника. Поэтому ныне существующий роддом за ошибки того, прежнего, роддома не отвечает,</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а вот </w:t>
      </w:r>
      <w:proofErr w:type="gramStart"/>
      <w:r w:rsidRPr="000C5DB7">
        <w:rPr>
          <w:rFonts w:ascii="Times New Roman" w:eastAsia="Times New Roman" w:hAnsi="Times New Roman" w:cs="Times New Roman"/>
          <w:sz w:val="24"/>
          <w:szCs w:val="24"/>
          <w:lang w:eastAsia="ru-RU"/>
        </w:rPr>
        <w:t>зато</w:t>
      </w:r>
      <w:proofErr w:type="gramEnd"/>
      <w:r w:rsidRPr="000C5DB7">
        <w:rPr>
          <w:rFonts w:ascii="Times New Roman" w:eastAsia="Times New Roman" w:hAnsi="Times New Roman" w:cs="Times New Roman"/>
          <w:sz w:val="24"/>
          <w:szCs w:val="24"/>
          <w:lang w:eastAsia="ru-RU"/>
        </w:rPr>
        <w:t xml:space="preserve"> поскольку тот роддом представлял собой государственное учреждение, субсидиарная ответственность за вред, причиненный истцу действиями работников данного юридического лица, подлежит возложению на Российскую Федерацию. От имени казны Российской Федерации должен выступать Минфин РФ, привлеченный к участию в деле в качестве надлежащего ответчика.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 этим согласились апелляционная и кассационная инстанция, однако Верховный Суд РФ вернул дело на пересмотр:</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1. Разрешая спор, суд сделал вывод, что надлежащим ответчиком по данному делу является Российская Федерация, поскольку ответственность за вред, причинённый действиями работника роддома, являющейся государственным учреждением, несла РСФСР, а не Челябинская область. При рассмотрении дела Минфин РФ оспаривал данный вывод, указывая, что в соответствии со </w:t>
      </w:r>
      <w:hyperlink r:id="rId54" w:anchor="/document/10164072/entry/1071" w:history="1">
        <w:r w:rsidRPr="000C5DB7">
          <w:rPr>
            <w:rFonts w:ascii="Times New Roman" w:eastAsia="Times New Roman" w:hAnsi="Times New Roman" w:cs="Times New Roman"/>
            <w:sz w:val="24"/>
            <w:szCs w:val="24"/>
            <w:u w:val="single"/>
            <w:lang w:eastAsia="ru-RU"/>
          </w:rPr>
          <w:t>ст. 1071</w:t>
        </w:r>
      </w:hyperlink>
      <w:r w:rsidRPr="000C5DB7">
        <w:rPr>
          <w:rFonts w:ascii="Times New Roman" w:eastAsia="Times New Roman" w:hAnsi="Times New Roman" w:cs="Times New Roman"/>
          <w:sz w:val="24"/>
          <w:szCs w:val="24"/>
          <w:lang w:eastAsia="ru-RU"/>
        </w:rPr>
        <w:t> ГК РФ на него возлагается обязанность по возмещению причинённого вреда за счёт казны РФ в случаях, предусмотренных ГК РФ или другими законами. А по смыслу действующего законодательства возмещение вреда за счёт средств казны РФ возможно лишь в случае его причинения федеральными органами государственной власти (</w:t>
      </w:r>
      <w:hyperlink r:id="rId55" w:anchor="/document/10164072/entry/16" w:history="1">
        <w:r w:rsidRPr="000C5DB7">
          <w:rPr>
            <w:rFonts w:ascii="Times New Roman" w:eastAsia="Times New Roman" w:hAnsi="Times New Roman" w:cs="Times New Roman"/>
            <w:sz w:val="24"/>
            <w:szCs w:val="24"/>
            <w:u w:val="single"/>
            <w:lang w:eastAsia="ru-RU"/>
          </w:rPr>
          <w:t>ст. 16</w:t>
        </w:r>
      </w:hyperlink>
      <w:r w:rsidRPr="000C5DB7">
        <w:rPr>
          <w:rFonts w:ascii="Times New Roman" w:eastAsia="Times New Roman" w:hAnsi="Times New Roman" w:cs="Times New Roman"/>
          <w:sz w:val="24"/>
          <w:szCs w:val="24"/>
          <w:lang w:eastAsia="ru-RU"/>
        </w:rPr>
        <w:t>, </w:t>
      </w:r>
      <w:hyperlink r:id="rId56" w:anchor="/document/10164072/entry/1069" w:history="1">
        <w:r w:rsidRPr="000C5DB7">
          <w:rPr>
            <w:rFonts w:ascii="Times New Roman" w:eastAsia="Times New Roman" w:hAnsi="Times New Roman" w:cs="Times New Roman"/>
            <w:sz w:val="24"/>
            <w:szCs w:val="24"/>
            <w:u w:val="single"/>
            <w:lang w:eastAsia="ru-RU"/>
          </w:rPr>
          <w:t>1069</w:t>
        </w:r>
      </w:hyperlink>
      <w:r w:rsidRPr="000C5DB7">
        <w:rPr>
          <w:rFonts w:ascii="Times New Roman" w:eastAsia="Times New Roman" w:hAnsi="Times New Roman" w:cs="Times New Roman"/>
          <w:sz w:val="24"/>
          <w:szCs w:val="24"/>
          <w:lang w:eastAsia="ru-RU"/>
        </w:rPr>
        <w:t>, </w:t>
      </w:r>
      <w:hyperlink r:id="rId57" w:anchor="/document/10164072/entry/1070" w:history="1">
        <w:r w:rsidRPr="000C5DB7">
          <w:rPr>
            <w:rFonts w:ascii="Times New Roman" w:eastAsia="Times New Roman" w:hAnsi="Times New Roman" w:cs="Times New Roman"/>
            <w:sz w:val="24"/>
            <w:szCs w:val="24"/>
            <w:u w:val="single"/>
            <w:lang w:eastAsia="ru-RU"/>
          </w:rPr>
          <w:t>1070</w:t>
        </w:r>
      </w:hyperlink>
      <w:r w:rsidRPr="000C5DB7">
        <w:rPr>
          <w:rFonts w:ascii="Times New Roman" w:eastAsia="Times New Roman" w:hAnsi="Times New Roman" w:cs="Times New Roman"/>
          <w:sz w:val="24"/>
          <w:szCs w:val="24"/>
          <w:lang w:eastAsia="ru-RU"/>
        </w:rPr>
        <w:t xml:space="preserve"> ГК РФ), иных случаев не предусмотрено. </w:t>
      </w:r>
      <w:proofErr w:type="gramStart"/>
      <w:r w:rsidRPr="000C5DB7">
        <w:rPr>
          <w:rFonts w:ascii="Times New Roman" w:eastAsia="Times New Roman" w:hAnsi="Times New Roman" w:cs="Times New Roman"/>
          <w:sz w:val="24"/>
          <w:szCs w:val="24"/>
          <w:lang w:eastAsia="ru-RU"/>
        </w:rPr>
        <w:t xml:space="preserve">Упомянутый же роддом в период своего существования не являлся государственным органом или государственным органом, находящимся в ведомственной подчиненности </w:t>
      </w:r>
      <w:r w:rsidRPr="000C5DB7">
        <w:rPr>
          <w:rFonts w:ascii="Times New Roman" w:eastAsia="Times New Roman" w:hAnsi="Times New Roman" w:cs="Times New Roman"/>
          <w:sz w:val="24"/>
          <w:szCs w:val="24"/>
          <w:lang w:eastAsia="ru-RU"/>
        </w:rPr>
        <w:lastRenderedPageBreak/>
        <w:t>Минфина РФ, а его сотрудники не являлись должностными лицами государственных органов по действовавшему на тот период времени законодательству.</w:t>
      </w:r>
      <w:proofErr w:type="gramEnd"/>
      <w:r w:rsidRPr="000C5DB7">
        <w:rPr>
          <w:rFonts w:ascii="Times New Roman" w:eastAsia="Times New Roman" w:hAnsi="Times New Roman" w:cs="Times New Roman"/>
          <w:sz w:val="24"/>
          <w:szCs w:val="24"/>
          <w:lang w:eastAsia="ru-RU"/>
        </w:rPr>
        <w:t xml:space="preserve"> Данные возражения суд не проверил и не оценил.</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2. Кроме того, в исковых заявлениях истцы связывали причинение им нравственных и физических страданий с действиями лиц, указанных в качестве их родителей, а также родственников, знакомых и соседей (шептались, шутили, что "цыгане подбросили" и т.п.). В чём конкретно при таких обстоятельствах заключается вина Российской Федерации, суд при разрешении спора не указал.</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3. Судом при рассмотрении дела установлено, что в книгах ЗАГС и в свидетельствах о рождении истцов содержатся записи об их происхождении от небиологических родителей. </w:t>
      </w:r>
      <w:proofErr w:type="gramStart"/>
      <w:r w:rsidRPr="000C5DB7">
        <w:rPr>
          <w:rFonts w:ascii="Times New Roman" w:eastAsia="Times New Roman" w:hAnsi="Times New Roman" w:cs="Times New Roman"/>
          <w:sz w:val="24"/>
          <w:szCs w:val="24"/>
          <w:lang w:eastAsia="ru-RU"/>
        </w:rPr>
        <w:t>Несмотря на то, что истцы ссылались на причинение им физических и нравственных страданий их воспитанием не в родных семьях, исковые заявления не содержат указания на то, что истцами оспаривались вышеуказанные записи, и нет сведений о том, что в настоящее время в предусмотренном законом порядке установлены факты происхождения истцов от их биологических родителей и внесения изменений в акты гражданского состояния, характеризующие</w:t>
      </w:r>
      <w:proofErr w:type="gramEnd"/>
      <w:r w:rsidRPr="000C5DB7">
        <w:rPr>
          <w:rFonts w:ascii="Times New Roman" w:eastAsia="Times New Roman" w:hAnsi="Times New Roman" w:cs="Times New Roman"/>
          <w:sz w:val="24"/>
          <w:szCs w:val="24"/>
          <w:lang w:eastAsia="ru-RU"/>
        </w:rPr>
        <w:t> правовое состояние граждан.</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4. Наконец, судом допущено неправильное применение норм права о действии закона во времени. </w:t>
      </w:r>
      <w:proofErr w:type="gramStart"/>
      <w:r w:rsidRPr="000C5DB7">
        <w:rPr>
          <w:rFonts w:ascii="Times New Roman" w:eastAsia="Times New Roman" w:hAnsi="Times New Roman" w:cs="Times New Roman"/>
          <w:sz w:val="24"/>
          <w:szCs w:val="24"/>
          <w:lang w:eastAsia="ru-RU"/>
        </w:rPr>
        <w:t xml:space="preserve">Впервые на территории РФ закон, предусматривающий возможность возмещения морального вреда, причинённого неправомерными виновными действиями </w:t>
      </w:r>
      <w:proofErr w:type="spellStart"/>
      <w:r w:rsidRPr="000C5DB7">
        <w:rPr>
          <w:rFonts w:ascii="Times New Roman" w:eastAsia="Times New Roman" w:hAnsi="Times New Roman" w:cs="Times New Roman"/>
          <w:sz w:val="24"/>
          <w:szCs w:val="24"/>
          <w:lang w:eastAsia="ru-RU"/>
        </w:rPr>
        <w:t>причинителя</w:t>
      </w:r>
      <w:proofErr w:type="spellEnd"/>
      <w:r w:rsidRPr="000C5DB7">
        <w:rPr>
          <w:rFonts w:ascii="Times New Roman" w:eastAsia="Times New Roman" w:hAnsi="Times New Roman" w:cs="Times New Roman"/>
          <w:sz w:val="24"/>
          <w:szCs w:val="24"/>
          <w:lang w:eastAsia="ru-RU"/>
        </w:rPr>
        <w:t xml:space="preserve"> вреда, присуждением в его возмещение денежной компенсации, принят 31 мая 1991 г. Согласно </w:t>
      </w:r>
      <w:hyperlink r:id="rId58" w:anchor="/document/10107501/entry/5" w:history="1">
        <w:r w:rsidRPr="000C5DB7">
          <w:rPr>
            <w:rFonts w:ascii="Times New Roman" w:eastAsia="Times New Roman" w:hAnsi="Times New Roman" w:cs="Times New Roman"/>
            <w:sz w:val="24"/>
            <w:szCs w:val="24"/>
            <w:u w:val="single"/>
            <w:lang w:eastAsia="ru-RU"/>
          </w:rPr>
          <w:t>ст. 5</w:t>
        </w:r>
      </w:hyperlink>
      <w:r w:rsidRPr="000C5DB7">
        <w:rPr>
          <w:rFonts w:ascii="Times New Roman" w:eastAsia="Times New Roman" w:hAnsi="Times New Roman" w:cs="Times New Roman"/>
          <w:sz w:val="24"/>
          <w:szCs w:val="24"/>
          <w:lang w:eastAsia="ru-RU"/>
        </w:rPr>
        <w:t> Федерального закона от 30.11.1994 N 52-ФЗ "О введении в действие части первой ГК РФ" часть первая кодекса, регулирующая и устанавливающая возможность компенсации морального вреда, применяется к гражданским правоотношениям, возникшим после</w:t>
      </w:r>
      <w:proofErr w:type="gramEnd"/>
      <w:r w:rsidRPr="000C5DB7">
        <w:rPr>
          <w:rFonts w:ascii="Times New Roman" w:eastAsia="Times New Roman" w:hAnsi="Times New Roman" w:cs="Times New Roman"/>
          <w:sz w:val="24"/>
          <w:szCs w:val="24"/>
          <w:lang w:eastAsia="ru-RU"/>
        </w:rPr>
        <w:t xml:space="preserve"> введения её в действие. По гражданским правоотношениям, возникшим до введения её в действие, </w:t>
      </w:r>
      <w:hyperlink r:id="rId59" w:anchor="/document/10164072/entry/10000" w:history="1">
        <w:r w:rsidRPr="000C5DB7">
          <w:rPr>
            <w:rFonts w:ascii="Times New Roman" w:eastAsia="Times New Roman" w:hAnsi="Times New Roman" w:cs="Times New Roman"/>
            <w:sz w:val="24"/>
            <w:szCs w:val="24"/>
            <w:u w:val="single"/>
            <w:lang w:eastAsia="ru-RU"/>
          </w:rPr>
          <w:t>часть первая</w:t>
        </w:r>
      </w:hyperlink>
      <w:r w:rsidRPr="000C5DB7">
        <w:rPr>
          <w:rFonts w:ascii="Times New Roman" w:eastAsia="Times New Roman" w:hAnsi="Times New Roman" w:cs="Times New Roman"/>
          <w:sz w:val="24"/>
          <w:szCs w:val="24"/>
          <w:lang w:eastAsia="ru-RU"/>
        </w:rPr>
        <w:t> кодекса применяется к тем правам и обязанностям, которые возникнут после введения её в действие. Из разъяснений, содержащихся в </w:t>
      </w:r>
      <w:hyperlink r:id="rId60" w:anchor="/document/405714449/entry/7" w:history="1">
        <w:r w:rsidRPr="000C5DB7">
          <w:rPr>
            <w:rFonts w:ascii="Times New Roman" w:eastAsia="Times New Roman" w:hAnsi="Times New Roman" w:cs="Times New Roman"/>
            <w:sz w:val="24"/>
            <w:szCs w:val="24"/>
            <w:u w:val="single"/>
            <w:lang w:eastAsia="ru-RU"/>
          </w:rPr>
          <w:t>п. 7</w:t>
        </w:r>
      </w:hyperlink>
      <w:r w:rsidRPr="000C5DB7">
        <w:rPr>
          <w:rFonts w:ascii="Times New Roman" w:eastAsia="Times New Roman" w:hAnsi="Times New Roman" w:cs="Times New Roman"/>
          <w:sz w:val="24"/>
          <w:szCs w:val="24"/>
          <w:lang w:eastAsia="ru-RU"/>
        </w:rPr>
        <w:t xml:space="preserve"> постановления Пленума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от 15.11.2022 N 33 "О практике применения судами норм о компенсации морального вреда", следует, что если моральный вред причинён до введения в действие законодательного акта, предусматривающего право потерпевшего на его компенсацию, </w:t>
      </w:r>
      <w:r w:rsidRPr="000C5DB7">
        <w:rPr>
          <w:rFonts w:ascii="Times New Roman" w:eastAsia="Times New Roman" w:hAnsi="Times New Roman" w:cs="Times New Roman"/>
          <w:b/>
          <w:bCs/>
          <w:sz w:val="24"/>
          <w:szCs w:val="24"/>
          <w:lang w:eastAsia="ru-RU"/>
        </w:rPr>
        <w:t xml:space="preserve">требования истца не подлежат удовлетворению, в том числе и в случае, когда истец после вступления этого акта в силу </w:t>
      </w:r>
      <w:proofErr w:type="gramStart"/>
      <w:r w:rsidRPr="000C5DB7">
        <w:rPr>
          <w:rFonts w:ascii="Times New Roman" w:eastAsia="Times New Roman" w:hAnsi="Times New Roman" w:cs="Times New Roman"/>
          <w:b/>
          <w:bCs/>
          <w:sz w:val="24"/>
          <w:szCs w:val="24"/>
          <w:lang w:eastAsia="ru-RU"/>
        </w:rPr>
        <w:t>испытывает нравственные или физические страдания</w:t>
      </w:r>
      <w:r w:rsidRPr="000C5DB7">
        <w:rPr>
          <w:rFonts w:ascii="Times New Roman" w:eastAsia="Times New Roman" w:hAnsi="Times New Roman" w:cs="Times New Roman"/>
          <w:sz w:val="24"/>
          <w:szCs w:val="24"/>
          <w:lang w:eastAsia="ru-RU"/>
        </w:rPr>
        <w:t>, поскольку на время причинения вреда такой вид ответственности не был установлен и по общему правилу действия закона во времени закон, усиливающий ответственность по сравнению с действовавшим на время совершения противоправных действий, не может иметь обратной силы (</w:t>
      </w:r>
      <w:hyperlink r:id="rId61" w:anchor="/document/10103000/entry/5401" w:history="1">
        <w:r w:rsidRPr="000C5DB7">
          <w:rPr>
            <w:rFonts w:ascii="Times New Roman" w:eastAsia="Times New Roman" w:hAnsi="Times New Roman" w:cs="Times New Roman"/>
            <w:sz w:val="24"/>
            <w:szCs w:val="24"/>
            <w:u w:val="single"/>
            <w:lang w:eastAsia="ru-RU"/>
          </w:rPr>
          <w:t>ч. 1 ст. 54</w:t>
        </w:r>
      </w:hyperlink>
      <w:r w:rsidRPr="000C5DB7">
        <w:rPr>
          <w:rFonts w:ascii="Times New Roman" w:eastAsia="Times New Roman" w:hAnsi="Times New Roman" w:cs="Times New Roman"/>
          <w:sz w:val="24"/>
          <w:szCs w:val="24"/>
          <w:lang w:eastAsia="ru-RU"/>
        </w:rPr>
        <w:t> Конституции РФ).</w:t>
      </w:r>
      <w:proofErr w:type="gramEnd"/>
      <w:r w:rsidRPr="000C5DB7">
        <w:rPr>
          <w:rFonts w:ascii="Times New Roman" w:eastAsia="Times New Roman" w:hAnsi="Times New Roman" w:cs="Times New Roman"/>
          <w:sz w:val="24"/>
          <w:szCs w:val="24"/>
          <w:lang w:eastAsia="ru-RU"/>
        </w:rPr>
        <w:t xml:space="preserve"> Моральный вред подлежит компенсации, если противоправные действия (бездействие) ответчика, причиняющие истцу нравственные или физические страдания, начались до вступления в силу закона, устанавливающего ответственность за причинение морального вреда, и продолжаются после введения этого закона в действие;</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таким образом, действующий правопорядок устанавливает, что, если действия, в результате которых гражданину был причинён моральный вред, совершены до вступления в силу ГК РФ, нормами которого урегулированы основания и порядок возмещения морального вреда, применению подлежат нормы законодательства, действовавшего на момент причинения такого вреда;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при рассмотрении дела судом установлено, что предполагаемая подмена детей произошла в 1951 году. Действующим на тот период времени законодательством - </w:t>
      </w:r>
      <w:r w:rsidRPr="000C5DB7">
        <w:rPr>
          <w:rFonts w:ascii="Times New Roman" w:eastAsia="Times New Roman" w:hAnsi="Times New Roman" w:cs="Times New Roman"/>
          <w:sz w:val="24"/>
          <w:szCs w:val="24"/>
          <w:lang w:eastAsia="ru-RU"/>
        </w:rPr>
        <w:lastRenderedPageBreak/>
        <w:t>постановлением ВЦИК от 11.11.1922 "О введении в действие Гражданского кодекса РСФСР" - компенсация морального вреда не была предусмотрена. То есть обстоятельства, послужившие основанием для обращения истцов с настоящими исковыми заявлениями, возникли до введения в действие закона, предусматривающего возможность возмещения морального вреда, соответственно, закон о компенсации морального вреда не распространяется на данные правоотношения. Но возможно ли признать </w:t>
      </w:r>
      <w:r w:rsidRPr="000C5DB7">
        <w:rPr>
          <w:rFonts w:ascii="Times New Roman" w:eastAsia="Times New Roman" w:hAnsi="Times New Roman" w:cs="Times New Roman"/>
          <w:b/>
          <w:bCs/>
          <w:sz w:val="24"/>
          <w:szCs w:val="24"/>
          <w:lang w:eastAsia="ru-RU"/>
        </w:rPr>
        <w:t>длящимися</w:t>
      </w:r>
      <w:r w:rsidRPr="000C5DB7">
        <w:rPr>
          <w:rFonts w:ascii="Times New Roman" w:eastAsia="Times New Roman" w:hAnsi="Times New Roman" w:cs="Times New Roman"/>
          <w:sz w:val="24"/>
          <w:szCs w:val="24"/>
          <w:lang w:eastAsia="ru-RU"/>
        </w:rPr>
        <w:t xml:space="preserve"> отношения по причинению вреда, вытекающего из предполагаемой подмены детей, как </w:t>
      </w:r>
      <w:proofErr w:type="spellStart"/>
      <w:r w:rsidRPr="000C5DB7">
        <w:rPr>
          <w:rFonts w:ascii="Times New Roman" w:eastAsia="Times New Roman" w:hAnsi="Times New Roman" w:cs="Times New Roman"/>
          <w:sz w:val="24"/>
          <w:szCs w:val="24"/>
          <w:lang w:eastAsia="ru-RU"/>
        </w:rPr>
        <w:t>одномоментно</w:t>
      </w:r>
      <w:proofErr w:type="spellEnd"/>
      <w:r w:rsidRPr="000C5DB7">
        <w:rPr>
          <w:rFonts w:ascii="Times New Roman" w:eastAsia="Times New Roman" w:hAnsi="Times New Roman" w:cs="Times New Roman"/>
          <w:sz w:val="24"/>
          <w:szCs w:val="24"/>
          <w:lang w:eastAsia="ru-RU"/>
        </w:rPr>
        <w:t xml:space="preserve"> совершённого действия в 1951 году, с учётом того, что истцы узнали об этом лишь после проведения экспертизы 25 мая 2022 г., суд не выяснял.</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Фото странички личного дела однокурсника "для подружки" обернулось штрафом и для студентки, и для учебного заведения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62" w:tgtFrame="_blank" w:history="1">
        <w:r w:rsidRPr="000C5DB7">
          <w:rPr>
            <w:rFonts w:ascii="Times New Roman" w:eastAsia="Times New Roman" w:hAnsi="Times New Roman" w:cs="Times New Roman"/>
            <w:sz w:val="24"/>
            <w:szCs w:val="24"/>
            <w:lang w:eastAsia="ru-RU"/>
          </w:rPr>
          <w:t xml:space="preserve">Постановления Мирового судьи судебного участка N 13 Промышленного района </w:t>
        </w:r>
        <w:proofErr w:type="gramStart"/>
        <w:r w:rsidRPr="000C5DB7">
          <w:rPr>
            <w:rFonts w:ascii="Times New Roman" w:eastAsia="Times New Roman" w:hAnsi="Times New Roman" w:cs="Times New Roman"/>
            <w:sz w:val="24"/>
            <w:szCs w:val="24"/>
            <w:lang w:eastAsia="ru-RU"/>
          </w:rPr>
          <w:t>г</w:t>
        </w:r>
        <w:proofErr w:type="gramEnd"/>
        <w:r w:rsidRPr="000C5DB7">
          <w:rPr>
            <w:rFonts w:ascii="Times New Roman" w:eastAsia="Times New Roman" w:hAnsi="Times New Roman" w:cs="Times New Roman"/>
            <w:sz w:val="24"/>
            <w:szCs w:val="24"/>
            <w:lang w:eastAsia="ru-RU"/>
          </w:rPr>
          <w:t>. Ставрополя Ставропольского края от 6 июня 2024 г. N 5-283/24</w:t>
        </w:r>
      </w:hyperlink>
      <w:r w:rsidRPr="000C5DB7">
        <w:rPr>
          <w:rFonts w:ascii="Times New Roman" w:eastAsia="Times New Roman" w:hAnsi="Times New Roman" w:cs="Times New Roman"/>
          <w:sz w:val="24"/>
          <w:szCs w:val="24"/>
          <w:lang w:eastAsia="ru-RU"/>
        </w:rPr>
        <w:t> и </w:t>
      </w:r>
      <w:hyperlink r:id="rId63" w:tgtFrame="_blank" w:history="1">
        <w:r w:rsidRPr="000C5DB7">
          <w:rPr>
            <w:rFonts w:ascii="Times New Roman" w:eastAsia="Times New Roman" w:hAnsi="Times New Roman" w:cs="Times New Roman"/>
            <w:sz w:val="24"/>
            <w:szCs w:val="24"/>
            <w:lang w:eastAsia="ru-RU"/>
          </w:rPr>
          <w:t>от 24 июня 2024 г. N 5-320/24</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Мировой судья оштрафовал по </w:t>
      </w:r>
      <w:hyperlink r:id="rId64" w:anchor="/document/12125267/entry/131110" w:history="1">
        <w:proofErr w:type="gramStart"/>
        <w:r w:rsidRPr="000C5DB7">
          <w:rPr>
            <w:rFonts w:ascii="Times New Roman" w:eastAsia="Times New Roman" w:hAnsi="Times New Roman" w:cs="Times New Roman"/>
            <w:sz w:val="24"/>
            <w:szCs w:val="24"/>
            <w:lang w:eastAsia="ru-RU"/>
          </w:rPr>
          <w:t>ч</w:t>
        </w:r>
        <w:proofErr w:type="gramEnd"/>
        <w:r w:rsidRPr="000C5DB7">
          <w:rPr>
            <w:rFonts w:ascii="Times New Roman" w:eastAsia="Times New Roman" w:hAnsi="Times New Roman" w:cs="Times New Roman"/>
            <w:sz w:val="24"/>
            <w:szCs w:val="24"/>
            <w:lang w:eastAsia="ru-RU"/>
          </w:rPr>
          <w:t>. 1</w:t>
        </w:r>
      </w:hyperlink>
      <w:r w:rsidRPr="000C5DB7">
        <w:rPr>
          <w:rFonts w:ascii="Times New Roman" w:eastAsia="Times New Roman" w:hAnsi="Times New Roman" w:cs="Times New Roman"/>
          <w:sz w:val="24"/>
          <w:szCs w:val="24"/>
          <w:lang w:eastAsia="ru-RU"/>
        </w:rPr>
        <w:t> и </w:t>
      </w:r>
      <w:hyperlink r:id="rId65" w:anchor="/document/12125267/entry/131160" w:history="1">
        <w:r w:rsidRPr="000C5DB7">
          <w:rPr>
            <w:rFonts w:ascii="Times New Roman" w:eastAsia="Times New Roman" w:hAnsi="Times New Roman" w:cs="Times New Roman"/>
            <w:sz w:val="24"/>
            <w:szCs w:val="24"/>
            <w:lang w:eastAsia="ru-RU"/>
          </w:rPr>
          <w:t>ч. 6 ст. 13.11</w:t>
        </w:r>
      </w:hyperlink>
      <w:r w:rsidRPr="000C5DB7">
        <w:rPr>
          <w:rFonts w:ascii="Times New Roman" w:eastAsia="Times New Roman" w:hAnsi="Times New Roman" w:cs="Times New Roman"/>
          <w:sz w:val="24"/>
          <w:szCs w:val="24"/>
          <w:lang w:eastAsia="ru-RU"/>
        </w:rPr>
        <w:t> </w:t>
      </w:r>
      <w:proofErr w:type="spellStart"/>
      <w:r w:rsidRPr="000C5DB7">
        <w:rPr>
          <w:rFonts w:ascii="Times New Roman" w:eastAsia="Times New Roman" w:hAnsi="Times New Roman" w:cs="Times New Roman"/>
          <w:sz w:val="24"/>
          <w:szCs w:val="24"/>
          <w:lang w:eastAsia="ru-RU"/>
        </w:rPr>
        <w:t>КоАП</w:t>
      </w:r>
      <w:proofErr w:type="spellEnd"/>
      <w:r w:rsidRPr="000C5DB7">
        <w:rPr>
          <w:rFonts w:ascii="Times New Roman" w:eastAsia="Times New Roman" w:hAnsi="Times New Roman" w:cs="Times New Roman"/>
          <w:sz w:val="24"/>
          <w:szCs w:val="24"/>
          <w:lang w:eastAsia="ru-RU"/>
        </w:rPr>
        <w:t xml:space="preserve"> РФ, соответственно:</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студентку колледжа, которая, попав в кабинет социального педагога и наткнувшись </w:t>
      </w:r>
      <w:proofErr w:type="gramStart"/>
      <w:r w:rsidRPr="000C5DB7">
        <w:rPr>
          <w:rFonts w:ascii="Times New Roman" w:eastAsia="Times New Roman" w:hAnsi="Times New Roman" w:cs="Times New Roman"/>
          <w:sz w:val="24"/>
          <w:szCs w:val="24"/>
          <w:lang w:eastAsia="ru-RU"/>
        </w:rPr>
        <w:t>там</w:t>
      </w:r>
      <w:proofErr w:type="gramEnd"/>
      <w:r w:rsidRPr="000C5DB7">
        <w:rPr>
          <w:rFonts w:ascii="Times New Roman" w:eastAsia="Times New Roman" w:hAnsi="Times New Roman" w:cs="Times New Roman"/>
          <w:sz w:val="24"/>
          <w:szCs w:val="24"/>
          <w:lang w:eastAsia="ru-RU"/>
        </w:rPr>
        <w:t xml:space="preserve"> на личное дело другого студента, сфотографировала страницу из личного дела с адресом и портретом, и переслала фото через </w:t>
      </w:r>
      <w:proofErr w:type="spellStart"/>
      <w:r w:rsidRPr="000C5DB7">
        <w:rPr>
          <w:rFonts w:ascii="Times New Roman" w:eastAsia="Times New Roman" w:hAnsi="Times New Roman" w:cs="Times New Roman"/>
          <w:sz w:val="24"/>
          <w:szCs w:val="24"/>
          <w:lang w:eastAsia="ru-RU"/>
        </w:rPr>
        <w:t>Telegram</w:t>
      </w:r>
      <w:proofErr w:type="spellEnd"/>
      <w:r w:rsidRPr="000C5DB7">
        <w:rPr>
          <w:rFonts w:ascii="Times New Roman" w:eastAsia="Times New Roman" w:hAnsi="Times New Roman" w:cs="Times New Roman"/>
          <w:sz w:val="24"/>
          <w:szCs w:val="24"/>
          <w:lang w:eastAsia="ru-RU"/>
        </w:rPr>
        <w:t xml:space="preserve"> своей приятельнице,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и сам колледж - за то, что допустил распространение персональных данных своего студента.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При этом суд объяснил:</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вина колледжа усматривается в том, что его сотрудник вышел из кабинета, не заперев его, и не убрав личное дело студента в запираемый сейф, следовательно, не обеспечил его надлежащее хранение, что позволило студентке сделать фотокопии из личного дела. Таким образом, колледж как оператор персональных данных (</w:t>
      </w:r>
      <w:proofErr w:type="spellStart"/>
      <w:r w:rsidRPr="000C5DB7">
        <w:rPr>
          <w:rFonts w:ascii="Times New Roman" w:eastAsia="Times New Roman" w:hAnsi="Times New Roman" w:cs="Times New Roman"/>
          <w:sz w:val="24"/>
          <w:szCs w:val="24"/>
          <w:lang w:eastAsia="ru-RU"/>
        </w:rPr>
        <w:t>ПДн</w:t>
      </w:r>
      <w:proofErr w:type="spellEnd"/>
      <w:r w:rsidRPr="000C5DB7">
        <w:rPr>
          <w:rFonts w:ascii="Times New Roman" w:eastAsia="Times New Roman" w:hAnsi="Times New Roman" w:cs="Times New Roman"/>
          <w:sz w:val="24"/>
          <w:szCs w:val="24"/>
          <w:lang w:eastAsia="ru-RU"/>
        </w:rPr>
        <w:t xml:space="preserve">) при их обработке без использования средств автоматизации не исполнил обязанность по соблюдению условий, обеспечивающих сохранность персональных данных при хранении материальных носителей и исключающих несанкционированный к ним доступ, если это повлекло неправомерный доступ к </w:t>
      </w:r>
      <w:proofErr w:type="spellStart"/>
      <w:r w:rsidRPr="000C5DB7">
        <w:rPr>
          <w:rFonts w:ascii="Times New Roman" w:eastAsia="Times New Roman" w:hAnsi="Times New Roman" w:cs="Times New Roman"/>
          <w:sz w:val="24"/>
          <w:szCs w:val="24"/>
          <w:lang w:eastAsia="ru-RU"/>
        </w:rPr>
        <w:t>ПДн</w:t>
      </w:r>
      <w:proofErr w:type="spellEnd"/>
      <w:r w:rsidRPr="000C5DB7">
        <w:rPr>
          <w:rFonts w:ascii="Times New Roman" w:eastAsia="Times New Roman" w:hAnsi="Times New Roman" w:cs="Times New Roman"/>
          <w:sz w:val="24"/>
          <w:szCs w:val="24"/>
          <w:lang w:eastAsia="ru-RU"/>
        </w:rPr>
        <w:t xml:space="preserve"> и их копирование;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а любопытная студентка, которая неправомерно получила доступ к персональным данным потерпевшего, сама, таким образом, стала оператором персональных данных, но - в нарушение императивных норм </w:t>
      </w:r>
      <w:hyperlink r:id="rId66" w:anchor="/document/12148567/entry/0" w:history="1">
        <w:r w:rsidRPr="000C5DB7">
          <w:rPr>
            <w:rFonts w:ascii="Times New Roman" w:eastAsia="Times New Roman" w:hAnsi="Times New Roman" w:cs="Times New Roman"/>
            <w:sz w:val="24"/>
            <w:szCs w:val="24"/>
            <w:lang w:eastAsia="ru-RU"/>
          </w:rPr>
          <w:t>Закона</w:t>
        </w:r>
      </w:hyperlink>
      <w:r w:rsidRPr="000C5DB7">
        <w:rPr>
          <w:rFonts w:ascii="Times New Roman" w:eastAsia="Times New Roman" w:hAnsi="Times New Roman" w:cs="Times New Roman"/>
          <w:sz w:val="24"/>
          <w:szCs w:val="24"/>
          <w:lang w:eastAsia="ru-RU"/>
        </w:rPr>
        <w:t> о персональных данных об их обработке только с согласия субъекта, - раскрыла их третьему лицу.</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Колледж оштрафован на 50 000 рублей, а студентка - на 2 000 рублей.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Утверждена процедура "входа" интернет-провайдера в МКД</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67" w:anchor="/document/409504541/entry/0" w:history="1">
        <w:r w:rsidRPr="000C5DB7">
          <w:rPr>
            <w:rFonts w:ascii="Times New Roman" w:eastAsia="Times New Roman" w:hAnsi="Times New Roman" w:cs="Times New Roman"/>
            <w:sz w:val="24"/>
            <w:szCs w:val="24"/>
            <w:lang w:eastAsia="ru-RU"/>
          </w:rPr>
          <w:t>Постановление Правительства РФ от 6 августа 2024 г. N 1055</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0C5DB7">
        <w:rPr>
          <w:rFonts w:ascii="Times New Roman" w:eastAsia="Times New Roman" w:hAnsi="Times New Roman" w:cs="Times New Roman"/>
          <w:sz w:val="24"/>
          <w:szCs w:val="24"/>
          <w:lang w:eastAsia="ru-RU"/>
        </w:rPr>
        <w:lastRenderedPageBreak/>
        <w:t>Кабмин</w:t>
      </w:r>
      <w:proofErr w:type="spellEnd"/>
      <w:r w:rsidRPr="000C5DB7">
        <w:rPr>
          <w:rFonts w:ascii="Times New Roman" w:eastAsia="Times New Roman" w:hAnsi="Times New Roman" w:cs="Times New Roman"/>
          <w:sz w:val="24"/>
          <w:szCs w:val="24"/>
          <w:lang w:eastAsia="ru-RU"/>
        </w:rPr>
        <w:t xml:space="preserve"> утвердил правила взаимодействия УК в МКД и провайдера интернет-услуг, который намерен монтировать, эксплуатировать или демонтировать свои сети, проложенные с использованием общего имущества в МКД (напомним, что весенние поправки в ЖК РФ </w:t>
      </w:r>
      <w:hyperlink r:id="rId68" w:anchor="/document/481003282/entry/202404091" w:history="1">
        <w:r w:rsidRPr="000C5DB7">
          <w:rPr>
            <w:rFonts w:ascii="Times New Roman" w:eastAsia="Times New Roman" w:hAnsi="Times New Roman" w:cs="Times New Roman"/>
            <w:sz w:val="24"/>
            <w:szCs w:val="24"/>
            <w:lang w:eastAsia="ru-RU"/>
          </w:rPr>
          <w:t>разрешили</w:t>
        </w:r>
      </w:hyperlink>
      <w:r w:rsidRPr="000C5DB7">
        <w:rPr>
          <w:rFonts w:ascii="Times New Roman" w:eastAsia="Times New Roman" w:hAnsi="Times New Roman" w:cs="Times New Roman"/>
          <w:sz w:val="24"/>
          <w:szCs w:val="24"/>
          <w:lang w:eastAsia="ru-RU"/>
        </w:rPr>
        <w:t xml:space="preserve"> провайдеру прокладывать свои сети в МКД без согласия собственников и бесплатно, если имеется хотя бы один договор о предоставлении услуг </w:t>
      </w:r>
      <w:proofErr w:type="spellStart"/>
      <w:r w:rsidRPr="000C5DB7">
        <w:rPr>
          <w:rFonts w:ascii="Times New Roman" w:eastAsia="Times New Roman" w:hAnsi="Times New Roman" w:cs="Times New Roman"/>
          <w:sz w:val="24"/>
          <w:szCs w:val="24"/>
          <w:lang w:eastAsia="ru-RU"/>
        </w:rPr>
        <w:t>интернет-доступа</w:t>
      </w:r>
      <w:proofErr w:type="spellEnd"/>
      <w:r w:rsidRPr="000C5DB7">
        <w:rPr>
          <w:rFonts w:ascii="Times New Roman" w:eastAsia="Times New Roman" w:hAnsi="Times New Roman" w:cs="Times New Roman"/>
          <w:sz w:val="24"/>
          <w:szCs w:val="24"/>
          <w:lang w:eastAsia="ru-RU"/>
        </w:rPr>
        <w:t xml:space="preserve"> с гражданином - собственником помещения в таком</w:t>
      </w:r>
      <w:proofErr w:type="gramEnd"/>
      <w:r w:rsidRPr="000C5DB7">
        <w:rPr>
          <w:rFonts w:ascii="Times New Roman" w:eastAsia="Times New Roman" w:hAnsi="Times New Roman" w:cs="Times New Roman"/>
          <w:sz w:val="24"/>
          <w:szCs w:val="24"/>
          <w:lang w:eastAsia="ru-RU"/>
        </w:rPr>
        <w:t xml:space="preserve"> </w:t>
      </w:r>
      <w:proofErr w:type="gramStart"/>
      <w:r w:rsidRPr="000C5DB7">
        <w:rPr>
          <w:rFonts w:ascii="Times New Roman" w:eastAsia="Times New Roman" w:hAnsi="Times New Roman" w:cs="Times New Roman"/>
          <w:sz w:val="24"/>
          <w:szCs w:val="24"/>
          <w:lang w:eastAsia="ru-RU"/>
        </w:rPr>
        <w:t>доме</w:t>
      </w:r>
      <w:proofErr w:type="gramEnd"/>
      <w:r w:rsidRPr="000C5DB7">
        <w:rPr>
          <w:rFonts w:ascii="Times New Roman" w:eastAsia="Times New Roman" w:hAnsi="Times New Roman" w:cs="Times New Roman"/>
          <w:sz w:val="24"/>
          <w:szCs w:val="24"/>
          <w:lang w:eastAsia="ru-RU"/>
        </w:rPr>
        <w:t xml:space="preserve"> или нанимателем муниципальной квартиры).</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Правила предусматривают, что при поступлении заявки от гражданина (на заключение договора) провайдер направляет в УК письменный запрос об обеспечении ему доступа к объектам общего имущества в МКД с необходимыми реквизитами. В течение 5 рабочих дней с момента получения запроса УК обязана удовлетворить его (если все необходимые реквизиты есть). Отказ разрешен лишь в двух случаях: МКД является аварийным и до его сноса или реконструкции осталось менее полугода, либо в течение ближайших трех месяцев наступит срок ремонта в МКД, несовместимого с монтажом сетей связи. При этом УК обеспечивает провайдеру осмотр общего имущества в МКД и доступ к необходимой провайдеру техдокументации на дом. На основании результатов осмотра и </w:t>
      </w:r>
      <w:proofErr w:type="spellStart"/>
      <w:r w:rsidRPr="000C5DB7">
        <w:rPr>
          <w:rFonts w:ascii="Times New Roman" w:eastAsia="Times New Roman" w:hAnsi="Times New Roman" w:cs="Times New Roman"/>
          <w:sz w:val="24"/>
          <w:szCs w:val="24"/>
          <w:lang w:eastAsia="ru-RU"/>
        </w:rPr>
        <w:t>техдокументов</w:t>
      </w:r>
      <w:proofErr w:type="spellEnd"/>
      <w:r w:rsidRPr="000C5DB7">
        <w:rPr>
          <w:rFonts w:ascii="Times New Roman" w:eastAsia="Times New Roman" w:hAnsi="Times New Roman" w:cs="Times New Roman"/>
          <w:sz w:val="24"/>
          <w:szCs w:val="24"/>
          <w:lang w:eastAsia="ru-RU"/>
        </w:rPr>
        <w:t>, а также с учетом </w:t>
      </w:r>
      <w:hyperlink r:id="rId69" w:anchor="/document/409504541/entry/11000" w:history="1">
        <w:r w:rsidRPr="000C5DB7">
          <w:rPr>
            <w:rFonts w:ascii="Times New Roman" w:eastAsia="Times New Roman" w:hAnsi="Times New Roman" w:cs="Times New Roman"/>
            <w:sz w:val="24"/>
            <w:szCs w:val="24"/>
            <w:lang w:eastAsia="ru-RU"/>
          </w:rPr>
          <w:t>типовых технических требований</w:t>
        </w:r>
      </w:hyperlink>
      <w:r w:rsidRPr="000C5DB7">
        <w:rPr>
          <w:rFonts w:ascii="Times New Roman" w:eastAsia="Times New Roman" w:hAnsi="Times New Roman" w:cs="Times New Roman"/>
          <w:sz w:val="24"/>
          <w:szCs w:val="24"/>
          <w:lang w:eastAsia="ru-RU"/>
        </w:rPr>
        <w:t> к монтажу сетей связи на объектах общего имущества в МКД провайдер готовит проект монтажа сетей, который должен отвечать определенным требованиям.</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Такой проект УК может и не одобрить - но лишь в случае выявления рисков при реализации такого проекта для обеспечения безопасности жильцов в чрезвычайных ситуациях, а также несоблюдения требований к конструктивным характеристикам надежности и технической безопасности МКД и требований к архитектурно-градостроительному облику МКД. Такой проект нуждается в доработке и потенциально может быть предметом спора, - потому что при наличии неурегулированных разногласий между провайдером и УК, монтаж сетей связи не производится.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Правила взаимодействия описывают также процесс допуска провайдера для монтажа, ремонта, процесс демонтажа оборудования, а также другие организационные моменты, в том числе ведение реестров и опубликование сведений о провайдерах интернет-услуг в МКД, устанавливают права и обязанности УК и провайдера и типовые технические требования к монтажу сетей связи в МКД.</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 xml:space="preserve">С 1 октября начнется </w:t>
      </w:r>
      <w:proofErr w:type="spellStart"/>
      <w:r w:rsidRPr="000C5DB7">
        <w:rPr>
          <w:rFonts w:ascii="Times New Roman" w:eastAsia="Times New Roman" w:hAnsi="Times New Roman" w:cs="Times New Roman"/>
          <w:b/>
          <w:bCs/>
          <w:sz w:val="24"/>
          <w:szCs w:val="24"/>
          <w:lang w:eastAsia="ru-RU"/>
        </w:rPr>
        <w:t>пилотный</w:t>
      </w:r>
      <w:proofErr w:type="spellEnd"/>
      <w:r w:rsidRPr="000C5DB7">
        <w:rPr>
          <w:rFonts w:ascii="Times New Roman" w:eastAsia="Times New Roman" w:hAnsi="Times New Roman" w:cs="Times New Roman"/>
          <w:b/>
          <w:bCs/>
          <w:sz w:val="24"/>
          <w:szCs w:val="24"/>
          <w:lang w:eastAsia="ru-RU"/>
        </w:rPr>
        <w:t xml:space="preserve"> этап внедрения цифрового удостоверения для многодетных семей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70" w:anchor="/document/409551617/entry/0" w:history="1">
        <w:r w:rsidRPr="000C5DB7">
          <w:rPr>
            <w:rFonts w:ascii="Times New Roman" w:eastAsia="Times New Roman" w:hAnsi="Times New Roman" w:cs="Times New Roman"/>
            <w:sz w:val="24"/>
            <w:szCs w:val="24"/>
            <w:lang w:eastAsia="ru-RU"/>
          </w:rPr>
          <w:t>Информация Минтруда России от 16 августа 2024 г.</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Минтруд России сообщает, что с 1 октября во всех российских регионах стартует </w:t>
      </w:r>
      <w:proofErr w:type="spellStart"/>
      <w:r w:rsidRPr="000C5DB7">
        <w:rPr>
          <w:rFonts w:ascii="Times New Roman" w:eastAsia="Times New Roman" w:hAnsi="Times New Roman" w:cs="Times New Roman"/>
          <w:sz w:val="24"/>
          <w:szCs w:val="24"/>
          <w:lang w:eastAsia="ru-RU"/>
        </w:rPr>
        <w:t>пилотный</w:t>
      </w:r>
      <w:proofErr w:type="spellEnd"/>
      <w:r w:rsidRPr="000C5DB7">
        <w:rPr>
          <w:rFonts w:ascii="Times New Roman" w:eastAsia="Times New Roman" w:hAnsi="Times New Roman" w:cs="Times New Roman"/>
          <w:sz w:val="24"/>
          <w:szCs w:val="24"/>
          <w:lang w:eastAsia="ru-RU"/>
        </w:rPr>
        <w:t xml:space="preserve"> этап внедрения цифрового удостоверения многодетной семьи. В течение трех месяцев - с октября по декабрь 2024 года - будет отработан порядок </w:t>
      </w:r>
      <w:proofErr w:type="gramStart"/>
      <w:r w:rsidRPr="000C5DB7">
        <w:rPr>
          <w:rFonts w:ascii="Times New Roman" w:eastAsia="Times New Roman" w:hAnsi="Times New Roman" w:cs="Times New Roman"/>
          <w:sz w:val="24"/>
          <w:szCs w:val="24"/>
          <w:lang w:eastAsia="ru-RU"/>
        </w:rPr>
        <w:t>формирования</w:t>
      </w:r>
      <w:proofErr w:type="gramEnd"/>
      <w:r w:rsidRPr="000C5DB7">
        <w:rPr>
          <w:rFonts w:ascii="Times New Roman" w:eastAsia="Times New Roman" w:hAnsi="Times New Roman" w:cs="Times New Roman"/>
          <w:sz w:val="24"/>
          <w:szCs w:val="24"/>
          <w:lang w:eastAsia="ru-RU"/>
        </w:rPr>
        <w:t xml:space="preserve"> и использования цифрового удостоверения для подтверждения статуса многодетной семьи при получении мер поддержки.</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Цифровое удостоверение, содержащее уникальный QR-код, будет отражаться в разделе "Семья и дети" личного кабинета членов семьи на портале "</w:t>
      </w:r>
      <w:proofErr w:type="spellStart"/>
      <w:r w:rsidRPr="000C5DB7">
        <w:rPr>
          <w:rFonts w:ascii="Times New Roman" w:eastAsia="Times New Roman" w:hAnsi="Times New Roman" w:cs="Times New Roman"/>
          <w:sz w:val="24"/>
          <w:szCs w:val="24"/>
          <w:lang w:eastAsia="ru-RU"/>
        </w:rPr>
        <w:t>Госуслуги</w:t>
      </w:r>
      <w:proofErr w:type="spellEnd"/>
      <w:r w:rsidRPr="000C5DB7">
        <w:rPr>
          <w:rFonts w:ascii="Times New Roman" w:eastAsia="Times New Roman" w:hAnsi="Times New Roman" w:cs="Times New Roman"/>
          <w:sz w:val="24"/>
          <w:szCs w:val="24"/>
          <w:lang w:eastAsia="ru-RU"/>
        </w:rPr>
        <w:t>", если у них подтвержденная учетная запись.</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Для семей, уже оформивших статус многодетных, в личный кабинет родителей на "</w:t>
      </w:r>
      <w:proofErr w:type="spellStart"/>
      <w:r w:rsidRPr="000C5DB7">
        <w:rPr>
          <w:rFonts w:ascii="Times New Roman" w:eastAsia="Times New Roman" w:hAnsi="Times New Roman" w:cs="Times New Roman"/>
          <w:sz w:val="24"/>
          <w:szCs w:val="24"/>
          <w:lang w:eastAsia="ru-RU"/>
        </w:rPr>
        <w:t>Госуслугах</w:t>
      </w:r>
      <w:proofErr w:type="spellEnd"/>
      <w:r w:rsidRPr="000C5DB7">
        <w:rPr>
          <w:rFonts w:ascii="Times New Roman" w:eastAsia="Times New Roman" w:hAnsi="Times New Roman" w:cs="Times New Roman"/>
          <w:sz w:val="24"/>
          <w:szCs w:val="24"/>
          <w:lang w:eastAsia="ru-RU"/>
        </w:rPr>
        <w:t>" придет уведомление о возможности получения цифрового удостоверения.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Электронные форматы документов, отмечают в Минтруде, более удобны. Если бумажное удостоверение, как правило, получают родители, то </w:t>
      </w:r>
      <w:proofErr w:type="gramStart"/>
      <w:r w:rsidRPr="000C5DB7">
        <w:rPr>
          <w:rFonts w:ascii="Times New Roman" w:eastAsia="Times New Roman" w:hAnsi="Times New Roman" w:cs="Times New Roman"/>
          <w:sz w:val="24"/>
          <w:szCs w:val="24"/>
          <w:lang w:eastAsia="ru-RU"/>
        </w:rPr>
        <w:t>цифровым</w:t>
      </w:r>
      <w:proofErr w:type="gramEnd"/>
      <w:r w:rsidRPr="000C5DB7">
        <w:rPr>
          <w:rFonts w:ascii="Times New Roman" w:eastAsia="Times New Roman" w:hAnsi="Times New Roman" w:cs="Times New Roman"/>
          <w:sz w:val="24"/>
          <w:szCs w:val="24"/>
          <w:lang w:eastAsia="ru-RU"/>
        </w:rPr>
        <w:t xml:space="preserve"> смогут пользоваться и взрослые, и дети одновременно. QR-код можно сохранить в телефоне и демонстрировать при необходимости. При этом семья по-прежнему может оформить и бумажное удостоверение.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Соответствующие </w:t>
      </w:r>
      <w:hyperlink r:id="rId71" w:anchor="/multilink/57401938/paragraph/145271/number/0" w:history="1">
        <w:r w:rsidRPr="000C5DB7">
          <w:rPr>
            <w:rFonts w:ascii="Times New Roman" w:eastAsia="Times New Roman" w:hAnsi="Times New Roman" w:cs="Times New Roman"/>
            <w:sz w:val="24"/>
            <w:szCs w:val="24"/>
            <w:lang w:eastAsia="ru-RU"/>
          </w:rPr>
          <w:t>проекты</w:t>
        </w:r>
      </w:hyperlink>
      <w:r w:rsidRPr="000C5DB7">
        <w:rPr>
          <w:rFonts w:ascii="Times New Roman" w:eastAsia="Times New Roman" w:hAnsi="Times New Roman" w:cs="Times New Roman"/>
          <w:sz w:val="24"/>
          <w:szCs w:val="24"/>
          <w:lang w:eastAsia="ru-RU"/>
        </w:rPr>
        <w:t> постановления Правительства РФ и приказа Минтруда России размещены на </w:t>
      </w:r>
      <w:hyperlink r:id="rId72" w:tgtFrame="_blank" w:history="1">
        <w:r w:rsidRPr="000C5DB7">
          <w:rPr>
            <w:rFonts w:ascii="Times New Roman" w:eastAsia="Times New Roman" w:hAnsi="Times New Roman" w:cs="Times New Roman"/>
            <w:sz w:val="24"/>
            <w:szCs w:val="24"/>
            <w:lang w:eastAsia="ru-RU"/>
          </w:rPr>
          <w:t>Федеральном портале</w:t>
        </w:r>
      </w:hyperlink>
      <w:r w:rsidRPr="000C5DB7">
        <w:rPr>
          <w:rFonts w:ascii="Times New Roman" w:eastAsia="Times New Roman" w:hAnsi="Times New Roman" w:cs="Times New Roman"/>
          <w:sz w:val="24"/>
          <w:szCs w:val="24"/>
          <w:lang w:eastAsia="ru-RU"/>
        </w:rPr>
        <w:t> проектов нормативных правовых актов для общественного обсуждения, которое продлится до 30 августа (ID проектов 01/01/08-24/00149892 и 01/02/08-24/00149891).</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заключение напомним, что в июне Правительство РФ </w:t>
      </w:r>
      <w:hyperlink r:id="rId73" w:anchor="/document/57401938/entry/202407031" w:history="1">
        <w:r w:rsidRPr="000C5DB7">
          <w:rPr>
            <w:rFonts w:ascii="Times New Roman" w:eastAsia="Times New Roman" w:hAnsi="Times New Roman" w:cs="Times New Roman"/>
            <w:sz w:val="24"/>
            <w:szCs w:val="24"/>
            <w:lang w:eastAsia="ru-RU"/>
          </w:rPr>
          <w:t>утвердило</w:t>
        </w:r>
      </w:hyperlink>
      <w:r w:rsidRPr="000C5DB7">
        <w:rPr>
          <w:rFonts w:ascii="Times New Roman" w:eastAsia="Times New Roman" w:hAnsi="Times New Roman" w:cs="Times New Roman"/>
          <w:sz w:val="24"/>
          <w:szCs w:val="24"/>
          <w:lang w:eastAsia="ru-RU"/>
        </w:rPr>
        <w:t> единый образец удостоверения, подтверждающего статус многодетной семьи в Российской Федерации, и описание его бланка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Пациентов больниц смогут посещать священнослужители только централизованных религиозных организаций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74" w:anchor="/document/409493605/entry/0" w:history="1">
        <w:r w:rsidRPr="000C5DB7">
          <w:rPr>
            <w:rFonts w:ascii="Times New Roman" w:eastAsia="Times New Roman" w:hAnsi="Times New Roman" w:cs="Times New Roman"/>
            <w:sz w:val="24"/>
            <w:szCs w:val="24"/>
            <w:lang w:eastAsia="ru-RU"/>
          </w:rPr>
          <w:t>Федеральный закон от 8 августа 2024 г. N 290-ФЗ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перечень приоритетов интересов пациента при оказании медпомощи включается обеспечение возможности посещения пациента священнослужителем. Допускаться к пациентам будут священнослужители </w:t>
      </w:r>
      <w:hyperlink r:id="rId75" w:anchor="/document/171640/entry/84" w:history="1">
        <w:r w:rsidRPr="000C5DB7">
          <w:rPr>
            <w:rFonts w:ascii="Times New Roman" w:eastAsia="Times New Roman" w:hAnsi="Times New Roman" w:cs="Times New Roman"/>
            <w:sz w:val="24"/>
            <w:szCs w:val="24"/>
            <w:lang w:eastAsia="ru-RU"/>
          </w:rPr>
          <w:t>централизованных</w:t>
        </w:r>
      </w:hyperlink>
      <w:r w:rsidRPr="000C5DB7">
        <w:rPr>
          <w:rFonts w:ascii="Times New Roman" w:eastAsia="Times New Roman" w:hAnsi="Times New Roman" w:cs="Times New Roman"/>
          <w:sz w:val="24"/>
          <w:szCs w:val="24"/>
          <w:lang w:eastAsia="ru-RU"/>
        </w:rPr>
        <w:t> религиозных организаций и религиозных организаций, входящих в их структуру.</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Требования к организации такого посещения, в т.ч. в отделениях реанимации и палатах интенсивной терапии, утвердит Минздрав России. При этом в требованиях должны быть предусмотрены особенности посещения священниками военных госпиталей, обеспечивающие сохранность </w:t>
      </w:r>
      <w:proofErr w:type="spellStart"/>
      <w:r w:rsidRPr="000C5DB7">
        <w:rPr>
          <w:rFonts w:ascii="Times New Roman" w:eastAsia="Times New Roman" w:hAnsi="Times New Roman" w:cs="Times New Roman"/>
          <w:sz w:val="24"/>
          <w:szCs w:val="24"/>
          <w:lang w:eastAsia="ru-RU"/>
        </w:rPr>
        <w:t>гостайны</w:t>
      </w:r>
      <w:proofErr w:type="spellEnd"/>
      <w:r w:rsidRPr="000C5DB7">
        <w:rPr>
          <w:rFonts w:ascii="Times New Roman" w:eastAsia="Times New Roman" w:hAnsi="Times New Roman" w:cs="Times New Roman"/>
          <w:sz w:val="24"/>
          <w:szCs w:val="24"/>
          <w:lang w:eastAsia="ru-RU"/>
        </w:rPr>
        <w:t xml:space="preserve"> и сведений о ведомственной принадлежности пациентов.</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Поправки вступят в силу 1 марта 2025 года.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Надо отметить, что и в настоящее время пациент имеет право на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w:t>
      </w:r>
      <w:hyperlink r:id="rId76" w:anchor="/document/12191967/entry/19511" w:history="1">
        <w:r w:rsidRPr="000C5DB7">
          <w:rPr>
            <w:rFonts w:ascii="Times New Roman" w:eastAsia="Times New Roman" w:hAnsi="Times New Roman" w:cs="Times New Roman"/>
            <w:sz w:val="24"/>
            <w:szCs w:val="24"/>
            <w:lang w:eastAsia="ru-RU"/>
          </w:rPr>
          <w:t>п. 11 ч. 5 ст. 19</w:t>
        </w:r>
      </w:hyperlink>
      <w:r w:rsidRPr="000C5DB7">
        <w:rPr>
          <w:rFonts w:ascii="Times New Roman" w:eastAsia="Times New Roman" w:hAnsi="Times New Roman" w:cs="Times New Roman"/>
          <w:sz w:val="24"/>
          <w:szCs w:val="24"/>
          <w:lang w:eastAsia="ru-RU"/>
        </w:rPr>
        <w:t> Закона</w:t>
      </w:r>
      <w:proofErr w:type="gramEnd"/>
      <w:r w:rsidRPr="000C5DB7">
        <w:rPr>
          <w:rFonts w:ascii="Times New Roman" w:eastAsia="Times New Roman" w:hAnsi="Times New Roman" w:cs="Times New Roman"/>
          <w:sz w:val="24"/>
          <w:szCs w:val="24"/>
          <w:lang w:eastAsia="ru-RU"/>
        </w:rPr>
        <w:t xml:space="preserve"> об основах охраны здоровья).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Однако реализация данного права на практике </w:t>
      </w:r>
      <w:hyperlink r:id="rId77" w:anchor="/document/56939539/entry/0" w:history="1">
        <w:r w:rsidRPr="000C5DB7">
          <w:rPr>
            <w:rFonts w:ascii="Times New Roman" w:eastAsia="Times New Roman" w:hAnsi="Times New Roman" w:cs="Times New Roman"/>
            <w:sz w:val="24"/>
            <w:szCs w:val="24"/>
            <w:lang w:eastAsia="ru-RU"/>
          </w:rPr>
          <w:t>вызывает</w:t>
        </w:r>
      </w:hyperlink>
      <w:r w:rsidRPr="000C5DB7">
        <w:rPr>
          <w:rFonts w:ascii="Times New Roman" w:eastAsia="Times New Roman" w:hAnsi="Times New Roman" w:cs="Times New Roman"/>
          <w:sz w:val="24"/>
          <w:szCs w:val="24"/>
          <w:lang w:eastAsia="ru-RU"/>
        </w:rPr>
        <w:t xml:space="preserve"> трудности из-за отсутствия единых правил. </w:t>
      </w:r>
      <w:proofErr w:type="gramStart"/>
      <w:r w:rsidRPr="000C5DB7">
        <w:rPr>
          <w:rFonts w:ascii="Times New Roman" w:eastAsia="Times New Roman" w:hAnsi="Times New Roman" w:cs="Times New Roman"/>
          <w:sz w:val="24"/>
          <w:szCs w:val="24"/>
          <w:lang w:eastAsia="ru-RU"/>
        </w:rPr>
        <w:t>Для устранения этого пробела Минздрав России в конце 2021 года направил в региональные органы здравоохранения </w:t>
      </w:r>
      <w:hyperlink r:id="rId78" w:anchor="/document/403456550/entry/0" w:history="1">
        <w:r w:rsidRPr="000C5DB7">
          <w:rPr>
            <w:rFonts w:ascii="Times New Roman" w:eastAsia="Times New Roman" w:hAnsi="Times New Roman" w:cs="Times New Roman"/>
            <w:sz w:val="24"/>
            <w:szCs w:val="24"/>
            <w:lang w:eastAsia="ru-RU"/>
          </w:rPr>
          <w:t>Методические рекомендации</w:t>
        </w:r>
      </w:hyperlink>
      <w:r w:rsidRPr="000C5DB7">
        <w:rPr>
          <w:rFonts w:ascii="Times New Roman" w:eastAsia="Times New Roman" w:hAnsi="Times New Roman" w:cs="Times New Roman"/>
          <w:sz w:val="24"/>
          <w:szCs w:val="24"/>
          <w:lang w:eastAsia="ru-RU"/>
        </w:rPr>
        <w:t xml:space="preserve"> по установлению регионального порядка посещения священнослужителями пациентов и посоветовал оформить вошедшие в них положения в виде нормативно-правового акта региональных органов власти в сфере охраны здоровья граждан (некоторые регионы так и </w:t>
      </w:r>
      <w:r w:rsidRPr="000C5DB7">
        <w:rPr>
          <w:rFonts w:ascii="Times New Roman" w:eastAsia="Times New Roman" w:hAnsi="Times New Roman" w:cs="Times New Roman"/>
          <w:sz w:val="24"/>
          <w:szCs w:val="24"/>
          <w:lang w:eastAsia="ru-RU"/>
        </w:rPr>
        <w:lastRenderedPageBreak/>
        <w:t>сделали, см., например, приказы Минздрава Сахалинской области </w:t>
      </w:r>
      <w:hyperlink r:id="rId79" w:anchor="/document/403717928/entry/0" w:history="1">
        <w:r w:rsidRPr="000C5DB7">
          <w:rPr>
            <w:rFonts w:ascii="Times New Roman" w:eastAsia="Times New Roman" w:hAnsi="Times New Roman" w:cs="Times New Roman"/>
            <w:sz w:val="24"/>
            <w:szCs w:val="24"/>
            <w:lang w:eastAsia="ru-RU"/>
          </w:rPr>
          <w:t>от 18.03.2022 N 3.13-12-п</w:t>
        </w:r>
      </w:hyperlink>
      <w:r w:rsidRPr="000C5DB7">
        <w:rPr>
          <w:rFonts w:ascii="Times New Roman" w:eastAsia="Times New Roman" w:hAnsi="Times New Roman" w:cs="Times New Roman"/>
          <w:sz w:val="24"/>
          <w:szCs w:val="24"/>
          <w:lang w:eastAsia="ru-RU"/>
        </w:rPr>
        <w:t>, Департамента</w:t>
      </w:r>
      <w:proofErr w:type="gramEnd"/>
      <w:r w:rsidRPr="000C5DB7">
        <w:rPr>
          <w:rFonts w:ascii="Times New Roman" w:eastAsia="Times New Roman" w:hAnsi="Times New Roman" w:cs="Times New Roman"/>
          <w:sz w:val="24"/>
          <w:szCs w:val="24"/>
          <w:lang w:eastAsia="ru-RU"/>
        </w:rPr>
        <w:t xml:space="preserve"> здравоохранения </w:t>
      </w:r>
      <w:proofErr w:type="gramStart"/>
      <w:r w:rsidRPr="000C5DB7">
        <w:rPr>
          <w:rFonts w:ascii="Times New Roman" w:eastAsia="Times New Roman" w:hAnsi="Times New Roman" w:cs="Times New Roman"/>
          <w:sz w:val="24"/>
          <w:szCs w:val="24"/>
          <w:lang w:eastAsia="ru-RU"/>
        </w:rPr>
        <w:t>г</w:t>
      </w:r>
      <w:proofErr w:type="gramEnd"/>
      <w:r w:rsidRPr="000C5DB7">
        <w:rPr>
          <w:rFonts w:ascii="Times New Roman" w:eastAsia="Times New Roman" w:hAnsi="Times New Roman" w:cs="Times New Roman"/>
          <w:sz w:val="24"/>
          <w:szCs w:val="24"/>
          <w:lang w:eastAsia="ru-RU"/>
        </w:rPr>
        <w:t>. Севастополя </w:t>
      </w:r>
      <w:hyperlink r:id="rId80" w:anchor="/document/403817820/entry/0" w:history="1">
        <w:r w:rsidRPr="000C5DB7">
          <w:rPr>
            <w:rFonts w:ascii="Times New Roman" w:eastAsia="Times New Roman" w:hAnsi="Times New Roman" w:cs="Times New Roman"/>
            <w:sz w:val="24"/>
            <w:szCs w:val="24"/>
            <w:lang w:eastAsia="ru-RU"/>
          </w:rPr>
          <w:t>от 19.01.2022 N 46</w:t>
        </w:r>
      </w:hyperlink>
      <w:r w:rsidRPr="000C5DB7">
        <w:rPr>
          <w:rFonts w:ascii="Times New Roman" w:eastAsia="Times New Roman" w:hAnsi="Times New Roman" w:cs="Times New Roman"/>
          <w:sz w:val="24"/>
          <w:szCs w:val="24"/>
          <w:lang w:eastAsia="ru-RU"/>
        </w:rPr>
        <w:t>).</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Независимая оценка квалификации в области пожарной безопасности необязательна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81" w:anchor="/document/409514811/entry/0" w:history="1">
        <w:r w:rsidRPr="000C5DB7">
          <w:rPr>
            <w:rFonts w:ascii="Times New Roman" w:eastAsia="Times New Roman" w:hAnsi="Times New Roman" w:cs="Times New Roman"/>
            <w:sz w:val="24"/>
            <w:szCs w:val="24"/>
            <w:lang w:eastAsia="ru-RU"/>
          </w:rPr>
          <w:t>Письмо МЧС России от 9 августа 2024 г. N ИГ-19-16-998</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МЧС ответило на вопрос, нужно ли работникам и лицам, привлекаемым к деятельности в области пожарной безопасности, а также лицам, ответственным за обеспечение пожарной безопасности в зданиях и сооружениях, проходить независимую оценку квалификации. </w:t>
      </w:r>
      <w:proofErr w:type="gramStart"/>
      <w:r w:rsidRPr="000C5DB7">
        <w:rPr>
          <w:rFonts w:ascii="Times New Roman" w:eastAsia="Times New Roman" w:hAnsi="Times New Roman" w:cs="Times New Roman"/>
          <w:sz w:val="24"/>
          <w:szCs w:val="24"/>
          <w:lang w:eastAsia="ru-RU"/>
        </w:rPr>
        <w:t>Вопрос связан с </w:t>
      </w:r>
      <w:hyperlink r:id="rId82" w:anchor="/document/405334607/entry/1" w:history="1">
        <w:r w:rsidRPr="000C5DB7">
          <w:rPr>
            <w:rFonts w:ascii="Times New Roman" w:eastAsia="Times New Roman" w:hAnsi="Times New Roman" w:cs="Times New Roman"/>
            <w:sz w:val="24"/>
            <w:szCs w:val="24"/>
            <w:lang w:eastAsia="ru-RU"/>
          </w:rPr>
          <w:t>изменениями</w:t>
        </w:r>
      </w:hyperlink>
      <w:r w:rsidRPr="000C5DB7">
        <w:rPr>
          <w:rFonts w:ascii="Times New Roman" w:eastAsia="Times New Roman" w:hAnsi="Times New Roman" w:cs="Times New Roman"/>
          <w:sz w:val="24"/>
          <w:szCs w:val="24"/>
          <w:lang w:eastAsia="ru-RU"/>
        </w:rPr>
        <w:t>, внесенными в </w:t>
      </w:r>
      <w:hyperlink r:id="rId83" w:anchor="/document/10103955/entry/24" w:history="1">
        <w:r w:rsidRPr="000C5DB7">
          <w:rPr>
            <w:rFonts w:ascii="Times New Roman" w:eastAsia="Times New Roman" w:hAnsi="Times New Roman" w:cs="Times New Roman"/>
            <w:sz w:val="24"/>
            <w:szCs w:val="24"/>
            <w:lang w:eastAsia="ru-RU"/>
          </w:rPr>
          <w:t>ст. 24</w:t>
        </w:r>
      </w:hyperlink>
      <w:r w:rsidRPr="000C5DB7">
        <w:rPr>
          <w:rFonts w:ascii="Times New Roman" w:eastAsia="Times New Roman" w:hAnsi="Times New Roman" w:cs="Times New Roman"/>
          <w:sz w:val="24"/>
          <w:szCs w:val="24"/>
          <w:lang w:eastAsia="ru-RU"/>
        </w:rPr>
        <w:t> и </w:t>
      </w:r>
      <w:hyperlink r:id="rId84" w:anchor="/document/10103955/entry/37" w:history="1">
        <w:r w:rsidRPr="000C5DB7">
          <w:rPr>
            <w:rFonts w:ascii="Times New Roman" w:eastAsia="Times New Roman" w:hAnsi="Times New Roman" w:cs="Times New Roman"/>
            <w:sz w:val="24"/>
            <w:szCs w:val="24"/>
            <w:lang w:eastAsia="ru-RU"/>
          </w:rPr>
          <w:t>37</w:t>
        </w:r>
      </w:hyperlink>
      <w:r w:rsidRPr="000C5DB7">
        <w:rPr>
          <w:rFonts w:ascii="Times New Roman" w:eastAsia="Times New Roman" w:hAnsi="Times New Roman" w:cs="Times New Roman"/>
          <w:sz w:val="24"/>
          <w:szCs w:val="24"/>
          <w:lang w:eastAsia="ru-RU"/>
        </w:rPr>
        <w:t xml:space="preserve"> Закона о пожарной безопасности, вступающими в силу с 1 марта 2025 г. С этой даты Закон о пожарной безопасности дополнен нормами о необходимости соответствия работников и лиц, привлекаемых к выполнению деятельности в области пожарной безопасности, квалификационным требованиям, указанным в квалификационных справочниках и (или) </w:t>
      </w:r>
      <w:proofErr w:type="spellStart"/>
      <w:r w:rsidRPr="000C5DB7">
        <w:rPr>
          <w:rFonts w:ascii="Times New Roman" w:eastAsia="Times New Roman" w:hAnsi="Times New Roman" w:cs="Times New Roman"/>
          <w:sz w:val="24"/>
          <w:szCs w:val="24"/>
          <w:lang w:eastAsia="ru-RU"/>
        </w:rPr>
        <w:t>профстандартах</w:t>
      </w:r>
      <w:proofErr w:type="spellEnd"/>
      <w:r w:rsidRPr="000C5DB7">
        <w:rPr>
          <w:rFonts w:ascii="Times New Roman" w:eastAsia="Times New Roman" w:hAnsi="Times New Roman" w:cs="Times New Roman"/>
          <w:sz w:val="24"/>
          <w:szCs w:val="24"/>
          <w:lang w:eastAsia="ru-RU"/>
        </w:rPr>
        <w:t>, а также обязанность руководителя организации назначать</w:t>
      </w:r>
      <w:proofErr w:type="gramEnd"/>
      <w:r w:rsidRPr="000C5DB7">
        <w:rPr>
          <w:rFonts w:ascii="Times New Roman" w:eastAsia="Times New Roman" w:hAnsi="Times New Roman" w:cs="Times New Roman"/>
          <w:sz w:val="24"/>
          <w:szCs w:val="24"/>
          <w:lang w:eastAsia="ru-RU"/>
        </w:rPr>
        <w:t xml:space="preserve"> работника, ответственного за обеспечение пожарной безопасности, соответствующего указанным требованиям. В обращении в МЧС указывается, что в бюджетные учреждения начали в массовом порядке поступать письма с требованием пройти процедуру независимой оценки квалификации лицами, обеспечивающими пожарную безопасность.</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Чиновники сообщили, что:</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работодатель сам определяет необходимость подготовки работников и их направления на прохождение независимой оценки квалификации на условиях и в порядке, определенных коллективным договором (соглашением, трудовым договором);</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w:t>
      </w:r>
      <w:hyperlink r:id="rId85" w:anchor="/document/10103955/entry/0" w:history="1">
        <w:r w:rsidRPr="000C5DB7">
          <w:rPr>
            <w:rFonts w:ascii="Times New Roman" w:eastAsia="Times New Roman" w:hAnsi="Times New Roman" w:cs="Times New Roman"/>
            <w:sz w:val="24"/>
            <w:szCs w:val="24"/>
            <w:lang w:eastAsia="ru-RU"/>
          </w:rPr>
          <w:t>Законом</w:t>
        </w:r>
      </w:hyperlink>
      <w:r w:rsidRPr="000C5DB7">
        <w:rPr>
          <w:rFonts w:ascii="Times New Roman" w:eastAsia="Times New Roman" w:hAnsi="Times New Roman" w:cs="Times New Roman"/>
          <w:sz w:val="24"/>
          <w:szCs w:val="24"/>
          <w:lang w:eastAsia="ru-RU"/>
        </w:rPr>
        <w:t> о пожарной безопасности обязательность проведения независимой оценки квалификации не установлена.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1"/>
          <w:szCs w:val="21"/>
          <w:lang w:eastAsia="ru-RU"/>
        </w:rPr>
      </w:pPr>
      <w:r w:rsidRPr="000C5DB7">
        <w:rPr>
          <w:rFonts w:ascii="Times New Roman" w:eastAsia="Times New Roman" w:hAnsi="Times New Roman" w:cs="Times New Roman"/>
          <w:sz w:val="21"/>
          <w:szCs w:val="21"/>
          <w:lang w:eastAsia="ru-RU"/>
        </w:rPr>
        <w:t>Больше новостей из сферы трудовых отношений и кадров </w:t>
      </w:r>
      <w:hyperlink r:id="rId86" w:anchor="/document/57401942/entry/0" w:history="1">
        <w:r w:rsidRPr="000C5DB7">
          <w:rPr>
            <w:rFonts w:ascii="Times New Roman" w:eastAsia="Times New Roman" w:hAnsi="Times New Roman" w:cs="Times New Roman"/>
            <w:sz w:val="21"/>
            <w:lang w:eastAsia="ru-RU"/>
          </w:rPr>
          <w:t>здесь</w:t>
        </w:r>
      </w:hyperlink>
      <w:r w:rsidRPr="000C5DB7">
        <w:rPr>
          <w:rFonts w:ascii="Times New Roman" w:eastAsia="Times New Roman" w:hAnsi="Times New Roman" w:cs="Times New Roman"/>
          <w:sz w:val="21"/>
          <w:szCs w:val="21"/>
          <w:lang w:eastAsia="ru-RU"/>
        </w:rPr>
        <w:t xml:space="preserve">. Напомним, что если вы интересуетесь данной сферой, то можете установить в верхнем левом углу </w:t>
      </w:r>
      <w:proofErr w:type="spellStart"/>
      <w:proofErr w:type="gramStart"/>
      <w:r w:rsidRPr="000C5DB7">
        <w:rPr>
          <w:rFonts w:ascii="Times New Roman" w:eastAsia="Times New Roman" w:hAnsi="Times New Roman" w:cs="Times New Roman"/>
          <w:sz w:val="21"/>
          <w:szCs w:val="21"/>
          <w:lang w:eastAsia="ru-RU"/>
        </w:rPr>
        <w:t>Интернет-версии</w:t>
      </w:r>
      <w:proofErr w:type="spellEnd"/>
      <w:proofErr w:type="gramEnd"/>
      <w:r w:rsidRPr="000C5DB7">
        <w:rPr>
          <w:rFonts w:ascii="Times New Roman" w:eastAsia="Times New Roman" w:hAnsi="Times New Roman" w:cs="Times New Roman"/>
          <w:sz w:val="21"/>
          <w:szCs w:val="21"/>
          <w:lang w:eastAsia="ru-RU"/>
        </w:rPr>
        <w:t xml:space="preserve"> системы в качестве главной </w:t>
      </w:r>
      <w:r w:rsidRPr="000C5DB7">
        <w:rPr>
          <w:rFonts w:ascii="Times New Roman" w:eastAsia="Times New Roman" w:hAnsi="Times New Roman" w:cs="Times New Roman"/>
          <w:b/>
          <w:bCs/>
          <w:sz w:val="21"/>
          <w:lang w:eastAsia="ru-RU"/>
        </w:rPr>
        <w:t>"Страницу кадровика"</w:t>
      </w:r>
      <w:r w:rsidRPr="000C5DB7">
        <w:rPr>
          <w:rFonts w:ascii="Times New Roman" w:eastAsia="Times New Roman" w:hAnsi="Times New Roman" w:cs="Times New Roman"/>
          <w:sz w:val="21"/>
          <w:szCs w:val="21"/>
          <w:lang w:eastAsia="ru-RU"/>
        </w:rPr>
        <w:t>.</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С сентября следующего года будут скорректированы перечни болезней - противопоказаний к управлению автомобилем</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87" w:anchor="/document/56998377/entry/0" w:history="1">
        <w:r w:rsidRPr="000C5DB7">
          <w:rPr>
            <w:rFonts w:ascii="Times New Roman" w:eastAsia="Times New Roman" w:hAnsi="Times New Roman" w:cs="Times New Roman"/>
            <w:sz w:val="24"/>
            <w:szCs w:val="24"/>
            <w:lang w:eastAsia="ru-RU"/>
          </w:rPr>
          <w:t>Проект Распоряжения Правительства РФ (подготовлен Минздравом 09.08.2024)</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Минздрав России представил проект новых перечней: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противопоказаний к управлению транспортным средством (список заболеваний психиатрического профиля будет немного уменьшен, а также предлагается уточнить наименования болезней глаз);</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медицинских показаний к управлению автомобилями с ручным управлением, АКПП и звуковыми </w:t>
      </w:r>
      <w:proofErr w:type="spellStart"/>
      <w:r w:rsidRPr="000C5DB7">
        <w:rPr>
          <w:rFonts w:ascii="Times New Roman" w:eastAsia="Times New Roman" w:hAnsi="Times New Roman" w:cs="Times New Roman"/>
          <w:sz w:val="24"/>
          <w:szCs w:val="24"/>
          <w:lang w:eastAsia="ru-RU"/>
        </w:rPr>
        <w:t>парктрониками</w:t>
      </w:r>
      <w:proofErr w:type="spellEnd"/>
      <w:r w:rsidRPr="000C5DB7">
        <w:rPr>
          <w:rFonts w:ascii="Times New Roman" w:eastAsia="Times New Roman" w:hAnsi="Times New Roman" w:cs="Times New Roman"/>
          <w:sz w:val="24"/>
          <w:szCs w:val="24"/>
          <w:lang w:eastAsia="ru-RU"/>
        </w:rPr>
        <w:t>;</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w:t>
      </w:r>
      <w:proofErr w:type="spellStart"/>
      <w:r w:rsidRPr="000C5DB7">
        <w:rPr>
          <w:rFonts w:ascii="Times New Roman" w:eastAsia="Times New Roman" w:hAnsi="Times New Roman" w:cs="Times New Roman"/>
          <w:sz w:val="24"/>
          <w:szCs w:val="24"/>
          <w:lang w:eastAsia="ru-RU"/>
        </w:rPr>
        <w:t>медограничений</w:t>
      </w:r>
      <w:proofErr w:type="spellEnd"/>
      <w:r w:rsidRPr="000C5DB7">
        <w:rPr>
          <w:rFonts w:ascii="Times New Roman" w:eastAsia="Times New Roman" w:hAnsi="Times New Roman" w:cs="Times New Roman"/>
          <w:sz w:val="24"/>
          <w:szCs w:val="24"/>
          <w:lang w:eastAsia="ru-RU"/>
        </w:rPr>
        <w:t xml:space="preserve"> к управлению транспортными средствами определенных категорий или с определенными техническими характеристиками.</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КС РФ: конфискация автомобиля, который находится в общей собственности супругов, по приговору в отношении одного из супругов не нарушает прав второго супруга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88" w:anchor="/document/409395210/entry/0" w:history="1">
        <w:r w:rsidRPr="000C5DB7">
          <w:rPr>
            <w:rFonts w:ascii="Times New Roman" w:eastAsia="Times New Roman" w:hAnsi="Times New Roman" w:cs="Times New Roman"/>
            <w:sz w:val="24"/>
            <w:szCs w:val="24"/>
            <w:lang w:eastAsia="ru-RU"/>
          </w:rPr>
          <w:t>Определение Конституционного Суда РФ от 25 июня 2024 г. N 1498-О</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Супруга осужденного по </w:t>
      </w:r>
      <w:hyperlink r:id="rId89" w:anchor="/document/10108000/entry/264101" w:history="1">
        <w:proofErr w:type="gramStart"/>
        <w:r w:rsidRPr="000C5DB7">
          <w:rPr>
            <w:rFonts w:ascii="Times New Roman" w:eastAsia="Times New Roman" w:hAnsi="Times New Roman" w:cs="Times New Roman"/>
            <w:sz w:val="24"/>
            <w:szCs w:val="24"/>
            <w:lang w:eastAsia="ru-RU"/>
          </w:rPr>
          <w:t>ч</w:t>
        </w:r>
        <w:proofErr w:type="gramEnd"/>
        <w:r w:rsidRPr="000C5DB7">
          <w:rPr>
            <w:rFonts w:ascii="Times New Roman" w:eastAsia="Times New Roman" w:hAnsi="Times New Roman" w:cs="Times New Roman"/>
            <w:sz w:val="24"/>
            <w:szCs w:val="24"/>
            <w:lang w:eastAsia="ru-RU"/>
          </w:rPr>
          <w:t>. 1 ст. 264.1</w:t>
        </w:r>
      </w:hyperlink>
      <w:r w:rsidRPr="000C5DB7">
        <w:rPr>
          <w:rFonts w:ascii="Times New Roman" w:eastAsia="Times New Roman" w:hAnsi="Times New Roman" w:cs="Times New Roman"/>
          <w:sz w:val="24"/>
          <w:szCs w:val="24"/>
          <w:lang w:eastAsia="ru-RU"/>
        </w:rPr>
        <w:t> УК РФ (повторное "пьяное" вождение, предполагает конфискацию автомобиля осужденного, который был использован при совершении преступления) пожаловалась в Конституционный Суд РФ на норму, которая разрешает конфисковать семейный автомобиль в указанном случае: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половина конфискуемого авто принадлежит человеку невиновному, который не совершал никакого преступления и не осуждался приговором суда,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следовательно, конфискация его половины противоречит конституционным гарантиям права собственности, установленным </w:t>
      </w:r>
      <w:hyperlink r:id="rId90" w:anchor="/document/10103000/entry/35" w:history="1">
        <w:r w:rsidRPr="000C5DB7">
          <w:rPr>
            <w:rFonts w:ascii="Times New Roman" w:eastAsia="Times New Roman" w:hAnsi="Times New Roman" w:cs="Times New Roman"/>
            <w:sz w:val="24"/>
            <w:szCs w:val="24"/>
            <w:lang w:eastAsia="ru-RU"/>
          </w:rPr>
          <w:t>ст. 35</w:t>
        </w:r>
      </w:hyperlink>
      <w:r w:rsidRPr="000C5DB7">
        <w:rPr>
          <w:rFonts w:ascii="Times New Roman" w:eastAsia="Times New Roman" w:hAnsi="Times New Roman" w:cs="Times New Roman"/>
          <w:sz w:val="24"/>
          <w:szCs w:val="24"/>
          <w:lang w:eastAsia="ru-RU"/>
        </w:rPr>
        <w:t> Конституции РФ.</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Конституционный Суд РФ не усмотрел оснований к принятию жалобы:</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конфискация орудий и иных средств совершения преступления - в контексте действующего уголовного законодательства - структурно обособлена и автономна от уголовного наказания, она по своей конституционно-правовой природе соотносима по некоторым признакам с наказанием, но не тождественна ему;</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эффективный </w:t>
      </w:r>
      <w:proofErr w:type="gramStart"/>
      <w:r w:rsidRPr="000C5DB7">
        <w:rPr>
          <w:rFonts w:ascii="Times New Roman" w:eastAsia="Times New Roman" w:hAnsi="Times New Roman" w:cs="Times New Roman"/>
          <w:sz w:val="24"/>
          <w:szCs w:val="24"/>
          <w:lang w:eastAsia="ru-RU"/>
        </w:rPr>
        <w:t>контроль за</w:t>
      </w:r>
      <w:proofErr w:type="gramEnd"/>
      <w:r w:rsidRPr="000C5DB7">
        <w:rPr>
          <w:rFonts w:ascii="Times New Roman" w:eastAsia="Times New Roman" w:hAnsi="Times New Roman" w:cs="Times New Roman"/>
          <w:sz w:val="24"/>
          <w:szCs w:val="24"/>
          <w:lang w:eastAsia="ru-RU"/>
        </w:rPr>
        <w:t xml:space="preserve"> соблюдением запрета на "пьяное" вождение предполагает наличие обязанностей и ограничений, которые должны налагаться с тем, чтобы воспрепятствовать лицам, находящимся под воздействием алкоголя, управлять автомобилем;</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с этим согласуется введение конфискации автомобиля, который принадлежит обвиняемому и использовался им при совершении преступления, предусмотренного </w:t>
      </w:r>
      <w:hyperlink r:id="rId91" w:anchor="/document/10108000/entry/2641" w:history="1">
        <w:r w:rsidRPr="000C5DB7">
          <w:rPr>
            <w:rFonts w:ascii="Times New Roman" w:eastAsia="Times New Roman" w:hAnsi="Times New Roman" w:cs="Times New Roman"/>
            <w:sz w:val="24"/>
            <w:szCs w:val="24"/>
            <w:lang w:eastAsia="ru-RU"/>
          </w:rPr>
          <w:t>ст. 264.1</w:t>
        </w:r>
      </w:hyperlink>
      <w:r w:rsidRPr="000C5DB7">
        <w:rPr>
          <w:rFonts w:ascii="Times New Roman" w:eastAsia="Times New Roman" w:hAnsi="Times New Roman" w:cs="Times New Roman"/>
          <w:sz w:val="24"/>
          <w:szCs w:val="24"/>
          <w:lang w:eastAsia="ru-RU"/>
        </w:rPr>
        <w:t> УК РФ. Такая мера соразмерна общественной опасности деяния, носит оправданный и объективно обоснованный характер, направлена на обеспечение общественной безопасности, предупреждение новых преступлений и не предполагает ее произвольного применения;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оспариваемые законоположения не лишают и лиц, автомобиль которых находится в совместной с обвиняемым собственности, возможности предвидеть наступление правовых последствий, в том числе в виде его конфискации, и предпринять меры к недопущению управления им лицом, находящимся в состоянии опьянения, подвергнутым административному наказанию за пьяное вождение. Кроме того, решение о конфискации транспортного средства, находящегося в совместной собственности, может быть оспорено любым из супругов (</w:t>
      </w:r>
      <w:hyperlink r:id="rId92" w:anchor="/document/12125178/entry/389101" w:history="1">
        <w:r w:rsidRPr="000C5DB7">
          <w:rPr>
            <w:rFonts w:ascii="Times New Roman" w:eastAsia="Times New Roman" w:hAnsi="Times New Roman" w:cs="Times New Roman"/>
            <w:sz w:val="24"/>
            <w:szCs w:val="24"/>
            <w:lang w:eastAsia="ru-RU"/>
          </w:rPr>
          <w:t>часть первая статьи 389.1</w:t>
        </w:r>
      </w:hyperlink>
      <w:r w:rsidRPr="000C5DB7">
        <w:rPr>
          <w:rFonts w:ascii="Times New Roman" w:eastAsia="Times New Roman" w:hAnsi="Times New Roman" w:cs="Times New Roman"/>
          <w:sz w:val="24"/>
          <w:szCs w:val="24"/>
          <w:lang w:eastAsia="ru-RU"/>
        </w:rPr>
        <w:t> и </w:t>
      </w:r>
      <w:hyperlink r:id="rId93" w:anchor="/document/12125178/entry/4010021" w:history="1">
        <w:r w:rsidRPr="000C5DB7">
          <w:rPr>
            <w:rFonts w:ascii="Times New Roman" w:eastAsia="Times New Roman" w:hAnsi="Times New Roman" w:cs="Times New Roman"/>
            <w:sz w:val="24"/>
            <w:szCs w:val="24"/>
            <w:lang w:eastAsia="ru-RU"/>
          </w:rPr>
          <w:t>часть первая статьи 401.2</w:t>
        </w:r>
      </w:hyperlink>
      <w:r w:rsidRPr="000C5DB7">
        <w:rPr>
          <w:rFonts w:ascii="Times New Roman" w:eastAsia="Times New Roman" w:hAnsi="Times New Roman" w:cs="Times New Roman"/>
          <w:sz w:val="24"/>
          <w:szCs w:val="24"/>
          <w:lang w:eastAsia="ru-RU"/>
        </w:rPr>
        <w:t> УПК РФ), а потому обеспечено конституционными гарантиями судебной защиты прав и свобод.</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Отметим, что угроза конфискации автомобиля осужденного по соответствующим статьям УПК РФ существует и в том случае, если автомобиль оформлен на супруга (или даже сожителя) осужденного, но суд установит, что фактически автомобилем владеет осужденный (см. например, </w:t>
      </w:r>
      <w:hyperlink r:id="rId94" w:anchor="/document/57401944/entry/202408192" w:history="1">
        <w:r w:rsidRPr="000C5DB7">
          <w:rPr>
            <w:rFonts w:ascii="Times New Roman" w:eastAsia="Times New Roman" w:hAnsi="Times New Roman" w:cs="Times New Roman"/>
            <w:sz w:val="24"/>
            <w:szCs w:val="24"/>
            <w:lang w:eastAsia="ru-RU"/>
          </w:rPr>
          <w:t>новостной обзор</w:t>
        </w:r>
      </w:hyperlink>
      <w:r w:rsidRPr="000C5DB7">
        <w:rPr>
          <w:rFonts w:ascii="Times New Roman" w:eastAsia="Times New Roman" w:hAnsi="Times New Roman" w:cs="Times New Roman"/>
          <w:sz w:val="24"/>
          <w:szCs w:val="24"/>
          <w:lang w:eastAsia="ru-RU"/>
        </w:rPr>
        <w:t> определения СК по уголовным делам Верховного Суда РФ от 16.07.2024 N 10-УДП24-7-К6).</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ФНС напомнила об отмене госпошлины за повторную выдачу свидетельства ИНН</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95" w:anchor="/document/409537715/entry/0" w:history="1">
        <w:r w:rsidRPr="000C5DB7">
          <w:rPr>
            <w:rFonts w:ascii="Times New Roman" w:eastAsia="Times New Roman" w:hAnsi="Times New Roman" w:cs="Times New Roman"/>
            <w:sz w:val="24"/>
            <w:szCs w:val="24"/>
            <w:lang w:eastAsia="ru-RU"/>
          </w:rPr>
          <w:t>Информация ФНС России от 16 августа 2024 года</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ФНС напомнила, что за повторную выдачу свидетельства о постановке на учет в налоговом органе теперь не нужно уплачивать госпошлину. Ранее в случае его утраты необходимо было уплатить госпошлину и приложить квитанцию об этом к </w:t>
      </w:r>
      <w:proofErr w:type="gramStart"/>
      <w:r w:rsidRPr="000C5DB7">
        <w:rPr>
          <w:rFonts w:ascii="Times New Roman" w:eastAsia="Times New Roman" w:hAnsi="Times New Roman" w:cs="Times New Roman"/>
          <w:sz w:val="24"/>
          <w:szCs w:val="24"/>
          <w:lang w:eastAsia="ru-RU"/>
        </w:rPr>
        <w:t>заявлению</w:t>
      </w:r>
      <w:proofErr w:type="gramEnd"/>
      <w:r w:rsidRPr="000C5DB7">
        <w:rPr>
          <w:rFonts w:ascii="Times New Roman" w:eastAsia="Times New Roman" w:hAnsi="Times New Roman" w:cs="Times New Roman"/>
          <w:sz w:val="24"/>
          <w:szCs w:val="24"/>
          <w:lang w:eastAsia="ru-RU"/>
        </w:rPr>
        <w:t xml:space="preserve"> о постановке на учет.</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Отмена госпошлины упрощает данную процедуру: достаточно предоставить в любой налоговый орган, обслуживающий физических лиц, заявление о постановке на учет в налоговом органе по </w:t>
      </w:r>
      <w:hyperlink r:id="rId96" w:anchor="/document/74364860/entry/1000" w:history="1">
        <w:r w:rsidRPr="000C5DB7">
          <w:rPr>
            <w:rFonts w:ascii="Times New Roman" w:eastAsia="Times New Roman" w:hAnsi="Times New Roman" w:cs="Times New Roman"/>
            <w:sz w:val="24"/>
            <w:szCs w:val="24"/>
            <w:lang w:eastAsia="ru-RU"/>
          </w:rPr>
          <w:t>форме 2-2-Учет</w:t>
        </w:r>
      </w:hyperlink>
      <w:r w:rsidRPr="000C5DB7">
        <w:rPr>
          <w:rFonts w:ascii="Times New Roman" w:eastAsia="Times New Roman" w:hAnsi="Times New Roman" w:cs="Times New Roman"/>
          <w:sz w:val="24"/>
          <w:szCs w:val="24"/>
          <w:lang w:eastAsia="ru-RU"/>
        </w:rPr>
        <w:t> и документ, удостоверяющий личность и подтверждающий регистрацию по месту жительства или места пребывания. Его можно подать лично или через представителя, МФЦ, а также по почте заказным письмом. Повторная выдача свидетельства осуществляется в течение пяти рабочих дней.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 помощью </w:t>
      </w:r>
      <w:hyperlink r:id="rId97" w:tgtFrame="_blank" w:history="1">
        <w:r w:rsidRPr="000C5DB7">
          <w:rPr>
            <w:rFonts w:ascii="Times New Roman" w:eastAsia="Times New Roman" w:hAnsi="Times New Roman" w:cs="Times New Roman"/>
            <w:sz w:val="24"/>
            <w:szCs w:val="24"/>
            <w:lang w:eastAsia="ru-RU"/>
          </w:rPr>
          <w:t>сервиса</w:t>
        </w:r>
      </w:hyperlink>
      <w:r w:rsidRPr="000C5DB7">
        <w:rPr>
          <w:rFonts w:ascii="Times New Roman" w:eastAsia="Times New Roman" w:hAnsi="Times New Roman" w:cs="Times New Roman"/>
          <w:sz w:val="24"/>
          <w:szCs w:val="24"/>
          <w:lang w:eastAsia="ru-RU"/>
        </w:rPr>
        <w:t> "Подача заявления физического лица о постановке на учет" готовое свидетельство можно получить уже на следующий рабочий день в выбранной налоговой инспекции.</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Пользователи Личного кабинета налогоплательщика могут получить свидетельство в электронном виде в формате </w:t>
      </w:r>
      <w:proofErr w:type="spellStart"/>
      <w:r w:rsidRPr="000C5DB7">
        <w:rPr>
          <w:rFonts w:ascii="Times New Roman" w:eastAsia="Times New Roman" w:hAnsi="Times New Roman" w:cs="Times New Roman"/>
          <w:sz w:val="24"/>
          <w:szCs w:val="24"/>
          <w:lang w:eastAsia="ru-RU"/>
        </w:rPr>
        <w:t>pdf</w:t>
      </w:r>
      <w:proofErr w:type="spellEnd"/>
      <w:r w:rsidRPr="000C5DB7">
        <w:rPr>
          <w:rFonts w:ascii="Times New Roman" w:eastAsia="Times New Roman" w:hAnsi="Times New Roman" w:cs="Times New Roman"/>
          <w:sz w:val="24"/>
          <w:szCs w:val="24"/>
          <w:lang w:eastAsia="ru-RU"/>
        </w:rPr>
        <w:t xml:space="preserve"> с визуализированной электронной подписью налогового органа.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На портале </w:t>
      </w:r>
      <w:proofErr w:type="spellStart"/>
      <w:r w:rsidRPr="000C5DB7">
        <w:rPr>
          <w:rFonts w:ascii="Times New Roman" w:eastAsia="Times New Roman" w:hAnsi="Times New Roman" w:cs="Times New Roman"/>
          <w:sz w:val="24"/>
          <w:szCs w:val="24"/>
          <w:lang w:eastAsia="ru-RU"/>
        </w:rPr>
        <w:t>Госуслуг</w:t>
      </w:r>
      <w:proofErr w:type="spellEnd"/>
      <w:r w:rsidRPr="000C5DB7">
        <w:rPr>
          <w:rFonts w:ascii="Times New Roman" w:eastAsia="Times New Roman" w:hAnsi="Times New Roman" w:cs="Times New Roman"/>
          <w:sz w:val="24"/>
          <w:szCs w:val="24"/>
          <w:lang w:eastAsia="ru-RU"/>
        </w:rPr>
        <w:t xml:space="preserve"> также реализована возможность получения свидетельства о постановке на учет в налоговом органе в электронном виде. Его пользователи могут направить в налоговый орган заявление, подписав усиленной неквалифицированной электронной подписью, которую можно сгенерировать в мобильном приложении "</w:t>
      </w:r>
      <w:proofErr w:type="spellStart"/>
      <w:r w:rsidRPr="000C5DB7">
        <w:rPr>
          <w:rFonts w:ascii="Times New Roman" w:eastAsia="Times New Roman" w:hAnsi="Times New Roman" w:cs="Times New Roman"/>
          <w:sz w:val="24"/>
          <w:szCs w:val="24"/>
          <w:lang w:eastAsia="ru-RU"/>
        </w:rPr>
        <w:t>Госключ</w:t>
      </w:r>
      <w:proofErr w:type="spellEnd"/>
      <w:r w:rsidRPr="000C5DB7">
        <w:rPr>
          <w:rFonts w:ascii="Times New Roman" w:eastAsia="Times New Roman" w:hAnsi="Times New Roman" w:cs="Times New Roman"/>
          <w:sz w:val="24"/>
          <w:szCs w:val="24"/>
          <w:lang w:eastAsia="ru-RU"/>
        </w:rPr>
        <w:t>".</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Сведения о </w:t>
      </w:r>
      <w:proofErr w:type="gramStart"/>
      <w:r w:rsidRPr="000C5DB7">
        <w:rPr>
          <w:rFonts w:ascii="Times New Roman" w:eastAsia="Times New Roman" w:hAnsi="Times New Roman" w:cs="Times New Roman"/>
          <w:sz w:val="24"/>
          <w:szCs w:val="24"/>
          <w:lang w:eastAsia="ru-RU"/>
        </w:rPr>
        <w:t>присвоенном</w:t>
      </w:r>
      <w:proofErr w:type="gramEnd"/>
      <w:r w:rsidRPr="000C5DB7">
        <w:rPr>
          <w:rFonts w:ascii="Times New Roman" w:eastAsia="Times New Roman" w:hAnsi="Times New Roman" w:cs="Times New Roman"/>
          <w:sz w:val="24"/>
          <w:szCs w:val="24"/>
          <w:lang w:eastAsia="ru-RU"/>
        </w:rPr>
        <w:t xml:space="preserve"> ИНН можно узнать с помощью </w:t>
      </w:r>
      <w:proofErr w:type="spellStart"/>
      <w:r w:rsidRPr="000C5DB7">
        <w:rPr>
          <w:rFonts w:ascii="Times New Roman" w:eastAsia="Times New Roman" w:hAnsi="Times New Roman" w:cs="Times New Roman"/>
          <w:sz w:val="24"/>
          <w:szCs w:val="24"/>
          <w:lang w:eastAsia="ru-RU"/>
        </w:rPr>
        <w:fldChar w:fldCharType="begin"/>
      </w:r>
      <w:r w:rsidRPr="000C5DB7">
        <w:rPr>
          <w:rFonts w:ascii="Times New Roman" w:eastAsia="Times New Roman" w:hAnsi="Times New Roman" w:cs="Times New Roman"/>
          <w:sz w:val="24"/>
          <w:szCs w:val="24"/>
          <w:lang w:eastAsia="ru-RU"/>
        </w:rPr>
        <w:instrText xml:space="preserve"> HYPERLINK "https://service.nalog.ru/inn.do" \t "_blank" </w:instrText>
      </w:r>
      <w:r w:rsidRPr="000C5DB7">
        <w:rPr>
          <w:rFonts w:ascii="Times New Roman" w:eastAsia="Times New Roman" w:hAnsi="Times New Roman" w:cs="Times New Roman"/>
          <w:sz w:val="24"/>
          <w:szCs w:val="24"/>
          <w:lang w:eastAsia="ru-RU"/>
        </w:rPr>
        <w:fldChar w:fldCharType="separate"/>
      </w:r>
      <w:r w:rsidRPr="000C5DB7">
        <w:rPr>
          <w:rFonts w:ascii="Times New Roman" w:eastAsia="Times New Roman" w:hAnsi="Times New Roman" w:cs="Times New Roman"/>
          <w:sz w:val="24"/>
          <w:szCs w:val="24"/>
          <w:lang w:eastAsia="ru-RU"/>
        </w:rPr>
        <w:t>интернет-сервиса</w:t>
      </w:r>
      <w:proofErr w:type="spellEnd"/>
      <w:r w:rsidRPr="000C5DB7">
        <w:rPr>
          <w:rFonts w:ascii="Times New Roman" w:eastAsia="Times New Roman" w:hAnsi="Times New Roman" w:cs="Times New Roman"/>
          <w:sz w:val="24"/>
          <w:szCs w:val="24"/>
          <w:lang w:eastAsia="ru-RU"/>
        </w:rPr>
        <w:fldChar w:fldCharType="end"/>
      </w:r>
      <w:r w:rsidRPr="000C5DB7">
        <w:rPr>
          <w:rFonts w:ascii="Times New Roman" w:eastAsia="Times New Roman" w:hAnsi="Times New Roman" w:cs="Times New Roman"/>
          <w:sz w:val="24"/>
          <w:szCs w:val="24"/>
          <w:lang w:eastAsia="ru-RU"/>
        </w:rPr>
        <w:t> "Сведения об ИНН физического лица".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Соответствующие изменения вступили в силу с 8 августа - даты подписания и опубликования </w:t>
      </w:r>
      <w:hyperlink r:id="rId98" w:anchor="/document/409493587/entry/0" w:history="1">
        <w:r w:rsidRPr="000C5DB7">
          <w:rPr>
            <w:rFonts w:ascii="Times New Roman" w:eastAsia="Times New Roman" w:hAnsi="Times New Roman" w:cs="Times New Roman"/>
            <w:sz w:val="24"/>
            <w:szCs w:val="24"/>
            <w:lang w:eastAsia="ru-RU"/>
          </w:rPr>
          <w:t>Федерального закона</w:t>
        </w:r>
      </w:hyperlink>
      <w:r w:rsidRPr="000C5DB7">
        <w:rPr>
          <w:rFonts w:ascii="Times New Roman" w:eastAsia="Times New Roman" w:hAnsi="Times New Roman" w:cs="Times New Roman"/>
          <w:sz w:val="24"/>
          <w:szCs w:val="24"/>
          <w:lang w:eastAsia="ru-RU"/>
        </w:rPr>
        <w:t> от 08.08.2024 N 259-ФЗ.</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b/>
          <w:bCs/>
          <w:sz w:val="24"/>
          <w:szCs w:val="24"/>
          <w:lang w:eastAsia="ru-RU"/>
        </w:rPr>
        <w:t>ВС</w:t>
      </w:r>
      <w:proofErr w:type="gramEnd"/>
      <w:r w:rsidRPr="000C5DB7">
        <w:rPr>
          <w:rFonts w:ascii="Times New Roman" w:eastAsia="Times New Roman" w:hAnsi="Times New Roman" w:cs="Times New Roman"/>
          <w:b/>
          <w:bCs/>
          <w:sz w:val="24"/>
          <w:szCs w:val="24"/>
          <w:lang w:eastAsia="ru-RU"/>
        </w:rPr>
        <w:t xml:space="preserve"> РФ: за нарушение сроков сдачи отчетов ЕФС-1 нужно штрафовать не главбуха, а директора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99" w:anchor="/document/409433799/entry/0" w:history="1">
        <w:r w:rsidRPr="000C5DB7">
          <w:rPr>
            <w:rFonts w:ascii="Times New Roman" w:eastAsia="Times New Roman" w:hAnsi="Times New Roman" w:cs="Times New Roman"/>
            <w:sz w:val="24"/>
            <w:szCs w:val="24"/>
            <w:lang w:eastAsia="ru-RU"/>
          </w:rPr>
          <w:t>Постановление Верховного Суда РФ от 10 июня 2024 г. N 32-АД24-9-К1</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xml:space="preserve">За непредставление в установленный срок в органы СФР сведений индивидуального (персонифицированного) учета для должностных лиц организаций - страхователей нормами </w:t>
      </w:r>
      <w:proofErr w:type="spellStart"/>
      <w:r w:rsidRPr="000C5DB7">
        <w:rPr>
          <w:rFonts w:ascii="Times New Roman" w:eastAsia="Times New Roman" w:hAnsi="Times New Roman" w:cs="Times New Roman"/>
          <w:sz w:val="24"/>
          <w:szCs w:val="24"/>
          <w:lang w:eastAsia="ru-RU"/>
        </w:rPr>
        <w:t>КоАП</w:t>
      </w:r>
      <w:proofErr w:type="spellEnd"/>
      <w:r w:rsidRPr="000C5DB7">
        <w:rPr>
          <w:rFonts w:ascii="Times New Roman" w:eastAsia="Times New Roman" w:hAnsi="Times New Roman" w:cs="Times New Roman"/>
          <w:sz w:val="24"/>
          <w:szCs w:val="24"/>
          <w:lang w:eastAsia="ru-RU"/>
        </w:rPr>
        <w:t> РФ </w:t>
      </w:r>
      <w:hyperlink r:id="rId100" w:anchor="/document/12125267/entry/1533021" w:history="1">
        <w:r w:rsidRPr="000C5DB7">
          <w:rPr>
            <w:rFonts w:ascii="Times New Roman" w:eastAsia="Times New Roman" w:hAnsi="Times New Roman" w:cs="Times New Roman"/>
            <w:sz w:val="24"/>
            <w:szCs w:val="24"/>
            <w:lang w:eastAsia="ru-RU"/>
          </w:rPr>
          <w:t>предусмотрена </w:t>
        </w:r>
      </w:hyperlink>
      <w:r w:rsidRPr="000C5DB7">
        <w:rPr>
          <w:rFonts w:ascii="Times New Roman" w:eastAsia="Times New Roman" w:hAnsi="Times New Roman" w:cs="Times New Roman"/>
          <w:sz w:val="24"/>
          <w:szCs w:val="24"/>
          <w:lang w:eastAsia="ru-RU"/>
        </w:rPr>
        <w:t>административная ответственность - штраф от 300 до 500 рублей.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суд обратился директор автономного учреждения, не согласный с выписанным ему штрафом за несвоевременное представление сведений ЕФС-1. Он пытался переложить ответственность на главного бухгалтера, поскольку на того возложена обязанность по представлению в территориальный орган Фонда сведений и документов, необходимых для ведения индивидуального (персонифицированного) учета.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Разбирательство было долгим и дошло до Верховного Суда РФ.</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РФ пришел к выводу, что штраф за непредставление в срок в Социальный фонд отчета по форме ЕФС-1 должен платить директор организации, а не главный бухгалтер. Именно директор, осуществляющий функции исполнительного органа и имеющий право без доверенности действовать от имени учреждения, является должностным лицом, ответственным за представление в территориальные органы СФР указанных сведений и документов.</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Судьи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отметили, что наличие в учреждении главного бухгалтера, выполняющего формирование и представление отчетности, не снимает с руководителя учреждения обязанности по контролю исполнения и персональной ответственности за допущенные учреждением нарушения в указанной сфере.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34"/>
          <w:szCs w:val="34"/>
          <w:lang w:eastAsia="ru-RU"/>
        </w:rPr>
      </w:pPr>
      <w:r w:rsidRPr="000C5DB7">
        <w:rPr>
          <w:rFonts w:ascii="Times New Roman" w:eastAsia="Times New Roman" w:hAnsi="Times New Roman" w:cs="Times New Roman"/>
          <w:sz w:val="34"/>
          <w:szCs w:val="34"/>
          <w:lang w:eastAsia="ru-RU"/>
        </w:rPr>
        <w:t>16 августа 2024 года</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Конкретизированы срок освоения и признаки неиспользования земельных участков из состава земель населенных пунктов, а также садовых и огородных участков</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01" w:anchor="/document/409494225/entry/0" w:history="1">
        <w:r w:rsidRPr="000C5DB7">
          <w:rPr>
            <w:rFonts w:ascii="Times New Roman" w:eastAsia="Times New Roman" w:hAnsi="Times New Roman" w:cs="Times New Roman"/>
            <w:sz w:val="24"/>
            <w:szCs w:val="24"/>
            <w:lang w:eastAsia="ru-RU"/>
          </w:rPr>
          <w:t>Федеральный закон от 8 августа 2024 г. N 307-ФЗ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Земельный кодекс РФ дополнен нормой, согласно которой правообладатель земельного участка из состава земель населенных пунктов обязан приступить к использованию участка по назначению со дня приобретения прав на него, а в случае, когда требуется освоение участка, - не позднее трех лет с указанной даты. Если же перечень мероприятий по освоению участка предусмотрен проектом рекультивации земель, срок освоения определяется в соответствии с этим проектом.</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Под освоением земельного участка понимается выполнение правообладателем мероприятий по приведению участка в состояние, пригодное для его использования в соответствии с целевым назначением и разрешенным использованием. Перечень таких мероприятий утвердит Правительство РФ. </w:t>
      </w:r>
      <w:proofErr w:type="spellStart"/>
      <w:r w:rsidRPr="000C5DB7">
        <w:rPr>
          <w:rFonts w:ascii="Times New Roman" w:eastAsia="Times New Roman" w:hAnsi="Times New Roman" w:cs="Times New Roman"/>
          <w:sz w:val="24"/>
          <w:szCs w:val="24"/>
          <w:lang w:eastAsia="ru-RU"/>
        </w:rPr>
        <w:t>Кабмин</w:t>
      </w:r>
      <w:proofErr w:type="spellEnd"/>
      <w:r w:rsidRPr="000C5DB7">
        <w:rPr>
          <w:rFonts w:ascii="Times New Roman" w:eastAsia="Times New Roman" w:hAnsi="Times New Roman" w:cs="Times New Roman"/>
          <w:sz w:val="24"/>
          <w:szCs w:val="24"/>
          <w:lang w:eastAsia="ru-RU"/>
        </w:rPr>
        <w:t xml:space="preserve"> определит также признаки неиспользования земельных участков указанной категории (</w:t>
      </w:r>
      <w:proofErr w:type="gramStart"/>
      <w:r w:rsidRPr="000C5DB7">
        <w:rPr>
          <w:rFonts w:ascii="Times New Roman" w:eastAsia="Times New Roman" w:hAnsi="Times New Roman" w:cs="Times New Roman"/>
          <w:sz w:val="24"/>
          <w:szCs w:val="24"/>
          <w:lang w:eastAsia="ru-RU"/>
        </w:rPr>
        <w:t>см</w:t>
      </w:r>
      <w:proofErr w:type="gramEnd"/>
      <w:r w:rsidRPr="000C5DB7">
        <w:rPr>
          <w:rFonts w:ascii="Times New Roman" w:eastAsia="Times New Roman" w:hAnsi="Times New Roman" w:cs="Times New Roman"/>
          <w:sz w:val="24"/>
          <w:szCs w:val="24"/>
          <w:lang w:eastAsia="ru-RU"/>
        </w:rPr>
        <w:t>. соответствующие </w:t>
      </w:r>
      <w:hyperlink r:id="rId102" w:anchor="/multilink/57401938/paragraph/145148/number/0" w:history="1">
        <w:r w:rsidRPr="000C5DB7">
          <w:rPr>
            <w:rFonts w:ascii="Times New Roman" w:eastAsia="Times New Roman" w:hAnsi="Times New Roman" w:cs="Times New Roman"/>
            <w:sz w:val="24"/>
            <w:szCs w:val="24"/>
            <w:lang w:eastAsia="ru-RU"/>
          </w:rPr>
          <w:t>проекты</w:t>
        </w:r>
      </w:hyperlink>
      <w:r w:rsidRPr="000C5DB7">
        <w:rPr>
          <w:rFonts w:ascii="Times New Roman" w:eastAsia="Times New Roman" w:hAnsi="Times New Roman" w:cs="Times New Roman"/>
          <w:sz w:val="24"/>
          <w:szCs w:val="24"/>
          <w:lang w:eastAsia="ru-RU"/>
        </w:rPr>
        <w:t>).</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Аналогичные правила будут применяться к садовым и огородным земельным участкам независимо от их принадлежности к определенной категории земель.</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Поправки приняты в </w:t>
      </w:r>
      <w:hyperlink r:id="rId103" w:anchor="/document/76863712/entry/0" w:history="1">
        <w:r w:rsidRPr="000C5DB7">
          <w:rPr>
            <w:rFonts w:ascii="Times New Roman" w:eastAsia="Times New Roman" w:hAnsi="Times New Roman" w:cs="Times New Roman"/>
            <w:sz w:val="24"/>
            <w:szCs w:val="24"/>
            <w:lang w:eastAsia="ru-RU"/>
          </w:rPr>
          <w:t>целях</w:t>
        </w:r>
      </w:hyperlink>
      <w:r w:rsidRPr="000C5DB7">
        <w:rPr>
          <w:rFonts w:ascii="Times New Roman" w:eastAsia="Times New Roman" w:hAnsi="Times New Roman" w:cs="Times New Roman"/>
          <w:sz w:val="24"/>
          <w:szCs w:val="24"/>
          <w:lang w:eastAsia="ru-RU"/>
        </w:rPr>
        <w:t> уточнения оснований для привлечения правообладателей земельных участков к административной ответственности за их неиспользование (</w:t>
      </w:r>
      <w:hyperlink r:id="rId104" w:anchor="/document/12125267/entry/883" w:history="1">
        <w:r w:rsidRPr="000C5DB7">
          <w:rPr>
            <w:rFonts w:ascii="Times New Roman" w:eastAsia="Times New Roman" w:hAnsi="Times New Roman" w:cs="Times New Roman"/>
            <w:sz w:val="24"/>
            <w:szCs w:val="24"/>
            <w:lang w:eastAsia="ru-RU"/>
          </w:rPr>
          <w:t>ч. 3 ст. 8.8</w:t>
        </w:r>
      </w:hyperlink>
      <w:r w:rsidRPr="000C5DB7">
        <w:rPr>
          <w:rFonts w:ascii="Times New Roman" w:eastAsia="Times New Roman" w:hAnsi="Times New Roman" w:cs="Times New Roman"/>
          <w:sz w:val="24"/>
          <w:szCs w:val="24"/>
          <w:lang w:eastAsia="ru-RU"/>
        </w:rPr>
        <w:t> </w:t>
      </w:r>
      <w:proofErr w:type="spellStart"/>
      <w:r w:rsidRPr="000C5DB7">
        <w:rPr>
          <w:rFonts w:ascii="Times New Roman" w:eastAsia="Times New Roman" w:hAnsi="Times New Roman" w:cs="Times New Roman"/>
          <w:sz w:val="24"/>
          <w:szCs w:val="24"/>
          <w:lang w:eastAsia="ru-RU"/>
        </w:rPr>
        <w:t>КоАП</w:t>
      </w:r>
      <w:proofErr w:type="spellEnd"/>
      <w:r w:rsidRPr="000C5DB7">
        <w:rPr>
          <w:rFonts w:ascii="Times New Roman" w:eastAsia="Times New Roman" w:hAnsi="Times New Roman" w:cs="Times New Roman"/>
          <w:sz w:val="24"/>
          <w:szCs w:val="24"/>
          <w:lang w:eastAsia="ru-RU"/>
        </w:rPr>
        <w:t xml:space="preserve"> РФ), а также условий принудительного изъятия соответствующих участков (</w:t>
      </w:r>
      <w:hyperlink r:id="rId105" w:anchor="/document/10164072/entry/284" w:history="1">
        <w:r w:rsidRPr="000C5DB7">
          <w:rPr>
            <w:rFonts w:ascii="Times New Roman" w:eastAsia="Times New Roman" w:hAnsi="Times New Roman" w:cs="Times New Roman"/>
            <w:sz w:val="24"/>
            <w:szCs w:val="24"/>
            <w:lang w:eastAsia="ru-RU"/>
          </w:rPr>
          <w:t>ст. 284</w:t>
        </w:r>
      </w:hyperlink>
      <w:r w:rsidRPr="000C5DB7">
        <w:rPr>
          <w:rFonts w:ascii="Times New Roman" w:eastAsia="Times New Roman" w:hAnsi="Times New Roman" w:cs="Times New Roman"/>
          <w:sz w:val="24"/>
          <w:szCs w:val="24"/>
          <w:lang w:eastAsia="ru-RU"/>
        </w:rPr>
        <w:t> ГК РФ и </w:t>
      </w:r>
      <w:hyperlink r:id="rId106" w:anchor="/document/12124624/entry/45" w:history="1">
        <w:r w:rsidRPr="000C5DB7">
          <w:rPr>
            <w:rFonts w:ascii="Times New Roman" w:eastAsia="Times New Roman" w:hAnsi="Times New Roman" w:cs="Times New Roman"/>
            <w:sz w:val="24"/>
            <w:szCs w:val="24"/>
            <w:lang w:eastAsia="ru-RU"/>
          </w:rPr>
          <w:t>ст. 45</w:t>
        </w:r>
      </w:hyperlink>
      <w:r w:rsidRPr="000C5DB7">
        <w:rPr>
          <w:rFonts w:ascii="Times New Roman" w:eastAsia="Times New Roman" w:hAnsi="Times New Roman" w:cs="Times New Roman"/>
          <w:sz w:val="24"/>
          <w:szCs w:val="24"/>
          <w:lang w:eastAsia="ru-RU"/>
        </w:rPr>
        <w:t> ЗК РФ).</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Рассматриваемые правила вступят в силу 1 марта 2025 г.</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Надбавка на уход к пенсии инвалидов I группы и граждан, достигших возраста 80 лет: что изменится с 1 января?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07" w:anchor="/document/409495199/entry/0" w:history="1">
        <w:r w:rsidRPr="000C5DB7">
          <w:rPr>
            <w:rFonts w:ascii="Times New Roman" w:eastAsia="Times New Roman" w:hAnsi="Times New Roman" w:cs="Times New Roman"/>
            <w:sz w:val="24"/>
            <w:szCs w:val="24"/>
            <w:lang w:eastAsia="ru-RU"/>
          </w:rPr>
          <w:t>Федеральный закон от 8 августа 2024 г. N 313-ФЗ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08" w:anchor="/document/409532785/entry/0" w:history="1">
        <w:r w:rsidRPr="000C5DB7">
          <w:rPr>
            <w:rFonts w:ascii="Times New Roman" w:eastAsia="Times New Roman" w:hAnsi="Times New Roman" w:cs="Times New Roman"/>
            <w:sz w:val="24"/>
            <w:szCs w:val="24"/>
            <w:lang w:eastAsia="ru-RU"/>
          </w:rPr>
          <w:t>Информация Социального фонда России от 15 августа 2024 г.</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Ранее мы </w:t>
      </w:r>
      <w:hyperlink r:id="rId109" w:anchor="/document/57401938/entry/202408134" w:history="1">
        <w:r w:rsidRPr="000C5DB7">
          <w:rPr>
            <w:rFonts w:ascii="Times New Roman" w:eastAsia="Times New Roman" w:hAnsi="Times New Roman" w:cs="Times New Roman"/>
            <w:sz w:val="24"/>
            <w:szCs w:val="24"/>
            <w:lang w:eastAsia="ru-RU"/>
          </w:rPr>
          <w:t>рассказывали</w:t>
        </w:r>
      </w:hyperlink>
      <w:r w:rsidRPr="000C5DB7">
        <w:rPr>
          <w:rFonts w:ascii="Times New Roman" w:eastAsia="Times New Roman" w:hAnsi="Times New Roman" w:cs="Times New Roman"/>
          <w:sz w:val="24"/>
          <w:szCs w:val="24"/>
          <w:lang w:eastAsia="ru-RU"/>
        </w:rPr>
        <w:t> о подписанном 8 августа </w:t>
      </w:r>
      <w:hyperlink r:id="rId110" w:anchor="/document/409495199/entry/0" w:history="1">
        <w:r w:rsidRPr="000C5DB7">
          <w:rPr>
            <w:rFonts w:ascii="Times New Roman" w:eastAsia="Times New Roman" w:hAnsi="Times New Roman" w:cs="Times New Roman"/>
            <w:sz w:val="24"/>
            <w:szCs w:val="24"/>
            <w:lang w:eastAsia="ru-RU"/>
          </w:rPr>
          <w:t>Федеральном законе</w:t>
        </w:r>
      </w:hyperlink>
      <w:r w:rsidRPr="000C5DB7">
        <w:rPr>
          <w:rFonts w:ascii="Times New Roman" w:eastAsia="Times New Roman" w:hAnsi="Times New Roman" w:cs="Times New Roman"/>
          <w:sz w:val="24"/>
          <w:szCs w:val="24"/>
          <w:lang w:eastAsia="ru-RU"/>
        </w:rPr>
        <w:t xml:space="preserve"> N 313-ФЗ, которым предусмотрены новеллы, касающиеся порядка назначения ежемесячного пособия в связи с рождением и воспитанием ребенка и получения остатка </w:t>
      </w:r>
      <w:proofErr w:type="spellStart"/>
      <w:r w:rsidRPr="000C5DB7">
        <w:rPr>
          <w:rFonts w:ascii="Times New Roman" w:eastAsia="Times New Roman" w:hAnsi="Times New Roman" w:cs="Times New Roman"/>
          <w:sz w:val="24"/>
          <w:szCs w:val="24"/>
          <w:lang w:eastAsia="ru-RU"/>
        </w:rPr>
        <w:t>маткапитала</w:t>
      </w:r>
      <w:proofErr w:type="spellEnd"/>
      <w:r w:rsidRPr="000C5DB7">
        <w:rPr>
          <w:rFonts w:ascii="Times New Roman" w:eastAsia="Times New Roman" w:hAnsi="Times New Roman" w:cs="Times New Roman"/>
          <w:sz w:val="24"/>
          <w:szCs w:val="24"/>
          <w:lang w:eastAsia="ru-RU"/>
        </w:rPr>
        <w:t xml:space="preserve"> (если он не превышает 10 тыс. руб.) в виде единовременной выплаты.</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этом новостном материале остановимся на еще одной группе поправок, предусмотренных данным законом. Они касаются установления надбавки на уход к пенсии гражданам, являющимся инвалидами I группы (за исключением инвалидов с детства I группы, к пенсии которых производится ежемесячная </w:t>
      </w:r>
      <w:hyperlink r:id="rId111" w:anchor="/document/70323826/entry/11" w:history="1">
        <w:r w:rsidRPr="000C5DB7">
          <w:rPr>
            <w:rFonts w:ascii="Times New Roman" w:eastAsia="Times New Roman" w:hAnsi="Times New Roman" w:cs="Times New Roman"/>
            <w:sz w:val="24"/>
            <w:szCs w:val="24"/>
            <w:lang w:eastAsia="ru-RU"/>
          </w:rPr>
          <w:t>выплата</w:t>
        </w:r>
      </w:hyperlink>
      <w:r w:rsidRPr="000C5DB7">
        <w:rPr>
          <w:rFonts w:ascii="Times New Roman" w:eastAsia="Times New Roman" w:hAnsi="Times New Roman" w:cs="Times New Roman"/>
          <w:sz w:val="24"/>
          <w:szCs w:val="24"/>
          <w:lang w:eastAsia="ru-RU"/>
        </w:rPr>
        <w:t> в связи с осуществлением за ними ухода родителем (усыновителем) или опекуном/попечителем) либо достигшим возраста 80 лет. Соответствующие изменения внесены в </w:t>
      </w:r>
      <w:hyperlink r:id="rId112" w:anchor="/document/12125128/entry/0" w:history="1">
        <w:r w:rsidRPr="000C5DB7">
          <w:rPr>
            <w:rFonts w:ascii="Times New Roman" w:eastAsia="Times New Roman" w:hAnsi="Times New Roman" w:cs="Times New Roman"/>
            <w:sz w:val="24"/>
            <w:szCs w:val="24"/>
            <w:lang w:eastAsia="ru-RU"/>
          </w:rPr>
          <w:t>Закон</w:t>
        </w:r>
      </w:hyperlink>
      <w:r w:rsidRPr="000C5DB7">
        <w:rPr>
          <w:rFonts w:ascii="Times New Roman" w:eastAsia="Times New Roman" w:hAnsi="Times New Roman" w:cs="Times New Roman"/>
          <w:sz w:val="24"/>
          <w:szCs w:val="24"/>
          <w:lang w:eastAsia="ru-RU"/>
        </w:rPr>
        <w:t> о государственном пенсионном обеспечении в РФ и </w:t>
      </w:r>
      <w:hyperlink r:id="rId113" w:anchor="/document/70552688/entry/0" w:history="1">
        <w:r w:rsidRPr="000C5DB7">
          <w:rPr>
            <w:rFonts w:ascii="Times New Roman" w:eastAsia="Times New Roman" w:hAnsi="Times New Roman" w:cs="Times New Roman"/>
            <w:sz w:val="24"/>
            <w:szCs w:val="24"/>
            <w:lang w:eastAsia="ru-RU"/>
          </w:rPr>
          <w:t>Закон</w:t>
        </w:r>
      </w:hyperlink>
      <w:r w:rsidRPr="000C5DB7">
        <w:rPr>
          <w:rFonts w:ascii="Times New Roman" w:eastAsia="Times New Roman" w:hAnsi="Times New Roman" w:cs="Times New Roman"/>
          <w:sz w:val="24"/>
          <w:szCs w:val="24"/>
          <w:lang w:eastAsia="ru-RU"/>
        </w:rPr>
        <w:t> о страховых пенсиях. Поправки вступят в силу 1 января 2025 г.</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Размер надбавки - 1200 руб. в месяц. Эта сумма будет добавлена к фиксированной выплате к страховой пенсии или пенсии по государственному пенсионному обеспечению (в </w:t>
      </w:r>
      <w:proofErr w:type="spellStart"/>
      <w:r w:rsidRPr="000C5DB7">
        <w:rPr>
          <w:rFonts w:ascii="Times New Roman" w:eastAsia="Times New Roman" w:hAnsi="Times New Roman" w:cs="Times New Roman"/>
          <w:sz w:val="24"/>
          <w:szCs w:val="24"/>
          <w:lang w:eastAsia="ru-RU"/>
        </w:rPr>
        <w:t>беззаявительном</w:t>
      </w:r>
      <w:proofErr w:type="spellEnd"/>
      <w:r w:rsidRPr="000C5DB7">
        <w:rPr>
          <w:rFonts w:ascii="Times New Roman" w:eastAsia="Times New Roman" w:hAnsi="Times New Roman" w:cs="Times New Roman"/>
          <w:sz w:val="24"/>
          <w:szCs w:val="24"/>
          <w:lang w:eastAsia="ru-RU"/>
        </w:rPr>
        <w:t xml:space="preserve"> порядке на основании сведений, имеющихся в распоряжении органа, осуществляющего пенсионное обеспечение). </w:t>
      </w:r>
      <w:proofErr w:type="gramStart"/>
      <w:r w:rsidRPr="000C5DB7">
        <w:rPr>
          <w:rFonts w:ascii="Times New Roman" w:eastAsia="Times New Roman" w:hAnsi="Times New Roman" w:cs="Times New Roman"/>
          <w:sz w:val="24"/>
          <w:szCs w:val="24"/>
          <w:lang w:eastAsia="ru-RU"/>
        </w:rPr>
        <w:t>Для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ее размер дополнительно увеличат на соответствующий районный коэффициент.</w:t>
      </w:r>
      <w:proofErr w:type="gramEnd"/>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Надбавка будет ежегодно индексироваться.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Предусмотрен </w:t>
      </w:r>
      <w:hyperlink r:id="rId114" w:anchor="/document/409495199/entry/61" w:history="1">
        <w:r w:rsidRPr="000C5DB7">
          <w:rPr>
            <w:rFonts w:ascii="Times New Roman" w:eastAsia="Times New Roman" w:hAnsi="Times New Roman" w:cs="Times New Roman"/>
            <w:sz w:val="24"/>
            <w:szCs w:val="24"/>
            <w:lang w:eastAsia="ru-RU"/>
          </w:rPr>
          <w:t>ряд</w:t>
        </w:r>
      </w:hyperlink>
      <w:r w:rsidRPr="000C5DB7">
        <w:rPr>
          <w:rFonts w:ascii="Times New Roman" w:eastAsia="Times New Roman" w:hAnsi="Times New Roman" w:cs="Times New Roman"/>
          <w:sz w:val="24"/>
          <w:szCs w:val="24"/>
          <w:lang w:eastAsia="ru-RU"/>
        </w:rPr>
        <w:t> переходных положений.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Комментируя новеллы, Социальный фонд России </w:t>
      </w:r>
      <w:hyperlink r:id="rId115" w:anchor="/document/409532785/entry/0" w:history="1">
        <w:r w:rsidRPr="000C5DB7">
          <w:rPr>
            <w:rFonts w:ascii="Times New Roman" w:eastAsia="Times New Roman" w:hAnsi="Times New Roman" w:cs="Times New Roman"/>
            <w:sz w:val="24"/>
            <w:szCs w:val="24"/>
            <w:lang w:eastAsia="ru-RU"/>
          </w:rPr>
          <w:t>отметил</w:t>
        </w:r>
      </w:hyperlink>
      <w:r w:rsidRPr="000C5DB7">
        <w:rPr>
          <w:rFonts w:ascii="Times New Roman" w:eastAsia="Times New Roman" w:hAnsi="Times New Roman" w:cs="Times New Roman"/>
          <w:sz w:val="24"/>
          <w:szCs w:val="24"/>
          <w:lang w:eastAsia="ru-RU"/>
        </w:rPr>
        <w:t>, что со следующего года институт компенсационных выплат по уходу за инвалидами I группы и гражданами старше 80 лет будет преобразован.</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Сейчас выплаты в размере 1200 руб. </w:t>
      </w:r>
      <w:hyperlink r:id="rId116" w:anchor="/document/190389/entry/1" w:history="1">
        <w:r w:rsidRPr="000C5DB7">
          <w:rPr>
            <w:rFonts w:ascii="Times New Roman" w:eastAsia="Times New Roman" w:hAnsi="Times New Roman" w:cs="Times New Roman"/>
            <w:sz w:val="24"/>
            <w:szCs w:val="24"/>
            <w:lang w:eastAsia="ru-RU"/>
          </w:rPr>
          <w:t>получают</w:t>
        </w:r>
      </w:hyperlink>
      <w:r w:rsidRPr="000C5DB7">
        <w:rPr>
          <w:rFonts w:ascii="Times New Roman" w:eastAsia="Times New Roman" w:hAnsi="Times New Roman" w:cs="Times New Roman"/>
          <w:sz w:val="24"/>
          <w:szCs w:val="24"/>
          <w:lang w:eastAsia="ru-RU"/>
        </w:rPr>
        <w:t> лица, которые ухаживают за инвалидами I группы или пенсионерами, достигшими возраста 80 лет. Выплаты </w:t>
      </w:r>
      <w:hyperlink r:id="rId117" w:anchor="/document/191285/entry/1000" w:history="1">
        <w:r w:rsidRPr="000C5DB7">
          <w:rPr>
            <w:rFonts w:ascii="Times New Roman" w:eastAsia="Times New Roman" w:hAnsi="Times New Roman" w:cs="Times New Roman"/>
            <w:sz w:val="24"/>
            <w:szCs w:val="24"/>
            <w:lang w:eastAsia="ru-RU"/>
          </w:rPr>
          <w:t>назначаются</w:t>
        </w:r>
      </w:hyperlink>
      <w:r w:rsidRPr="000C5DB7">
        <w:rPr>
          <w:rFonts w:ascii="Times New Roman" w:eastAsia="Times New Roman" w:hAnsi="Times New Roman" w:cs="Times New Roman"/>
          <w:sz w:val="24"/>
          <w:szCs w:val="24"/>
          <w:lang w:eastAsia="ru-RU"/>
        </w:rPr>
        <w:t> по заявлению того, кто ухаживает, при наличии письменного согласия того, за кем ухаживают. Деньги </w:t>
      </w:r>
      <w:hyperlink r:id="rId118" w:anchor="/document/191285/entry/10032" w:history="1">
        <w:r w:rsidRPr="000C5DB7">
          <w:rPr>
            <w:rFonts w:ascii="Times New Roman" w:eastAsia="Times New Roman" w:hAnsi="Times New Roman" w:cs="Times New Roman"/>
            <w:sz w:val="24"/>
            <w:szCs w:val="24"/>
            <w:lang w:eastAsia="ru-RU"/>
          </w:rPr>
          <w:t>начисляются</w:t>
        </w:r>
      </w:hyperlink>
      <w:r w:rsidRPr="000C5DB7">
        <w:rPr>
          <w:rFonts w:ascii="Times New Roman" w:eastAsia="Times New Roman" w:hAnsi="Times New Roman" w:cs="Times New Roman"/>
          <w:sz w:val="24"/>
          <w:szCs w:val="24"/>
          <w:lang w:eastAsia="ru-RU"/>
        </w:rPr>
        <w:t> вместе с пенсией человека, за которым осуществляется уход.</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Со следующего года, говорится в сообщении СФР, компенсации по таким правилам назначаться и выплачиваться перестанут. Вместо этого Социальный фонд автоматически назначит надбавки в размере 1200 руб. к пенсиям граждан, которые являются инвалидами I группы или достигли возраста 80 лет.</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Аналогичным образом будет преобразована </w:t>
      </w:r>
      <w:hyperlink r:id="rId119" w:anchor="/document/70323826/entry/12" w:history="1">
        <w:r w:rsidRPr="000C5DB7">
          <w:rPr>
            <w:rFonts w:ascii="Times New Roman" w:eastAsia="Times New Roman" w:hAnsi="Times New Roman" w:cs="Times New Roman"/>
            <w:sz w:val="24"/>
            <w:szCs w:val="24"/>
            <w:lang w:eastAsia="ru-RU"/>
          </w:rPr>
          <w:t>выплата</w:t>
        </w:r>
      </w:hyperlink>
      <w:r w:rsidRPr="000C5DB7">
        <w:rPr>
          <w:rFonts w:ascii="Times New Roman" w:eastAsia="Times New Roman" w:hAnsi="Times New Roman" w:cs="Times New Roman"/>
          <w:sz w:val="24"/>
          <w:szCs w:val="24"/>
          <w:lang w:eastAsia="ru-RU"/>
        </w:rPr>
        <w:t> в размере 1200 руб. по уходу, осуществляемому иными лицами за инвалидом с детства I группы (эта выплата предназначена ухаживающим неработающим трудоспособным гражданам, кроме родителей). С 1 января 2025 г. она будет включена в состав пенсии инвалида с детства I группы в качестве надбавки на уход.</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отношении установленных повышенных </w:t>
      </w:r>
      <w:hyperlink r:id="rId120" w:anchor="/document/70323826/entry/11" w:history="1">
        <w:r w:rsidRPr="000C5DB7">
          <w:rPr>
            <w:rFonts w:ascii="Times New Roman" w:eastAsia="Times New Roman" w:hAnsi="Times New Roman" w:cs="Times New Roman"/>
            <w:sz w:val="24"/>
            <w:szCs w:val="24"/>
            <w:lang w:eastAsia="ru-RU"/>
          </w:rPr>
          <w:t>выплат</w:t>
        </w:r>
      </w:hyperlink>
      <w:r w:rsidRPr="000C5DB7">
        <w:rPr>
          <w:rFonts w:ascii="Times New Roman" w:eastAsia="Times New Roman" w:hAnsi="Times New Roman" w:cs="Times New Roman"/>
          <w:sz w:val="24"/>
          <w:szCs w:val="24"/>
          <w:lang w:eastAsia="ru-RU"/>
        </w:rPr>
        <w:t> в размере 10 тыс. руб. родителям и опекунам, ухаживающим за инвалидами с детства I группы, в сообщении СФР подчеркивается, что они будут сохранены, изменения их не затрагивают. Прежний порядок предоставления сохранится и в отношении </w:t>
      </w:r>
      <w:hyperlink r:id="rId121" w:anchor="/document/70323826/entry/100" w:history="1">
        <w:r w:rsidRPr="000C5DB7">
          <w:rPr>
            <w:rFonts w:ascii="Times New Roman" w:eastAsia="Times New Roman" w:hAnsi="Times New Roman" w:cs="Times New Roman"/>
            <w:sz w:val="24"/>
            <w:szCs w:val="24"/>
            <w:lang w:eastAsia="ru-RU"/>
          </w:rPr>
          <w:t>выплат</w:t>
        </w:r>
      </w:hyperlink>
      <w:r w:rsidRPr="000C5DB7">
        <w:rPr>
          <w:rFonts w:ascii="Times New Roman" w:eastAsia="Times New Roman" w:hAnsi="Times New Roman" w:cs="Times New Roman"/>
          <w:sz w:val="24"/>
          <w:szCs w:val="24"/>
          <w:lang w:eastAsia="ru-RU"/>
        </w:rPr>
        <w:t> по уходу за ребенком-инвалидом в размере 10 тыс. руб</w:t>
      </w:r>
      <w:proofErr w:type="gramStart"/>
      <w:r w:rsidRPr="000C5DB7">
        <w:rPr>
          <w:rFonts w:ascii="Times New Roman" w:eastAsia="Times New Roman" w:hAnsi="Times New Roman" w:cs="Times New Roman"/>
          <w:sz w:val="24"/>
          <w:szCs w:val="24"/>
          <w:lang w:eastAsia="ru-RU"/>
        </w:rPr>
        <w:t>..</w:t>
      </w:r>
      <w:proofErr w:type="gramEnd"/>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Также СФР отметил, что выплаты для тех, кто ухаживает за престарелыми гражданами, нуждающимися в постороннем уходе, будут продолжены до окончания периодов, на которые они назначены. Со следующего года новые выплаты для этой категории назначаться фондом не будут.</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Продлен срок действия норм о предоставлении труда работников (персонала)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22" w:anchor="/document/409493705/entry/12" w:history="1">
        <w:r w:rsidRPr="000C5DB7">
          <w:rPr>
            <w:rFonts w:ascii="Times New Roman" w:eastAsia="Times New Roman" w:hAnsi="Times New Roman" w:cs="Times New Roman"/>
            <w:sz w:val="24"/>
            <w:szCs w:val="24"/>
            <w:lang w:eastAsia="ru-RU"/>
          </w:rPr>
          <w:t>Федеральный закон от 8 августа 2024 г. N 324-ФЗ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До 1 января 2025 г. </w:t>
      </w:r>
      <w:hyperlink r:id="rId123" w:anchor="/document/409493705/entry/12" w:history="1">
        <w:r w:rsidRPr="000C5DB7">
          <w:rPr>
            <w:rFonts w:ascii="Times New Roman" w:eastAsia="Times New Roman" w:hAnsi="Times New Roman" w:cs="Times New Roman"/>
            <w:sz w:val="24"/>
            <w:szCs w:val="24"/>
            <w:lang w:eastAsia="ru-RU"/>
          </w:rPr>
          <w:t>продлен</w:t>
        </w:r>
      </w:hyperlink>
      <w:r w:rsidRPr="000C5DB7">
        <w:rPr>
          <w:rFonts w:ascii="Times New Roman" w:eastAsia="Times New Roman" w:hAnsi="Times New Roman" w:cs="Times New Roman"/>
          <w:sz w:val="24"/>
          <w:szCs w:val="24"/>
          <w:lang w:eastAsia="ru-RU"/>
        </w:rPr>
        <w:t> период применения </w:t>
      </w:r>
      <w:hyperlink r:id="rId124" w:anchor="/document/10164333/entry/181" w:history="1">
        <w:r w:rsidRPr="000C5DB7">
          <w:rPr>
            <w:rFonts w:ascii="Times New Roman" w:eastAsia="Times New Roman" w:hAnsi="Times New Roman" w:cs="Times New Roman"/>
            <w:sz w:val="24"/>
            <w:szCs w:val="24"/>
            <w:lang w:eastAsia="ru-RU"/>
          </w:rPr>
          <w:t>ст. 18.1</w:t>
        </w:r>
      </w:hyperlink>
      <w:r w:rsidRPr="000C5DB7">
        <w:rPr>
          <w:rFonts w:ascii="Times New Roman" w:eastAsia="Times New Roman" w:hAnsi="Times New Roman" w:cs="Times New Roman"/>
          <w:sz w:val="24"/>
          <w:szCs w:val="24"/>
          <w:lang w:eastAsia="ru-RU"/>
        </w:rPr>
        <w:t> Закона РФ от 19.04.1991 N 1032-1 "О занятости населения", регулирующей отношения по предоставлению труда работников (персонала) (</w:t>
      </w:r>
      <w:proofErr w:type="gramStart"/>
      <w:r w:rsidRPr="000C5DB7">
        <w:rPr>
          <w:rFonts w:ascii="Times New Roman" w:eastAsia="Times New Roman" w:hAnsi="Times New Roman" w:cs="Times New Roman"/>
          <w:sz w:val="24"/>
          <w:szCs w:val="24"/>
          <w:lang w:eastAsia="ru-RU"/>
        </w:rPr>
        <w:t>вместо</w:t>
      </w:r>
      <w:proofErr w:type="gramEnd"/>
      <w:r w:rsidRPr="000C5DB7">
        <w:rPr>
          <w:rFonts w:ascii="Times New Roman" w:eastAsia="Times New Roman" w:hAnsi="Times New Roman" w:cs="Times New Roman"/>
          <w:sz w:val="24"/>
          <w:szCs w:val="24"/>
          <w:lang w:eastAsia="ru-RU"/>
        </w:rPr>
        <w:t xml:space="preserve"> ранее </w:t>
      </w:r>
      <w:hyperlink r:id="rId125" w:anchor="/document/76838171/entry/7006" w:history="1">
        <w:r w:rsidRPr="000C5DB7">
          <w:rPr>
            <w:rFonts w:ascii="Times New Roman" w:eastAsia="Times New Roman" w:hAnsi="Times New Roman" w:cs="Times New Roman"/>
            <w:sz w:val="24"/>
            <w:szCs w:val="24"/>
            <w:lang w:eastAsia="ru-RU"/>
          </w:rPr>
          <w:t>установленного</w:t>
        </w:r>
      </w:hyperlink>
      <w:r w:rsidRPr="000C5DB7">
        <w:rPr>
          <w:rFonts w:ascii="Times New Roman" w:eastAsia="Times New Roman" w:hAnsi="Times New Roman" w:cs="Times New Roman"/>
          <w:sz w:val="24"/>
          <w:szCs w:val="24"/>
          <w:lang w:eastAsia="ru-RU"/>
        </w:rPr>
        <w:t> - до 01.09.2024).</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 сведению: указанным законом, кроме того, внесены изменения в </w:t>
      </w:r>
      <w:hyperlink r:id="rId126" w:anchor="/document/10101162/entry/803" w:history="1">
        <w:r w:rsidRPr="000C5DB7">
          <w:rPr>
            <w:rFonts w:ascii="Times New Roman" w:eastAsia="Times New Roman" w:hAnsi="Times New Roman" w:cs="Times New Roman"/>
            <w:sz w:val="24"/>
            <w:szCs w:val="24"/>
            <w:lang w:eastAsia="ru-RU"/>
          </w:rPr>
          <w:t>Закон</w:t>
        </w:r>
      </w:hyperlink>
      <w:r w:rsidRPr="000C5DB7">
        <w:rPr>
          <w:rFonts w:ascii="Times New Roman" w:eastAsia="Times New Roman" w:hAnsi="Times New Roman" w:cs="Times New Roman"/>
          <w:sz w:val="24"/>
          <w:szCs w:val="24"/>
          <w:lang w:eastAsia="ru-RU"/>
        </w:rPr>
        <w:t xml:space="preserve"> о государственных пособиях гражданам, имеющим детей (подробнее об этом </w:t>
      </w:r>
      <w:proofErr w:type="gramStart"/>
      <w:r w:rsidRPr="000C5DB7">
        <w:rPr>
          <w:rFonts w:ascii="Times New Roman" w:eastAsia="Times New Roman" w:hAnsi="Times New Roman" w:cs="Times New Roman"/>
          <w:sz w:val="24"/>
          <w:szCs w:val="24"/>
          <w:lang w:eastAsia="ru-RU"/>
        </w:rPr>
        <w:t>см</w:t>
      </w:r>
      <w:proofErr w:type="gramEnd"/>
      <w:r w:rsidRPr="000C5DB7">
        <w:rPr>
          <w:rFonts w:ascii="Times New Roman" w:eastAsia="Times New Roman" w:hAnsi="Times New Roman" w:cs="Times New Roman"/>
          <w:sz w:val="24"/>
          <w:szCs w:val="24"/>
          <w:lang w:eastAsia="ru-RU"/>
        </w:rPr>
        <w:t>. в </w:t>
      </w:r>
      <w:hyperlink r:id="rId127" w:anchor="/document/57401938/entry/202408134" w:history="1">
        <w:r w:rsidRPr="000C5DB7">
          <w:rPr>
            <w:rFonts w:ascii="Times New Roman" w:eastAsia="Times New Roman" w:hAnsi="Times New Roman" w:cs="Times New Roman"/>
            <w:sz w:val="24"/>
            <w:szCs w:val="24"/>
            <w:lang w:eastAsia="ru-RU"/>
          </w:rPr>
          <w:t>новости</w:t>
        </w:r>
      </w:hyperlink>
      <w:r w:rsidRPr="000C5DB7">
        <w:rPr>
          <w:rFonts w:ascii="Times New Roman" w:eastAsia="Times New Roman" w:hAnsi="Times New Roman" w:cs="Times New Roman"/>
          <w:sz w:val="24"/>
          <w:szCs w:val="24"/>
          <w:lang w:eastAsia="ru-RU"/>
        </w:rPr>
        <w:t> от 13.08.2024). Помимо этого, поправками с 1 марта 2025 г. отменяется лицензирование в отношении оказания услуг по трудоустройству граждан России за пределами страны, вводится уведомительный порядок деятельности по трудоустройству граждан России для работы на судах, плавающих под флагом иностранного государства.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Рекомендуем:</w:t>
      </w:r>
    </w:p>
    <w:tbl>
      <w:tblPr>
        <w:tblW w:w="9765" w:type="dxa"/>
        <w:tblCellMar>
          <w:top w:w="15" w:type="dxa"/>
          <w:left w:w="15" w:type="dxa"/>
          <w:bottom w:w="15" w:type="dxa"/>
          <w:right w:w="15" w:type="dxa"/>
        </w:tblCellMar>
        <w:tblLook w:val="04A0"/>
      </w:tblPr>
      <w:tblGrid>
        <w:gridCol w:w="975"/>
        <w:gridCol w:w="8790"/>
      </w:tblGrid>
      <w:tr w:rsidR="00C30D4F" w:rsidRPr="000C5DB7" w:rsidTr="00C30D4F">
        <w:tc>
          <w:tcPr>
            <w:tcW w:w="975" w:type="dxa"/>
            <w:hideMark/>
          </w:tcPr>
          <w:p w:rsidR="00C30D4F" w:rsidRPr="000C5DB7" w:rsidRDefault="00C30D4F" w:rsidP="000C5DB7">
            <w:pPr>
              <w:spacing w:after="0"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55pt;height:29.25pt"/>
              </w:pict>
            </w:r>
          </w:p>
        </w:tc>
        <w:tc>
          <w:tcPr>
            <w:tcW w:w="8790" w:type="dxa"/>
            <w:vAlign w:val="center"/>
            <w:hideMark/>
          </w:tcPr>
          <w:p w:rsidR="00C30D4F" w:rsidRPr="000C5DB7" w:rsidRDefault="00C30D4F" w:rsidP="000C5DB7">
            <w:pPr>
              <w:spacing w:after="0"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Энциклопедия решений</w:t>
            </w:r>
          </w:p>
          <w:p w:rsidR="00C30D4F" w:rsidRPr="000C5DB7" w:rsidRDefault="00C30D4F" w:rsidP="000C5DB7">
            <w:pPr>
              <w:spacing w:after="0" w:line="240" w:lineRule="auto"/>
              <w:jc w:val="both"/>
              <w:rPr>
                <w:rFonts w:ascii="Times New Roman" w:eastAsia="Times New Roman" w:hAnsi="Times New Roman" w:cs="Times New Roman"/>
                <w:sz w:val="24"/>
                <w:szCs w:val="24"/>
                <w:lang w:eastAsia="ru-RU"/>
              </w:rPr>
            </w:pPr>
            <w:hyperlink r:id="rId128" w:anchor="/document/58074255/entry/0" w:history="1">
              <w:r w:rsidRPr="000C5DB7">
                <w:rPr>
                  <w:rFonts w:ascii="Times New Roman" w:eastAsia="Times New Roman" w:hAnsi="Times New Roman" w:cs="Times New Roman"/>
                  <w:sz w:val="24"/>
                  <w:szCs w:val="24"/>
                  <w:lang w:eastAsia="ru-RU"/>
                </w:rPr>
                <w:t>Договор о предоставлении труда работников (персонала)</w:t>
              </w:r>
            </w:hyperlink>
          </w:p>
        </w:tc>
      </w:tr>
    </w:tbl>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34"/>
          <w:szCs w:val="34"/>
          <w:lang w:eastAsia="ru-RU"/>
        </w:rPr>
      </w:pPr>
      <w:r w:rsidRPr="000C5DB7">
        <w:rPr>
          <w:rFonts w:ascii="Times New Roman" w:eastAsia="Times New Roman" w:hAnsi="Times New Roman" w:cs="Times New Roman"/>
          <w:sz w:val="34"/>
          <w:szCs w:val="34"/>
          <w:lang w:eastAsia="ru-RU"/>
        </w:rPr>
        <w:t>15 августа 2024 года</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С 1 сентября значительно смягчатся условия ответственности застройщика по ДДУ</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29" w:anchor="/document/409493655/entry/0" w:history="1">
        <w:r w:rsidRPr="000C5DB7">
          <w:rPr>
            <w:rFonts w:ascii="Times New Roman" w:eastAsia="Times New Roman" w:hAnsi="Times New Roman" w:cs="Times New Roman"/>
            <w:sz w:val="24"/>
            <w:szCs w:val="24"/>
            <w:lang w:eastAsia="ru-RU"/>
          </w:rPr>
          <w:t>Федеральный закон от 8 августа 2024 г. N 266-ФЗ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Начиная с указанной даты правила об ответственности застройщика по договору участия в долевом строительстве изменятся следующим образом:</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размер неустойки (пени) за нарушение срока устранения недостатков (дефектов) объекта долевого строительства </w:t>
      </w:r>
      <w:hyperlink r:id="rId130" w:anchor="/document/409493655/entry/708" w:history="1">
        <w:r w:rsidRPr="000C5DB7">
          <w:rPr>
            <w:rFonts w:ascii="Times New Roman" w:eastAsia="Times New Roman" w:hAnsi="Times New Roman" w:cs="Times New Roman"/>
            <w:sz w:val="24"/>
            <w:szCs w:val="24"/>
            <w:lang w:eastAsia="ru-RU"/>
          </w:rPr>
          <w:t>уменьшится</w:t>
        </w:r>
      </w:hyperlink>
      <w:r w:rsidRPr="000C5DB7">
        <w:rPr>
          <w:rFonts w:ascii="Times New Roman" w:eastAsia="Times New Roman" w:hAnsi="Times New Roman" w:cs="Times New Roman"/>
          <w:sz w:val="24"/>
          <w:szCs w:val="24"/>
          <w:lang w:eastAsia="ru-RU"/>
        </w:rPr>
        <w:t> с 1% от стоимости расходов, необходимых для устранения соответствующего недостатка (дефекта) (в определенных случаях - от цены договора) за каждый день просрочки до 1/300 </w:t>
      </w:r>
      <w:hyperlink r:id="rId131" w:anchor="/document/10180094/entry/200" w:history="1">
        <w:r w:rsidRPr="000C5DB7">
          <w:rPr>
            <w:rFonts w:ascii="Times New Roman" w:eastAsia="Times New Roman" w:hAnsi="Times New Roman" w:cs="Times New Roman"/>
            <w:sz w:val="24"/>
            <w:szCs w:val="24"/>
            <w:lang w:eastAsia="ru-RU"/>
          </w:rPr>
          <w:t>ставки рефинансирования</w:t>
        </w:r>
      </w:hyperlink>
      <w:r w:rsidRPr="000C5DB7">
        <w:rPr>
          <w:rFonts w:ascii="Times New Roman" w:eastAsia="Times New Roman" w:hAnsi="Times New Roman" w:cs="Times New Roman"/>
          <w:sz w:val="24"/>
          <w:szCs w:val="24"/>
          <w:lang w:eastAsia="ru-RU"/>
        </w:rPr>
        <w:t> Банка России за каждый день просрочки. Эта неустойка будет применяться также за нарушение застройщиком сроков исполнения требования о соразмерном уменьшении цены договора и требования о возмещении расходов участника долевого строительства на устранение недостатков (дефектов) объекта.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отношениях с участием потребителей указанная неустойка подлежит уплате застройщиком в двойном размере;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размер штрафа за неисполнение застройщиком в добровольном порядке требований потребителя </w:t>
      </w:r>
      <w:hyperlink r:id="rId132" w:anchor="/document/409493655/entry/103" w:history="1">
        <w:r w:rsidRPr="000C5DB7">
          <w:rPr>
            <w:rFonts w:ascii="Times New Roman" w:eastAsia="Times New Roman" w:hAnsi="Times New Roman" w:cs="Times New Roman"/>
            <w:sz w:val="24"/>
            <w:szCs w:val="24"/>
            <w:lang w:eastAsia="ru-RU"/>
          </w:rPr>
          <w:t>составит</w:t>
        </w:r>
      </w:hyperlink>
      <w:r w:rsidRPr="000C5DB7">
        <w:rPr>
          <w:rFonts w:ascii="Times New Roman" w:eastAsia="Times New Roman" w:hAnsi="Times New Roman" w:cs="Times New Roman"/>
          <w:sz w:val="24"/>
          <w:szCs w:val="24"/>
          <w:lang w:eastAsia="ru-RU"/>
        </w:rPr>
        <w:t> 5% от присужденной судом суммы. Напомним, что по </w:t>
      </w:r>
      <w:hyperlink r:id="rId133" w:anchor="/document/10106035/entry/1306" w:history="1">
        <w:r w:rsidRPr="000C5DB7">
          <w:rPr>
            <w:rFonts w:ascii="Times New Roman" w:eastAsia="Times New Roman" w:hAnsi="Times New Roman" w:cs="Times New Roman"/>
            <w:sz w:val="24"/>
            <w:szCs w:val="24"/>
            <w:lang w:eastAsia="ru-RU"/>
          </w:rPr>
          <w:t>общему правилу</w:t>
        </w:r>
      </w:hyperlink>
      <w:r w:rsidRPr="000C5DB7">
        <w:rPr>
          <w:rFonts w:ascii="Times New Roman" w:eastAsia="Times New Roman" w:hAnsi="Times New Roman" w:cs="Times New Roman"/>
          <w:sz w:val="24"/>
          <w:szCs w:val="24"/>
          <w:lang w:eastAsia="ru-RU"/>
        </w:rPr>
        <w:t> "потребительский" штраф взыскивается в размере 50% от присужденной суммы;</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причиненный потребителю моральный вред будет возмещаться застройщиком </w:t>
      </w:r>
      <w:hyperlink r:id="rId134" w:anchor="/document/409493655/entry/102" w:history="1">
        <w:r w:rsidRPr="000C5DB7">
          <w:rPr>
            <w:rFonts w:ascii="Times New Roman" w:eastAsia="Times New Roman" w:hAnsi="Times New Roman" w:cs="Times New Roman"/>
            <w:sz w:val="24"/>
            <w:szCs w:val="24"/>
            <w:lang w:eastAsia="ru-RU"/>
          </w:rPr>
          <w:t>при наличии</w:t>
        </w:r>
      </w:hyperlink>
      <w:r w:rsidRPr="000C5DB7">
        <w:rPr>
          <w:rFonts w:ascii="Times New Roman" w:eastAsia="Times New Roman" w:hAnsi="Times New Roman" w:cs="Times New Roman"/>
          <w:sz w:val="24"/>
          <w:szCs w:val="24"/>
          <w:lang w:eastAsia="ru-RU"/>
        </w:rPr>
        <w:t> его вины в нарушении.</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Указанные правила </w:t>
      </w:r>
      <w:hyperlink r:id="rId135" w:anchor="/document/409493655/entry/2" w:history="1">
        <w:r w:rsidRPr="000C5DB7">
          <w:rPr>
            <w:rFonts w:ascii="Times New Roman" w:eastAsia="Times New Roman" w:hAnsi="Times New Roman" w:cs="Times New Roman"/>
            <w:sz w:val="24"/>
            <w:szCs w:val="24"/>
            <w:lang w:eastAsia="ru-RU"/>
          </w:rPr>
          <w:t>будут применяться</w:t>
        </w:r>
      </w:hyperlink>
      <w:r w:rsidRPr="000C5DB7">
        <w:rPr>
          <w:rFonts w:ascii="Times New Roman" w:eastAsia="Times New Roman" w:hAnsi="Times New Roman" w:cs="Times New Roman"/>
          <w:sz w:val="24"/>
          <w:szCs w:val="24"/>
          <w:lang w:eastAsia="ru-RU"/>
        </w:rPr>
        <w:t> к периодам просрочки, имевшим место после 1 сентября, в том числе по ранее заключенным договорам.</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Помимо этого, поправками </w:t>
      </w:r>
      <w:hyperlink r:id="rId136" w:anchor="/document/409493655/entry/121" w:history="1">
        <w:r w:rsidRPr="000C5DB7">
          <w:rPr>
            <w:rFonts w:ascii="Times New Roman" w:eastAsia="Times New Roman" w:hAnsi="Times New Roman" w:cs="Times New Roman"/>
            <w:sz w:val="24"/>
            <w:szCs w:val="24"/>
            <w:lang w:eastAsia="ru-RU"/>
          </w:rPr>
          <w:t>сокращен</w:t>
        </w:r>
      </w:hyperlink>
      <w:r w:rsidRPr="000C5DB7">
        <w:rPr>
          <w:rFonts w:ascii="Times New Roman" w:eastAsia="Times New Roman" w:hAnsi="Times New Roman" w:cs="Times New Roman"/>
          <w:sz w:val="24"/>
          <w:szCs w:val="24"/>
          <w:lang w:eastAsia="ru-RU"/>
        </w:rPr>
        <w:t> с пяти до трех лет минимально допустимый гарантийный срок в отношении объекта долевого строительства.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Напомним, что в соответствии с </w:t>
      </w:r>
      <w:hyperlink r:id="rId137" w:anchor="/document/408754729/entry/0" w:history="1">
        <w:r w:rsidRPr="000C5DB7">
          <w:rPr>
            <w:rFonts w:ascii="Times New Roman" w:eastAsia="Times New Roman" w:hAnsi="Times New Roman" w:cs="Times New Roman"/>
            <w:sz w:val="24"/>
            <w:szCs w:val="24"/>
            <w:lang w:eastAsia="ru-RU"/>
          </w:rPr>
          <w:t>постановлением</w:t>
        </w:r>
      </w:hyperlink>
      <w:r w:rsidRPr="000C5DB7">
        <w:rPr>
          <w:rFonts w:ascii="Times New Roman" w:eastAsia="Times New Roman" w:hAnsi="Times New Roman" w:cs="Times New Roman"/>
          <w:sz w:val="24"/>
          <w:szCs w:val="24"/>
          <w:lang w:eastAsia="ru-RU"/>
        </w:rPr>
        <w:t> Правительства РФ от 18.03.2024 N 326 в отношении застройщиков до конца нынешнего года не применяются санкции за определенные нарушения договора участия в долевом строительстве.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Скорректированы правила совершения исполнительной надписи нотариуса и некоторых других нотариальных действий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38" w:anchor="/document/409493129/entry/0" w:history="1">
        <w:r w:rsidRPr="000C5DB7">
          <w:rPr>
            <w:rFonts w:ascii="Times New Roman" w:eastAsia="Times New Roman" w:hAnsi="Times New Roman" w:cs="Times New Roman"/>
            <w:sz w:val="24"/>
            <w:szCs w:val="24"/>
            <w:lang w:eastAsia="ru-RU"/>
          </w:rPr>
          <w:t>Федеральные законы от 8 августа 2024 г. N 234-ФЗ</w:t>
        </w:r>
      </w:hyperlink>
      <w:r w:rsidRPr="000C5DB7">
        <w:rPr>
          <w:rFonts w:ascii="Times New Roman" w:eastAsia="Times New Roman" w:hAnsi="Times New Roman" w:cs="Times New Roman"/>
          <w:sz w:val="24"/>
          <w:szCs w:val="24"/>
          <w:lang w:eastAsia="ru-RU"/>
        </w:rPr>
        <w:t> и </w:t>
      </w:r>
      <w:hyperlink r:id="rId139" w:anchor="/document/409493467/entry/0" w:history="1">
        <w:r w:rsidRPr="000C5DB7">
          <w:rPr>
            <w:rFonts w:ascii="Times New Roman" w:eastAsia="Times New Roman" w:hAnsi="Times New Roman" w:cs="Times New Roman"/>
            <w:sz w:val="24"/>
            <w:szCs w:val="24"/>
            <w:lang w:eastAsia="ru-RU"/>
          </w:rPr>
          <w:t>N 251-ФЗ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w:t>
      </w:r>
      <w:hyperlink r:id="rId140" w:anchor="/document/10102426/entry/0" w:history="1">
        <w:r w:rsidRPr="000C5DB7">
          <w:rPr>
            <w:rFonts w:ascii="Times New Roman" w:eastAsia="Times New Roman" w:hAnsi="Times New Roman" w:cs="Times New Roman"/>
            <w:sz w:val="24"/>
            <w:szCs w:val="24"/>
            <w:lang w:eastAsia="ru-RU"/>
          </w:rPr>
          <w:t>Основы</w:t>
        </w:r>
      </w:hyperlink>
      <w:r w:rsidRPr="000C5DB7">
        <w:rPr>
          <w:rFonts w:ascii="Times New Roman" w:eastAsia="Times New Roman" w:hAnsi="Times New Roman" w:cs="Times New Roman"/>
          <w:sz w:val="24"/>
          <w:szCs w:val="24"/>
          <w:lang w:eastAsia="ru-RU"/>
        </w:rPr>
        <w:t> законодательства о нотариате внесены изменения, направленные на совершенствование порядка совершения ряда нотариальных действий.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•Исполнительная надпись о взыскании задолженности по нотариально удостоверенному договору займа будет совершаться нотариусом при условии </w:t>
      </w:r>
      <w:hyperlink r:id="rId141" w:anchor="/document/409493129/entry/12" w:history="1">
        <w:r w:rsidRPr="000C5DB7">
          <w:rPr>
            <w:rFonts w:ascii="Times New Roman" w:eastAsia="Times New Roman" w:hAnsi="Times New Roman" w:cs="Times New Roman"/>
            <w:sz w:val="24"/>
            <w:szCs w:val="24"/>
            <w:lang w:eastAsia="ru-RU"/>
          </w:rPr>
          <w:t>представления</w:t>
        </w:r>
      </w:hyperlink>
      <w:r w:rsidRPr="000C5DB7">
        <w:rPr>
          <w:rFonts w:ascii="Times New Roman" w:eastAsia="Times New Roman" w:hAnsi="Times New Roman" w:cs="Times New Roman"/>
          <w:sz w:val="24"/>
          <w:szCs w:val="24"/>
          <w:lang w:eastAsia="ru-RU"/>
        </w:rPr>
        <w:t xml:space="preserve"> ему выданного кредитной организацией документа, который подтверждает перечисление денежных средств заемщику. На нотариуса возложена обязанность </w:t>
      </w:r>
      <w:proofErr w:type="gramStart"/>
      <w:r w:rsidRPr="000C5DB7">
        <w:rPr>
          <w:rFonts w:ascii="Times New Roman" w:eastAsia="Times New Roman" w:hAnsi="Times New Roman" w:cs="Times New Roman"/>
          <w:sz w:val="24"/>
          <w:szCs w:val="24"/>
          <w:lang w:eastAsia="ru-RU"/>
        </w:rPr>
        <w:t>проверять</w:t>
      </w:r>
      <w:proofErr w:type="gramEnd"/>
      <w:r w:rsidRPr="000C5DB7">
        <w:rPr>
          <w:rFonts w:ascii="Times New Roman" w:eastAsia="Times New Roman" w:hAnsi="Times New Roman" w:cs="Times New Roman"/>
          <w:sz w:val="24"/>
          <w:szCs w:val="24"/>
          <w:lang w:eastAsia="ru-RU"/>
        </w:rPr>
        <w:t xml:space="preserve"> достоверность такого документа путем направления запроса в соответствующую кредитную организацию.</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Кроме того, </w:t>
      </w:r>
      <w:hyperlink r:id="rId142" w:anchor="/document/409493467/entry/8904" w:history="1">
        <w:r w:rsidRPr="000C5DB7">
          <w:rPr>
            <w:rFonts w:ascii="Times New Roman" w:eastAsia="Times New Roman" w:hAnsi="Times New Roman" w:cs="Times New Roman"/>
            <w:sz w:val="24"/>
            <w:szCs w:val="24"/>
            <w:lang w:eastAsia="ru-RU"/>
          </w:rPr>
          <w:t>уточняется</w:t>
        </w:r>
      </w:hyperlink>
      <w:r w:rsidRPr="000C5DB7">
        <w:rPr>
          <w:rFonts w:ascii="Times New Roman" w:eastAsia="Times New Roman" w:hAnsi="Times New Roman" w:cs="Times New Roman"/>
          <w:sz w:val="24"/>
          <w:szCs w:val="24"/>
          <w:lang w:eastAsia="ru-RU"/>
        </w:rPr>
        <w:t>, что исполнительная надпись совершается нотариусом, осуществляющим деятельность на территории субъекта РФ, в котором должник имеет место жительства (место нахождения). В настоящее время за совершением исполнительной надписи можно обратиться к </w:t>
      </w:r>
      <w:hyperlink r:id="rId143" w:anchor="/document/10102426/entry/4001" w:history="1">
        <w:r w:rsidRPr="000C5DB7">
          <w:rPr>
            <w:rFonts w:ascii="Times New Roman" w:eastAsia="Times New Roman" w:hAnsi="Times New Roman" w:cs="Times New Roman"/>
            <w:sz w:val="24"/>
            <w:szCs w:val="24"/>
            <w:lang w:eastAsia="ru-RU"/>
          </w:rPr>
          <w:t>любому</w:t>
        </w:r>
      </w:hyperlink>
      <w:r w:rsidRPr="000C5DB7">
        <w:rPr>
          <w:rFonts w:ascii="Times New Roman" w:eastAsia="Times New Roman" w:hAnsi="Times New Roman" w:cs="Times New Roman"/>
          <w:sz w:val="24"/>
          <w:szCs w:val="24"/>
          <w:lang w:eastAsia="ru-RU"/>
        </w:rPr>
        <w:t> нотариусу.</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•Аналогичная процедура проверки факта перечисления заемщику денежных сре</w:t>
      </w:r>
      <w:proofErr w:type="gramStart"/>
      <w:r w:rsidRPr="000C5DB7">
        <w:rPr>
          <w:rFonts w:ascii="Times New Roman" w:eastAsia="Times New Roman" w:hAnsi="Times New Roman" w:cs="Times New Roman"/>
          <w:sz w:val="24"/>
          <w:szCs w:val="24"/>
          <w:lang w:eastAsia="ru-RU"/>
        </w:rPr>
        <w:t>дств </w:t>
      </w:r>
      <w:hyperlink r:id="rId144" w:anchor="/document/409493129/entry/11" w:history="1">
        <w:r w:rsidRPr="000C5DB7">
          <w:rPr>
            <w:rFonts w:ascii="Times New Roman" w:eastAsia="Times New Roman" w:hAnsi="Times New Roman" w:cs="Times New Roman"/>
            <w:sz w:val="24"/>
            <w:szCs w:val="24"/>
            <w:lang w:eastAsia="ru-RU"/>
          </w:rPr>
          <w:t>пр</w:t>
        </w:r>
        <w:proofErr w:type="gramEnd"/>
        <w:r w:rsidRPr="000C5DB7">
          <w:rPr>
            <w:rFonts w:ascii="Times New Roman" w:eastAsia="Times New Roman" w:hAnsi="Times New Roman" w:cs="Times New Roman"/>
            <w:sz w:val="24"/>
            <w:szCs w:val="24"/>
            <w:lang w:eastAsia="ru-RU"/>
          </w:rPr>
          <w:t>едусмотрена</w:t>
        </w:r>
      </w:hyperlink>
      <w:r w:rsidRPr="000C5DB7">
        <w:rPr>
          <w:rFonts w:ascii="Times New Roman" w:eastAsia="Times New Roman" w:hAnsi="Times New Roman" w:cs="Times New Roman"/>
          <w:sz w:val="24"/>
          <w:szCs w:val="24"/>
          <w:lang w:eastAsia="ru-RU"/>
        </w:rPr>
        <w:t> для случаев удостоверения нотариусом медиативного соглашения, предметом которого является урегулирование спора о возврате задолженности по договору займа.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•При свидетельствовании подлинности подписи переводчика нотариус </w:t>
      </w:r>
      <w:hyperlink r:id="rId145" w:anchor="/document/409493467/entry/8103" w:history="1">
        <w:r w:rsidRPr="000C5DB7">
          <w:rPr>
            <w:rFonts w:ascii="Times New Roman" w:eastAsia="Times New Roman" w:hAnsi="Times New Roman" w:cs="Times New Roman"/>
            <w:sz w:val="24"/>
            <w:szCs w:val="24"/>
            <w:lang w:eastAsia="ru-RU"/>
          </w:rPr>
          <w:t>будет удостоверяться</w:t>
        </w:r>
      </w:hyperlink>
      <w:r w:rsidRPr="000C5DB7">
        <w:rPr>
          <w:rFonts w:ascii="Times New Roman" w:eastAsia="Times New Roman" w:hAnsi="Times New Roman" w:cs="Times New Roman"/>
          <w:sz w:val="24"/>
          <w:szCs w:val="24"/>
          <w:lang w:eastAsia="ru-RU"/>
        </w:rPr>
        <w:t> в знании им соответствующего иностранного языка в порядке, который определит Минюст России. По действующим </w:t>
      </w:r>
      <w:hyperlink r:id="rId146" w:anchor="/document/71759672/entry/119" w:history="1">
        <w:r w:rsidRPr="000C5DB7">
          <w:rPr>
            <w:rFonts w:ascii="Times New Roman" w:eastAsia="Times New Roman" w:hAnsi="Times New Roman" w:cs="Times New Roman"/>
            <w:sz w:val="24"/>
            <w:szCs w:val="24"/>
            <w:lang w:eastAsia="ru-RU"/>
          </w:rPr>
          <w:t>правилам</w:t>
        </w:r>
      </w:hyperlink>
      <w:r w:rsidRPr="000C5DB7">
        <w:rPr>
          <w:rFonts w:ascii="Times New Roman" w:eastAsia="Times New Roman" w:hAnsi="Times New Roman" w:cs="Times New Roman"/>
          <w:sz w:val="24"/>
          <w:szCs w:val="24"/>
          <w:lang w:eastAsia="ru-RU"/>
        </w:rPr>
        <w:t> нотариус устанавливает данное обстоятельство со слов заявителя.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ЕИС нотариата </w:t>
      </w:r>
      <w:hyperlink r:id="rId147" w:anchor="/document/409493467/entry/34223" w:history="1">
        <w:r w:rsidRPr="000C5DB7">
          <w:rPr>
            <w:rFonts w:ascii="Times New Roman" w:eastAsia="Times New Roman" w:hAnsi="Times New Roman" w:cs="Times New Roman"/>
            <w:sz w:val="24"/>
            <w:szCs w:val="24"/>
            <w:lang w:eastAsia="ru-RU"/>
          </w:rPr>
          <w:t>будут включаться</w:t>
        </w:r>
      </w:hyperlink>
      <w:r w:rsidRPr="000C5DB7">
        <w:rPr>
          <w:rFonts w:ascii="Times New Roman" w:eastAsia="Times New Roman" w:hAnsi="Times New Roman" w:cs="Times New Roman"/>
          <w:sz w:val="24"/>
          <w:szCs w:val="24"/>
          <w:lang w:eastAsia="ru-RU"/>
        </w:rPr>
        <w:t xml:space="preserve"> предоставляемые из единого реестра ЗАГС сведения о государственной регистрации смерти. Эти сведения </w:t>
      </w:r>
      <w:proofErr w:type="gramStart"/>
      <w:r w:rsidRPr="000C5DB7">
        <w:rPr>
          <w:rFonts w:ascii="Times New Roman" w:eastAsia="Times New Roman" w:hAnsi="Times New Roman" w:cs="Times New Roman"/>
          <w:sz w:val="24"/>
          <w:szCs w:val="24"/>
          <w:lang w:eastAsia="ru-RU"/>
        </w:rPr>
        <w:t>необходимы</w:t>
      </w:r>
      <w:proofErr w:type="gramEnd"/>
      <w:r w:rsidRPr="000C5DB7">
        <w:rPr>
          <w:rFonts w:ascii="Times New Roman" w:eastAsia="Times New Roman" w:hAnsi="Times New Roman" w:cs="Times New Roman"/>
          <w:sz w:val="24"/>
          <w:szCs w:val="24"/>
          <w:lang w:eastAsia="ru-RU"/>
        </w:rPr>
        <w:t xml:space="preserve"> в том числе для установления факта прекращения действия нотариально удостоверенных доверенностей, а также при выдаче свидетельства о праве на наследство.</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Предусмотрены также некоторые другие изменения - в частности, </w:t>
      </w:r>
      <w:hyperlink r:id="rId148" w:anchor="/document/10102426/entry/0" w:history="1">
        <w:r w:rsidRPr="000C5DB7">
          <w:rPr>
            <w:rFonts w:ascii="Times New Roman" w:eastAsia="Times New Roman" w:hAnsi="Times New Roman" w:cs="Times New Roman"/>
            <w:sz w:val="24"/>
            <w:szCs w:val="24"/>
            <w:lang w:eastAsia="ru-RU"/>
          </w:rPr>
          <w:t>Основы</w:t>
        </w:r>
      </w:hyperlink>
      <w:r w:rsidRPr="000C5DB7">
        <w:rPr>
          <w:rFonts w:ascii="Times New Roman" w:eastAsia="Times New Roman" w:hAnsi="Times New Roman" w:cs="Times New Roman"/>
          <w:sz w:val="24"/>
          <w:szCs w:val="24"/>
          <w:lang w:eastAsia="ru-RU"/>
        </w:rPr>
        <w:t xml:space="preserve"> законодательства о нотариате дополнены </w:t>
      </w:r>
      <w:proofErr w:type="gramStart"/>
      <w:r w:rsidRPr="000C5DB7">
        <w:rPr>
          <w:rFonts w:ascii="Times New Roman" w:eastAsia="Times New Roman" w:hAnsi="Times New Roman" w:cs="Times New Roman"/>
          <w:sz w:val="24"/>
          <w:szCs w:val="24"/>
          <w:lang w:eastAsia="ru-RU"/>
        </w:rPr>
        <w:t>положениями</w:t>
      </w:r>
      <w:proofErr w:type="gramEnd"/>
      <w:r w:rsidRPr="000C5DB7">
        <w:rPr>
          <w:rFonts w:ascii="Times New Roman" w:eastAsia="Times New Roman" w:hAnsi="Times New Roman" w:cs="Times New Roman"/>
          <w:sz w:val="24"/>
          <w:szCs w:val="24"/>
          <w:lang w:eastAsia="ru-RU"/>
        </w:rPr>
        <w:t xml:space="preserve"> о порядке </w:t>
      </w:r>
      <w:hyperlink r:id="rId149" w:anchor="/document/409493467/entry/520" w:history="1">
        <w:r w:rsidRPr="000C5DB7">
          <w:rPr>
            <w:rFonts w:ascii="Times New Roman" w:eastAsia="Times New Roman" w:hAnsi="Times New Roman" w:cs="Times New Roman"/>
            <w:sz w:val="24"/>
            <w:szCs w:val="24"/>
            <w:lang w:eastAsia="ru-RU"/>
          </w:rPr>
          <w:t>розыска</w:t>
        </w:r>
      </w:hyperlink>
      <w:r w:rsidRPr="000C5DB7">
        <w:rPr>
          <w:rFonts w:ascii="Times New Roman" w:eastAsia="Times New Roman" w:hAnsi="Times New Roman" w:cs="Times New Roman"/>
          <w:sz w:val="24"/>
          <w:szCs w:val="24"/>
          <w:lang w:eastAsia="ru-RU"/>
        </w:rPr>
        <w:t> на территории России завещания по запросу компетентного органа иностранного государства.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Перечисленные правила вступят в силу 5 февраля 2025 г.</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А с </w:t>
      </w:r>
      <w:hyperlink r:id="rId150" w:anchor="/document/409493099/entry/45" w:history="1">
        <w:r w:rsidRPr="000C5DB7">
          <w:rPr>
            <w:rFonts w:ascii="Times New Roman" w:eastAsia="Times New Roman" w:hAnsi="Times New Roman" w:cs="Times New Roman"/>
            <w:sz w:val="24"/>
            <w:szCs w:val="24"/>
            <w:lang w:eastAsia="ru-RU"/>
          </w:rPr>
          <w:t>30 декабря</w:t>
        </w:r>
      </w:hyperlink>
      <w:r w:rsidRPr="000C5DB7">
        <w:rPr>
          <w:rFonts w:ascii="Times New Roman" w:eastAsia="Times New Roman" w:hAnsi="Times New Roman" w:cs="Times New Roman"/>
          <w:sz w:val="24"/>
          <w:szCs w:val="24"/>
          <w:lang w:eastAsia="ru-RU"/>
        </w:rPr>
        <w:t> нынешнего года нотариусы </w:t>
      </w:r>
      <w:hyperlink r:id="rId151" w:anchor="/document/409493099/entry/11" w:history="1">
        <w:r w:rsidRPr="000C5DB7">
          <w:rPr>
            <w:rFonts w:ascii="Times New Roman" w:eastAsia="Times New Roman" w:hAnsi="Times New Roman" w:cs="Times New Roman"/>
            <w:sz w:val="24"/>
            <w:szCs w:val="24"/>
            <w:lang w:eastAsia="ru-RU"/>
          </w:rPr>
          <w:t>обязаны</w:t>
        </w:r>
      </w:hyperlink>
      <w:r w:rsidRPr="000C5DB7">
        <w:rPr>
          <w:rFonts w:ascii="Times New Roman" w:eastAsia="Times New Roman" w:hAnsi="Times New Roman" w:cs="Times New Roman"/>
          <w:sz w:val="24"/>
          <w:szCs w:val="24"/>
          <w:lang w:eastAsia="ru-RU"/>
        </w:rPr>
        <w:t xml:space="preserve"> будут представлять сведения о совершенной исполнительной надписи и об удостоверенном медиативном соглашении по запросу </w:t>
      </w:r>
      <w:proofErr w:type="spellStart"/>
      <w:r w:rsidRPr="000C5DB7">
        <w:rPr>
          <w:rFonts w:ascii="Times New Roman" w:eastAsia="Times New Roman" w:hAnsi="Times New Roman" w:cs="Times New Roman"/>
          <w:sz w:val="24"/>
          <w:szCs w:val="24"/>
          <w:lang w:eastAsia="ru-RU"/>
        </w:rPr>
        <w:t>Росфинмониторинга</w:t>
      </w:r>
      <w:proofErr w:type="spellEnd"/>
      <w:r w:rsidRPr="000C5DB7">
        <w:rPr>
          <w:rFonts w:ascii="Times New Roman" w:eastAsia="Times New Roman" w:hAnsi="Times New Roman" w:cs="Times New Roman"/>
          <w:sz w:val="24"/>
          <w:szCs w:val="24"/>
          <w:lang w:eastAsia="ru-RU"/>
        </w:rPr>
        <w:t xml:space="preserve"> в связи с проверкой фактов отмывания денежных средств или финансирования терроризма. С этой же даты </w:t>
      </w:r>
      <w:hyperlink r:id="rId152" w:anchor="/document/409493099/entry/13" w:history="1">
        <w:r w:rsidRPr="000C5DB7">
          <w:rPr>
            <w:rFonts w:ascii="Times New Roman" w:eastAsia="Times New Roman" w:hAnsi="Times New Roman" w:cs="Times New Roman"/>
            <w:sz w:val="24"/>
            <w:szCs w:val="24"/>
            <w:lang w:eastAsia="ru-RU"/>
          </w:rPr>
          <w:t>расширится</w:t>
        </w:r>
      </w:hyperlink>
      <w:r w:rsidRPr="000C5DB7">
        <w:rPr>
          <w:rFonts w:ascii="Times New Roman" w:eastAsia="Times New Roman" w:hAnsi="Times New Roman" w:cs="Times New Roman"/>
          <w:sz w:val="24"/>
          <w:szCs w:val="24"/>
          <w:lang w:eastAsia="ru-RU"/>
        </w:rPr>
        <w:t xml:space="preserve"> круг нотариальных действий, в совершении которых нотариус может отказать при наличии оснований для предположения, что соответствующие операции направлены </w:t>
      </w:r>
      <w:proofErr w:type="gramStart"/>
      <w:r w:rsidRPr="000C5DB7">
        <w:rPr>
          <w:rFonts w:ascii="Times New Roman" w:eastAsia="Times New Roman" w:hAnsi="Times New Roman" w:cs="Times New Roman"/>
          <w:sz w:val="24"/>
          <w:szCs w:val="24"/>
          <w:lang w:eastAsia="ru-RU"/>
        </w:rPr>
        <w:t>на</w:t>
      </w:r>
      <w:proofErr w:type="gramEnd"/>
      <w:r w:rsidRPr="000C5DB7">
        <w:rPr>
          <w:rFonts w:ascii="Times New Roman" w:eastAsia="Times New Roman" w:hAnsi="Times New Roman" w:cs="Times New Roman"/>
          <w:sz w:val="24"/>
          <w:szCs w:val="24"/>
          <w:lang w:eastAsia="ru-RU"/>
        </w:rPr>
        <w:t xml:space="preserve"> ОД/ФТ.</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Торговые сети обязали сократить срок оплаты поставщикам скоропортящихся продуктов</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53" w:anchor="/document/409495295/entry/0" w:history="1">
        <w:r w:rsidRPr="000C5DB7">
          <w:rPr>
            <w:rFonts w:ascii="Times New Roman" w:eastAsia="Times New Roman" w:hAnsi="Times New Roman" w:cs="Times New Roman"/>
            <w:sz w:val="24"/>
            <w:szCs w:val="24"/>
            <w:lang w:eastAsia="ru-RU"/>
          </w:rPr>
          <w:t>Федеральный закон от 8 августа 2024 г. N 301-ФЗ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Подписаны поправки к </w:t>
      </w:r>
      <w:hyperlink r:id="rId154" w:anchor="/document/12171992/entry/9" w:history="1">
        <w:r w:rsidRPr="000C5DB7">
          <w:rPr>
            <w:rFonts w:ascii="Times New Roman" w:eastAsia="Times New Roman" w:hAnsi="Times New Roman" w:cs="Times New Roman"/>
            <w:sz w:val="24"/>
            <w:szCs w:val="24"/>
            <w:lang w:eastAsia="ru-RU"/>
          </w:rPr>
          <w:t>Закону</w:t>
        </w:r>
      </w:hyperlink>
      <w:r w:rsidRPr="000C5DB7">
        <w:rPr>
          <w:rFonts w:ascii="Times New Roman" w:eastAsia="Times New Roman" w:hAnsi="Times New Roman" w:cs="Times New Roman"/>
          <w:sz w:val="24"/>
          <w:szCs w:val="24"/>
          <w:lang w:eastAsia="ru-RU"/>
        </w:rPr>
        <w:t> об основах госрегулирования торговой деятельности. Установлены сроки оплаты торговыми объектами:</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не более 8 рабочих дней (4 рабочих дней при электронном документообороте с поставщиком) со дня фактического получения продовольственных товаров со сроком годности менее 5 дней;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не более 8 рабочих дней со дня фактического получения продовольственных товаров со сроком годности от 6 до 9 дней.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55" w:anchor="/document/409495295/entry/0" w:history="1">
        <w:r w:rsidRPr="000C5DB7">
          <w:rPr>
            <w:rFonts w:ascii="Times New Roman" w:eastAsia="Times New Roman" w:hAnsi="Times New Roman" w:cs="Times New Roman"/>
            <w:sz w:val="24"/>
            <w:szCs w:val="24"/>
            <w:lang w:eastAsia="ru-RU"/>
          </w:rPr>
          <w:t>Закон</w:t>
        </w:r>
      </w:hyperlink>
      <w:r w:rsidRPr="000C5DB7">
        <w:rPr>
          <w:rFonts w:ascii="Times New Roman" w:eastAsia="Times New Roman" w:hAnsi="Times New Roman" w:cs="Times New Roman"/>
          <w:sz w:val="24"/>
          <w:szCs w:val="24"/>
          <w:lang w:eastAsia="ru-RU"/>
        </w:rPr>
        <w:t> вступит в силу с 1 марта 2025 года.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Определены требования к проведению заседания общего собрания акционеров и участников ООО с дистанционным участием</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56" w:anchor="/document/409495209/entry/0" w:history="1">
        <w:r w:rsidRPr="000C5DB7">
          <w:rPr>
            <w:rFonts w:ascii="Times New Roman" w:eastAsia="Times New Roman" w:hAnsi="Times New Roman" w:cs="Times New Roman"/>
            <w:sz w:val="24"/>
            <w:szCs w:val="24"/>
            <w:lang w:eastAsia="ru-RU"/>
          </w:rPr>
          <w:t>Федеральный закон от 8 августа 2024 г. N 287-ФЗ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Соответствующие поправки, регламентирующие порядок проведения заседания общего собрания участников ООО / акционеров с дистанционным участием, внесены в </w:t>
      </w:r>
      <w:hyperlink r:id="rId157" w:anchor="/document/12109720/entry/0" w:history="1">
        <w:r w:rsidRPr="000C5DB7">
          <w:rPr>
            <w:rFonts w:ascii="Times New Roman" w:eastAsia="Times New Roman" w:hAnsi="Times New Roman" w:cs="Times New Roman"/>
            <w:sz w:val="24"/>
            <w:szCs w:val="24"/>
            <w:lang w:eastAsia="ru-RU"/>
          </w:rPr>
          <w:t>Закон</w:t>
        </w:r>
      </w:hyperlink>
      <w:r w:rsidRPr="000C5DB7">
        <w:rPr>
          <w:rFonts w:ascii="Times New Roman" w:eastAsia="Times New Roman" w:hAnsi="Times New Roman" w:cs="Times New Roman"/>
          <w:sz w:val="24"/>
          <w:szCs w:val="24"/>
          <w:lang w:eastAsia="ru-RU"/>
        </w:rPr>
        <w:t> об ООО и </w:t>
      </w:r>
      <w:hyperlink r:id="rId158" w:anchor="/document/10105712/entry/0" w:history="1">
        <w:proofErr w:type="gramStart"/>
        <w:r w:rsidRPr="000C5DB7">
          <w:rPr>
            <w:rFonts w:ascii="Times New Roman" w:eastAsia="Times New Roman" w:hAnsi="Times New Roman" w:cs="Times New Roman"/>
            <w:sz w:val="24"/>
            <w:szCs w:val="24"/>
            <w:lang w:eastAsia="ru-RU"/>
          </w:rPr>
          <w:t>Закон</w:t>
        </w:r>
        <w:proofErr w:type="gramEnd"/>
      </w:hyperlink>
      <w:r w:rsidRPr="000C5DB7">
        <w:rPr>
          <w:rFonts w:ascii="Times New Roman" w:eastAsia="Times New Roman" w:hAnsi="Times New Roman" w:cs="Times New Roman"/>
          <w:sz w:val="24"/>
          <w:szCs w:val="24"/>
          <w:lang w:eastAsia="ru-RU"/>
        </w:rPr>
        <w:t> об АО (напомним, что летом 2021 г. общие нормы ГК РФ о решениях собраний были </w:t>
      </w:r>
      <w:hyperlink r:id="rId159" w:anchor="/document/77399480/entry/202106302" w:history="1">
        <w:r w:rsidRPr="000C5DB7">
          <w:rPr>
            <w:rFonts w:ascii="Times New Roman" w:eastAsia="Times New Roman" w:hAnsi="Times New Roman" w:cs="Times New Roman"/>
            <w:sz w:val="24"/>
            <w:szCs w:val="24"/>
            <w:lang w:eastAsia="ru-RU"/>
          </w:rPr>
          <w:t>дополнены</w:t>
        </w:r>
      </w:hyperlink>
      <w:r w:rsidRPr="000C5DB7">
        <w:rPr>
          <w:rFonts w:ascii="Times New Roman" w:eastAsia="Times New Roman" w:hAnsi="Times New Roman" w:cs="Times New Roman"/>
          <w:sz w:val="24"/>
          <w:szCs w:val="24"/>
          <w:lang w:eastAsia="ru-RU"/>
        </w:rPr>
        <w:t> положениями, закрепляющими возможность дистанционного участия в заседаниях).</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частности, в сообщении (уведомлении) о проведении заседания общего собрания с дистанционным участием наряду с иными сведениями потребуется указывать сведения о порядке доступа к дистанционному участию в заседании, в том числе способы достоверного установления лиц, принимающих в нем дистанционное участие.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Предусматривается ведение трансляции изображения и звука заседания в режиме реального времени, доступ к которой обеспечивается обществом всем зарегистрировавшимся для участия в заседании лицам, имеющим право голоса при принятии решений общим собранием участников общества / акционеров (их представителям).</w:t>
      </w:r>
      <w:proofErr w:type="gramEnd"/>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Закрепляется обязанность общества хранить запись трансляции вместе с протоколом общего собрания в течение срока их хранения.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Определены правила идентификации лиц, принимающих участие в дистанционном собрании.</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Предусмотрено, что заседание признается несостоявшимся в случае, если его не получилось провести из-за технических неполадок, возникших при использовании электронных либо иных технических средств. При этом сведения о неполадках необходимо отразить в протоколе общего собрания.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Также поправками регламентировано проведение заседания общего собрания владельцев облигаций с дистанционным участием. Соответствующие изменения внесены в </w:t>
      </w:r>
      <w:hyperlink r:id="rId160" w:anchor="/document/10106464/entry/0" w:history="1">
        <w:r w:rsidRPr="000C5DB7">
          <w:rPr>
            <w:rFonts w:ascii="Times New Roman" w:eastAsia="Times New Roman" w:hAnsi="Times New Roman" w:cs="Times New Roman"/>
            <w:sz w:val="24"/>
            <w:szCs w:val="24"/>
            <w:lang w:eastAsia="ru-RU"/>
          </w:rPr>
          <w:t>Закон</w:t>
        </w:r>
      </w:hyperlink>
      <w:r w:rsidRPr="000C5DB7">
        <w:rPr>
          <w:rFonts w:ascii="Times New Roman" w:eastAsia="Times New Roman" w:hAnsi="Times New Roman" w:cs="Times New Roman"/>
          <w:sz w:val="24"/>
          <w:szCs w:val="24"/>
          <w:lang w:eastAsia="ru-RU"/>
        </w:rPr>
        <w:t> о рынке ценных бумаг.</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За невозможность найти старую медкарту пациента стоматология выплатила 15 000 рублей морального вреда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61" w:tgtFrame="_blank" w:history="1">
        <w:r w:rsidRPr="000C5DB7">
          <w:rPr>
            <w:rFonts w:ascii="Times New Roman" w:eastAsia="Times New Roman" w:hAnsi="Times New Roman" w:cs="Times New Roman"/>
            <w:sz w:val="24"/>
            <w:szCs w:val="24"/>
            <w:lang w:eastAsia="ru-RU"/>
          </w:rPr>
          <w:t>Определение</w:t>
        </w:r>
        <w:proofErr w:type="gramStart"/>
        <w:r w:rsidRPr="000C5DB7">
          <w:rPr>
            <w:rFonts w:ascii="Times New Roman" w:eastAsia="Times New Roman" w:hAnsi="Times New Roman" w:cs="Times New Roman"/>
            <w:sz w:val="24"/>
            <w:szCs w:val="24"/>
            <w:lang w:eastAsia="ru-RU"/>
          </w:rPr>
          <w:t xml:space="preserve"> П</w:t>
        </w:r>
        <w:proofErr w:type="gramEnd"/>
        <w:r w:rsidRPr="000C5DB7">
          <w:rPr>
            <w:rFonts w:ascii="Times New Roman" w:eastAsia="Times New Roman" w:hAnsi="Times New Roman" w:cs="Times New Roman"/>
            <w:sz w:val="24"/>
            <w:szCs w:val="24"/>
            <w:lang w:eastAsia="ru-RU"/>
          </w:rPr>
          <w:t>ервого КСОЮ от 01 июля 2024 г. по делу N 8Г-16770/2024</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Пациент лечил зуб в частной стоматологии осенью 2016 года. А весной 2023 года он обратился в стоматологию сначала электронным письмом, затем - бумажным с заявлением о выдаче копии медицинской карты, сообщив </w:t>
      </w:r>
      <w:proofErr w:type="spellStart"/>
      <w:r w:rsidRPr="000C5DB7">
        <w:rPr>
          <w:rFonts w:ascii="Times New Roman" w:eastAsia="Times New Roman" w:hAnsi="Times New Roman" w:cs="Times New Roman"/>
          <w:sz w:val="24"/>
          <w:szCs w:val="24"/>
          <w:lang w:eastAsia="ru-RU"/>
        </w:rPr>
        <w:t>медорганизации</w:t>
      </w:r>
      <w:proofErr w:type="spellEnd"/>
      <w:r w:rsidRPr="000C5DB7">
        <w:rPr>
          <w:rFonts w:ascii="Times New Roman" w:eastAsia="Times New Roman" w:hAnsi="Times New Roman" w:cs="Times New Roman"/>
          <w:sz w:val="24"/>
          <w:szCs w:val="24"/>
          <w:lang w:eastAsia="ru-RU"/>
        </w:rPr>
        <w:t xml:space="preserve"> свои ФИО и адрес.</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Клиника не смогла выполнить просьбу пациента, о чем указала в ответном письме - якобы идентифицировать пациента с такими ФИО в их электронной базе, на которую клиника перешла в 2019 г.</w:t>
      </w:r>
      <w:proofErr w:type="gramStart"/>
      <w:r w:rsidRPr="000C5DB7">
        <w:rPr>
          <w:rFonts w:ascii="Times New Roman" w:eastAsia="Times New Roman" w:hAnsi="Times New Roman" w:cs="Times New Roman"/>
          <w:sz w:val="24"/>
          <w:szCs w:val="24"/>
          <w:lang w:eastAsia="ru-RU"/>
        </w:rPr>
        <w:t xml:space="preserve"> ,</w:t>
      </w:r>
      <w:proofErr w:type="gramEnd"/>
      <w:r w:rsidRPr="000C5DB7">
        <w:rPr>
          <w:rFonts w:ascii="Times New Roman" w:eastAsia="Times New Roman" w:hAnsi="Times New Roman" w:cs="Times New Roman"/>
          <w:sz w:val="24"/>
          <w:szCs w:val="24"/>
          <w:lang w:eastAsia="ru-RU"/>
        </w:rPr>
        <w:t xml:space="preserve"> невозможно (в базе такого пациента не найдено), тем более что после капремонта клиники в 2022 году, в том числе в помещении архива, часть медицинской документации перепутана, в связи с чем найти документы с запрошенными ФИО "не представляется возможным".</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Тогда пациент пошел на хитрость - он направил клинике претензию, в которой просил возместить стоимость некачественно оказанной услуги по лечению зубов, в результате которой у него наступили неблагоприятные последствия. На эту претензию стоматология ответила в том духе, что указывает, что из представленных пациентом документов (квитанции за оплаченное лечение) невозможно установить, какие конкретно зубы подвергались лечению в их клинике. Одновременно клиника не может найти медицинскую документацию, связанную с проведенным данному пациенту лечением, поскольку в архиве клиники более 18 000 медицинских карт.</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После такого отказа пациент обратился в суд с иском о взыскании компенсации морального вреда и защите прав потребителей, правда, в суде первой инстанции он этот иск проиграл - суд указал, что, во-первых, в нарушение требований </w:t>
      </w:r>
      <w:hyperlink r:id="rId162" w:anchor="/document/74676384/entry/0" w:history="1">
        <w:r w:rsidRPr="000C5DB7">
          <w:rPr>
            <w:rFonts w:ascii="Times New Roman" w:eastAsia="Times New Roman" w:hAnsi="Times New Roman" w:cs="Times New Roman"/>
            <w:sz w:val="24"/>
            <w:szCs w:val="24"/>
            <w:lang w:eastAsia="ru-RU"/>
          </w:rPr>
          <w:t>приказа</w:t>
        </w:r>
      </w:hyperlink>
      <w:r w:rsidRPr="000C5DB7">
        <w:rPr>
          <w:rFonts w:ascii="Times New Roman" w:eastAsia="Times New Roman" w:hAnsi="Times New Roman" w:cs="Times New Roman"/>
          <w:sz w:val="24"/>
          <w:szCs w:val="24"/>
          <w:lang w:eastAsia="ru-RU"/>
        </w:rPr>
        <w:t> Минздрава РФ от 31.07.2020 "Об утверждении порядка и сроков предоставления медицинских документов (их копий) и выписок из них" запрос истца не содержал реквизиты документа, удостоверяющего</w:t>
      </w:r>
      <w:proofErr w:type="gramEnd"/>
      <w:r w:rsidRPr="000C5DB7">
        <w:rPr>
          <w:rFonts w:ascii="Times New Roman" w:eastAsia="Times New Roman" w:hAnsi="Times New Roman" w:cs="Times New Roman"/>
          <w:sz w:val="24"/>
          <w:szCs w:val="24"/>
          <w:lang w:eastAsia="ru-RU"/>
        </w:rPr>
        <w:t xml:space="preserve"> личность пациента, номер телефона, сведения о периоде лечения и способе получения запрашиваемых документов, а во-вторых, вред здоровью истца не причинен.</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Однако суд апелляционной инстанции, поддержанный</w:t>
      </w:r>
      <w:proofErr w:type="gramStart"/>
      <w:r w:rsidRPr="000C5DB7">
        <w:rPr>
          <w:rFonts w:ascii="Times New Roman" w:eastAsia="Times New Roman" w:hAnsi="Times New Roman" w:cs="Times New Roman"/>
          <w:sz w:val="24"/>
          <w:szCs w:val="24"/>
          <w:lang w:eastAsia="ru-RU"/>
        </w:rPr>
        <w:t xml:space="preserve"> П</w:t>
      </w:r>
      <w:proofErr w:type="gramEnd"/>
      <w:r w:rsidRPr="000C5DB7">
        <w:rPr>
          <w:rFonts w:ascii="Times New Roman" w:eastAsia="Times New Roman" w:hAnsi="Times New Roman" w:cs="Times New Roman"/>
          <w:sz w:val="24"/>
          <w:szCs w:val="24"/>
          <w:lang w:eastAsia="ru-RU"/>
        </w:rPr>
        <w:t>ервым КСОЮ, иск удовлетворил:</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законодательство, в том числе </w:t>
      </w:r>
      <w:hyperlink r:id="rId163" w:anchor="/document/12191967/entry/79112" w:history="1">
        <w:r w:rsidRPr="000C5DB7">
          <w:rPr>
            <w:rFonts w:ascii="Times New Roman" w:eastAsia="Times New Roman" w:hAnsi="Times New Roman" w:cs="Times New Roman"/>
            <w:sz w:val="24"/>
            <w:szCs w:val="24"/>
            <w:lang w:eastAsia="ru-RU"/>
          </w:rPr>
          <w:t>п. 12 ч. 1 ст. 79</w:t>
        </w:r>
      </w:hyperlink>
      <w:r w:rsidRPr="000C5DB7">
        <w:rPr>
          <w:rFonts w:ascii="Times New Roman" w:eastAsia="Times New Roman" w:hAnsi="Times New Roman" w:cs="Times New Roman"/>
          <w:sz w:val="24"/>
          <w:szCs w:val="24"/>
          <w:lang w:eastAsia="ru-RU"/>
        </w:rPr>
        <w:t> Закона об основах охраны здоровья граждан, </w:t>
      </w:r>
      <w:hyperlink r:id="rId164" w:anchor="/document/71301736/entry/0" w:history="1">
        <w:r w:rsidRPr="000C5DB7">
          <w:rPr>
            <w:rFonts w:ascii="Times New Roman" w:eastAsia="Times New Roman" w:hAnsi="Times New Roman" w:cs="Times New Roman"/>
            <w:sz w:val="24"/>
            <w:szCs w:val="24"/>
            <w:lang w:eastAsia="ru-RU"/>
          </w:rPr>
          <w:t>письмо</w:t>
        </w:r>
      </w:hyperlink>
      <w:r w:rsidRPr="000C5DB7">
        <w:rPr>
          <w:rFonts w:ascii="Times New Roman" w:eastAsia="Times New Roman" w:hAnsi="Times New Roman" w:cs="Times New Roman"/>
          <w:sz w:val="24"/>
          <w:szCs w:val="24"/>
          <w:lang w:eastAsia="ru-RU"/>
        </w:rPr>
        <w:t xml:space="preserve"> Минздрава России от 07.12.2015 N13-2/1538 "О сроках хранения медицинской документации", закрепляет обязанность </w:t>
      </w:r>
      <w:proofErr w:type="spellStart"/>
      <w:r w:rsidRPr="000C5DB7">
        <w:rPr>
          <w:rFonts w:ascii="Times New Roman" w:eastAsia="Times New Roman" w:hAnsi="Times New Roman" w:cs="Times New Roman"/>
          <w:sz w:val="24"/>
          <w:szCs w:val="24"/>
          <w:lang w:eastAsia="ru-RU"/>
        </w:rPr>
        <w:t>медорганизации</w:t>
      </w:r>
      <w:proofErr w:type="spellEnd"/>
      <w:r w:rsidRPr="000C5DB7">
        <w:rPr>
          <w:rFonts w:ascii="Times New Roman" w:eastAsia="Times New Roman" w:hAnsi="Times New Roman" w:cs="Times New Roman"/>
          <w:sz w:val="24"/>
          <w:szCs w:val="24"/>
          <w:lang w:eastAsia="ru-RU"/>
        </w:rPr>
        <w:t xml:space="preserve"> вести медицинскую документацию в установленном порядке, а также обеспечивать её учет и хранение,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в соответствии с </w:t>
      </w:r>
      <w:hyperlink r:id="rId165" w:anchor="/document/12191967/entry/2201" w:history="1">
        <w:r w:rsidRPr="000C5DB7">
          <w:rPr>
            <w:rFonts w:ascii="Times New Roman" w:eastAsia="Times New Roman" w:hAnsi="Times New Roman" w:cs="Times New Roman"/>
            <w:sz w:val="24"/>
            <w:szCs w:val="24"/>
            <w:lang w:eastAsia="ru-RU"/>
          </w:rPr>
          <w:t>ч. 1</w:t>
        </w:r>
      </w:hyperlink>
      <w:r w:rsidRPr="000C5DB7">
        <w:rPr>
          <w:rFonts w:ascii="Times New Roman" w:eastAsia="Times New Roman" w:hAnsi="Times New Roman" w:cs="Times New Roman"/>
          <w:sz w:val="24"/>
          <w:szCs w:val="24"/>
          <w:lang w:eastAsia="ru-RU"/>
        </w:rPr>
        <w:t>, </w:t>
      </w:r>
      <w:hyperlink r:id="rId166" w:anchor="/document/12191967/entry/2202" w:history="1">
        <w:r w:rsidRPr="000C5DB7">
          <w:rPr>
            <w:rFonts w:ascii="Times New Roman" w:eastAsia="Times New Roman" w:hAnsi="Times New Roman" w:cs="Times New Roman"/>
            <w:sz w:val="24"/>
            <w:szCs w:val="24"/>
            <w:lang w:eastAsia="ru-RU"/>
          </w:rPr>
          <w:t>ч. 2 ст. 22</w:t>
        </w:r>
      </w:hyperlink>
      <w:r w:rsidRPr="000C5DB7">
        <w:rPr>
          <w:rFonts w:ascii="Times New Roman" w:eastAsia="Times New Roman" w:hAnsi="Times New Roman" w:cs="Times New Roman"/>
          <w:sz w:val="24"/>
          <w:szCs w:val="24"/>
          <w:lang w:eastAsia="ru-RU"/>
        </w:rPr>
        <w:t xml:space="preserve"> Закона об основах охраны здоровья граждан в РФ каждый имеет право получить в доступной для него форме имеющуюся в </w:t>
      </w:r>
      <w:proofErr w:type="spellStart"/>
      <w:r w:rsidRPr="000C5DB7">
        <w:rPr>
          <w:rFonts w:ascii="Times New Roman" w:eastAsia="Times New Roman" w:hAnsi="Times New Roman" w:cs="Times New Roman"/>
          <w:sz w:val="24"/>
          <w:szCs w:val="24"/>
          <w:lang w:eastAsia="ru-RU"/>
        </w:rPr>
        <w:t>медорганизации</w:t>
      </w:r>
      <w:proofErr w:type="spellEnd"/>
      <w:r w:rsidRPr="000C5DB7">
        <w:rPr>
          <w:rFonts w:ascii="Times New Roman" w:eastAsia="Times New Roman" w:hAnsi="Times New Roman" w:cs="Times New Roman"/>
          <w:sz w:val="24"/>
          <w:szCs w:val="24"/>
          <w:lang w:eastAsia="ru-RU"/>
        </w:rPr>
        <w:t xml:space="preserve">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w:t>
      </w:r>
      <w:proofErr w:type="gramEnd"/>
      <w:r w:rsidRPr="000C5DB7">
        <w:rPr>
          <w:rFonts w:ascii="Times New Roman" w:eastAsia="Times New Roman" w:hAnsi="Times New Roman" w:cs="Times New Roman"/>
          <w:sz w:val="24"/>
          <w:szCs w:val="24"/>
          <w:lang w:eastAsia="ru-RU"/>
        </w:rPr>
        <w:t xml:space="preserve">, возможных </w:t>
      </w:r>
      <w:proofErr w:type="gramStart"/>
      <w:r w:rsidRPr="000C5DB7">
        <w:rPr>
          <w:rFonts w:ascii="Times New Roman" w:eastAsia="Times New Roman" w:hAnsi="Times New Roman" w:cs="Times New Roman"/>
          <w:sz w:val="24"/>
          <w:szCs w:val="24"/>
          <w:lang w:eastAsia="ru-RU"/>
        </w:rPr>
        <w:t>видах</w:t>
      </w:r>
      <w:proofErr w:type="gramEnd"/>
      <w:r w:rsidRPr="000C5DB7">
        <w:rPr>
          <w:rFonts w:ascii="Times New Roman" w:eastAsia="Times New Roman" w:hAnsi="Times New Roman" w:cs="Times New Roman"/>
          <w:sz w:val="24"/>
          <w:szCs w:val="24"/>
          <w:lang w:eastAsia="ru-RU"/>
        </w:rPr>
        <w:t xml:space="preserve"> медицинского вмешательства, его последствиях и результатах оказания медицинской помощи;</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действия ответчика, связанные с отказом в выдаче медицинской документации, привели к тому, что истец длительное время был ограничен в доступе к информации о состоянии его здоровья;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доказатель</w:t>
      </w:r>
      <w:proofErr w:type="gramStart"/>
      <w:r w:rsidRPr="000C5DB7">
        <w:rPr>
          <w:rFonts w:ascii="Times New Roman" w:eastAsia="Times New Roman" w:hAnsi="Times New Roman" w:cs="Times New Roman"/>
          <w:sz w:val="24"/>
          <w:szCs w:val="24"/>
          <w:lang w:eastAsia="ru-RU"/>
        </w:rPr>
        <w:t>ств пр</w:t>
      </w:r>
      <w:proofErr w:type="gramEnd"/>
      <w:r w:rsidRPr="000C5DB7">
        <w:rPr>
          <w:rFonts w:ascii="Times New Roman" w:eastAsia="Times New Roman" w:hAnsi="Times New Roman" w:cs="Times New Roman"/>
          <w:sz w:val="24"/>
          <w:szCs w:val="24"/>
          <w:lang w:eastAsia="ru-RU"/>
        </w:rPr>
        <w:t>едоставления такого доступа ответчиком не предоставлено. При этом</w:t>
      </w:r>
      <w:proofErr w:type="gramStart"/>
      <w:r w:rsidRPr="000C5DB7">
        <w:rPr>
          <w:rFonts w:ascii="Times New Roman" w:eastAsia="Times New Roman" w:hAnsi="Times New Roman" w:cs="Times New Roman"/>
          <w:sz w:val="24"/>
          <w:szCs w:val="24"/>
          <w:lang w:eastAsia="ru-RU"/>
        </w:rPr>
        <w:t>,</w:t>
      </w:r>
      <w:proofErr w:type="gramEnd"/>
      <w:r w:rsidRPr="000C5DB7">
        <w:rPr>
          <w:rFonts w:ascii="Times New Roman" w:eastAsia="Times New Roman" w:hAnsi="Times New Roman" w:cs="Times New Roman"/>
          <w:sz w:val="24"/>
          <w:szCs w:val="24"/>
          <w:lang w:eastAsia="ru-RU"/>
        </w:rPr>
        <w:t xml:space="preserve"> каких-либо данных об обеспечении истцу альтернативного способа предоставления информации о состоянии здоровья материалы гражданского дела не содержат;</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отсутствие в законодательном акте прямого указания на возможность компенсации причиненных нравственных или физических страданий по конкретным правоотношениям не означает, что потерпевший не имеет права на компенсацию морального вреда, причиненного действиями (бездействием), нарушающими его личные неимущественные права либо посягающими на принадлежащие ему нематериальные блага (</w:t>
      </w:r>
      <w:hyperlink r:id="rId167" w:anchor="/document/405714449/entry/2" w:history="1">
        <w:r w:rsidRPr="000C5DB7">
          <w:rPr>
            <w:rFonts w:ascii="Times New Roman" w:eastAsia="Times New Roman" w:hAnsi="Times New Roman" w:cs="Times New Roman"/>
            <w:sz w:val="24"/>
            <w:szCs w:val="24"/>
            <w:lang w:eastAsia="ru-RU"/>
          </w:rPr>
          <w:t>п. 2</w:t>
        </w:r>
      </w:hyperlink>
      <w:r w:rsidRPr="000C5DB7">
        <w:rPr>
          <w:rFonts w:ascii="Times New Roman" w:eastAsia="Times New Roman" w:hAnsi="Times New Roman" w:cs="Times New Roman"/>
          <w:sz w:val="24"/>
          <w:szCs w:val="24"/>
          <w:lang w:eastAsia="ru-RU"/>
        </w:rPr>
        <w:t> постановления Пленума Верховного Суда РФ от 15.11.2022 N 33 "О практике применения судами норм о</w:t>
      </w:r>
      <w:proofErr w:type="gramEnd"/>
      <w:r w:rsidRPr="000C5DB7">
        <w:rPr>
          <w:rFonts w:ascii="Times New Roman" w:eastAsia="Times New Roman" w:hAnsi="Times New Roman" w:cs="Times New Roman"/>
          <w:sz w:val="24"/>
          <w:szCs w:val="24"/>
          <w:lang w:eastAsia="ru-RU"/>
        </w:rPr>
        <w:t xml:space="preserve"> компенсации морального вреда");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отказ в выдаче истцу медицинской документации, непосредственно касающейся состояния его здоровья, нарушает его права, предусмотренные </w:t>
      </w:r>
      <w:hyperlink r:id="rId168" w:anchor="/document/12191967/entry/22" w:history="1">
        <w:r w:rsidRPr="000C5DB7">
          <w:rPr>
            <w:rFonts w:ascii="Times New Roman" w:eastAsia="Times New Roman" w:hAnsi="Times New Roman" w:cs="Times New Roman"/>
            <w:sz w:val="24"/>
            <w:szCs w:val="24"/>
            <w:lang w:eastAsia="ru-RU"/>
          </w:rPr>
          <w:t>ст. 22</w:t>
        </w:r>
      </w:hyperlink>
      <w:r w:rsidRPr="000C5DB7">
        <w:rPr>
          <w:rFonts w:ascii="Times New Roman" w:eastAsia="Times New Roman" w:hAnsi="Times New Roman" w:cs="Times New Roman"/>
          <w:sz w:val="24"/>
          <w:szCs w:val="24"/>
          <w:lang w:eastAsia="ru-RU"/>
        </w:rPr>
        <w:t xml:space="preserve"> упомянутого Закона, </w:t>
      </w:r>
      <w:r w:rsidRPr="000C5DB7">
        <w:rPr>
          <w:rFonts w:ascii="Times New Roman" w:eastAsia="Times New Roman" w:hAnsi="Times New Roman" w:cs="Times New Roman"/>
          <w:sz w:val="24"/>
          <w:szCs w:val="24"/>
          <w:lang w:eastAsia="ru-RU"/>
        </w:rPr>
        <w:lastRenderedPageBreak/>
        <w:t xml:space="preserve">в </w:t>
      </w:r>
      <w:proofErr w:type="gramStart"/>
      <w:r w:rsidRPr="000C5DB7">
        <w:rPr>
          <w:rFonts w:ascii="Times New Roman" w:eastAsia="Times New Roman" w:hAnsi="Times New Roman" w:cs="Times New Roman"/>
          <w:sz w:val="24"/>
          <w:szCs w:val="24"/>
          <w:lang w:eastAsia="ru-RU"/>
        </w:rPr>
        <w:t>связи</w:t>
      </w:r>
      <w:proofErr w:type="gramEnd"/>
      <w:r w:rsidRPr="000C5DB7">
        <w:rPr>
          <w:rFonts w:ascii="Times New Roman" w:eastAsia="Times New Roman" w:hAnsi="Times New Roman" w:cs="Times New Roman"/>
          <w:sz w:val="24"/>
          <w:szCs w:val="24"/>
          <w:lang w:eastAsia="ru-RU"/>
        </w:rPr>
        <w:t xml:space="preserve"> с чем истец имеет право на компенсацию морального вреда в разумном и справедливом размере 15 000 руб.</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34"/>
          <w:szCs w:val="34"/>
          <w:lang w:eastAsia="ru-RU"/>
        </w:rPr>
      </w:pPr>
      <w:r w:rsidRPr="000C5DB7">
        <w:rPr>
          <w:rFonts w:ascii="Times New Roman" w:eastAsia="Times New Roman" w:hAnsi="Times New Roman" w:cs="Times New Roman"/>
          <w:sz w:val="34"/>
          <w:szCs w:val="34"/>
          <w:lang w:eastAsia="ru-RU"/>
        </w:rPr>
        <w:t>14 августа 2024 года</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Граждане смогут в ходе банкротства урегулировать отношения с кредиторами, которым заложено единственное жилое помещение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69" w:anchor="/document/409495251/entry/0" w:history="1">
        <w:r w:rsidRPr="000C5DB7">
          <w:rPr>
            <w:rFonts w:ascii="Times New Roman" w:eastAsia="Times New Roman" w:hAnsi="Times New Roman" w:cs="Times New Roman"/>
            <w:sz w:val="24"/>
            <w:szCs w:val="24"/>
            <w:lang w:eastAsia="ru-RU"/>
          </w:rPr>
          <w:t>Федеральный закон от 8 августа 2024 г. N 298-ФЗ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70" w:anchor="/document/185181/entry/0" w:history="1">
        <w:r w:rsidRPr="000C5DB7">
          <w:rPr>
            <w:rFonts w:ascii="Times New Roman" w:eastAsia="Times New Roman" w:hAnsi="Times New Roman" w:cs="Times New Roman"/>
            <w:sz w:val="24"/>
            <w:szCs w:val="24"/>
            <w:lang w:eastAsia="ru-RU"/>
          </w:rPr>
          <w:t>Закон</w:t>
        </w:r>
      </w:hyperlink>
      <w:r w:rsidRPr="000C5DB7">
        <w:rPr>
          <w:rFonts w:ascii="Times New Roman" w:eastAsia="Times New Roman" w:hAnsi="Times New Roman" w:cs="Times New Roman"/>
          <w:sz w:val="24"/>
          <w:szCs w:val="24"/>
          <w:lang w:eastAsia="ru-RU"/>
        </w:rPr>
        <w:t> о банкротстве дополнен положениями, которые предусматривают возможность урегулирования гражданином-должником своих отношений с ипотечным кредитором в целях исключения единственного жилого помещения из конкурсной массы.</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На любой стадии рассмотрения дела о банкротстве гражданин и кредитор, требования которого обеспечены ипотекой единственного жилого помещения, смогут заключить отдельное мировое соглашение. В этом случае требования ипотечного кредитора исключаются из реестра и подлежат удовлетворению на первоначальных условиях за счет доходов должника, на которые не может быть обращено взыскание или которые будут получены им после завершения дела о банкротстве. Согласия других кредиторов, а также финансового управляющего для заключения такого мирового соглашения по общему правилу не требуется.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Кроме того, закреплена возможность погашения требований кредитора, обеспеченных ипотекой единственного жилого помещения, третьим лицом с согласия должника. Соответствующие денежные средства считаются предоставленными гражданину на условиях беспроцентного займа до востребования, но не менее чем на три года.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После полного удовлетворения третьим лицом требований ипотечного кредитора они исключаются из реестра, а жилое помещение и земельный участок под ним не входят в состав конкурсной массы.</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Указанные меры могут применяться при условии, что иного имущества должника - помимо единственного жилого помещения и земельного участка, на котором он расположен, - достаточно для погашения требований кредиторов первой и второй очереди либо должник внес на специальный банковский счет необходимые для этого средства (но не более 10% стоимости жилого помещения).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Рассматриваемые правила вступят в силу 8 сентября и будут </w:t>
      </w:r>
      <w:proofErr w:type="gramStart"/>
      <w:r w:rsidRPr="000C5DB7">
        <w:rPr>
          <w:rFonts w:ascii="Times New Roman" w:eastAsia="Times New Roman" w:hAnsi="Times New Roman" w:cs="Times New Roman"/>
          <w:sz w:val="24"/>
          <w:szCs w:val="24"/>
          <w:lang w:eastAsia="ru-RU"/>
        </w:rPr>
        <w:t>применяться</w:t>
      </w:r>
      <w:proofErr w:type="gramEnd"/>
      <w:r w:rsidRPr="000C5DB7">
        <w:rPr>
          <w:rFonts w:ascii="Times New Roman" w:eastAsia="Times New Roman" w:hAnsi="Times New Roman" w:cs="Times New Roman"/>
          <w:sz w:val="24"/>
          <w:szCs w:val="24"/>
          <w:lang w:eastAsia="ru-RU"/>
        </w:rPr>
        <w:t xml:space="preserve"> в том числе к ранее возбужденным делам о банкротстве, если на указанную дату на единственное жилье должника еще не обращено взыскание.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Рекомендуем:</w:t>
      </w:r>
    </w:p>
    <w:tbl>
      <w:tblPr>
        <w:tblW w:w="9765" w:type="dxa"/>
        <w:tblCellMar>
          <w:top w:w="15" w:type="dxa"/>
          <w:left w:w="15" w:type="dxa"/>
          <w:bottom w:w="15" w:type="dxa"/>
          <w:right w:w="15" w:type="dxa"/>
        </w:tblCellMar>
        <w:tblLook w:val="04A0"/>
      </w:tblPr>
      <w:tblGrid>
        <w:gridCol w:w="975"/>
        <w:gridCol w:w="8790"/>
      </w:tblGrid>
      <w:tr w:rsidR="00C30D4F" w:rsidRPr="000C5DB7" w:rsidTr="00C30D4F">
        <w:tc>
          <w:tcPr>
            <w:tcW w:w="975" w:type="dxa"/>
            <w:hideMark/>
          </w:tcPr>
          <w:p w:rsidR="00C30D4F" w:rsidRPr="000C5DB7" w:rsidRDefault="00C30D4F" w:rsidP="000C5DB7">
            <w:pPr>
              <w:spacing w:after="0"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pict>
                <v:shape id="_x0000_i1026" type="#_x0000_t75" alt="" style="width:24.55pt;height:29.25pt"/>
              </w:pict>
            </w:r>
          </w:p>
        </w:tc>
        <w:tc>
          <w:tcPr>
            <w:tcW w:w="8790" w:type="dxa"/>
            <w:vAlign w:val="center"/>
            <w:hideMark/>
          </w:tcPr>
          <w:p w:rsidR="00C30D4F" w:rsidRPr="000C5DB7" w:rsidRDefault="00C30D4F" w:rsidP="000C5DB7">
            <w:pPr>
              <w:spacing w:after="0"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Энциклопедия решений</w:t>
            </w:r>
          </w:p>
          <w:p w:rsidR="00C30D4F" w:rsidRPr="000C5DB7" w:rsidRDefault="00C30D4F" w:rsidP="000C5DB7">
            <w:pPr>
              <w:spacing w:after="0" w:line="240" w:lineRule="auto"/>
              <w:jc w:val="both"/>
              <w:rPr>
                <w:rFonts w:ascii="Times New Roman" w:eastAsia="Times New Roman" w:hAnsi="Times New Roman" w:cs="Times New Roman"/>
                <w:sz w:val="24"/>
                <w:szCs w:val="24"/>
                <w:lang w:eastAsia="ru-RU"/>
              </w:rPr>
            </w:pPr>
            <w:hyperlink r:id="rId171" w:anchor="/document/77562253/entry/0" w:history="1">
              <w:r w:rsidRPr="000C5DB7">
                <w:rPr>
                  <w:rFonts w:ascii="Times New Roman" w:eastAsia="Times New Roman" w:hAnsi="Times New Roman" w:cs="Times New Roman"/>
                  <w:sz w:val="24"/>
                  <w:szCs w:val="24"/>
                  <w:lang w:eastAsia="ru-RU"/>
                </w:rPr>
                <w:t>Исключение из конкурсной массы единственного жилья</w:t>
              </w:r>
            </w:hyperlink>
          </w:p>
        </w:tc>
      </w:tr>
    </w:tbl>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lastRenderedPageBreak/>
        <w:t xml:space="preserve">Владельцев персональных страниц в </w:t>
      </w:r>
      <w:proofErr w:type="spellStart"/>
      <w:r w:rsidRPr="000C5DB7">
        <w:rPr>
          <w:rFonts w:ascii="Times New Roman" w:eastAsia="Times New Roman" w:hAnsi="Times New Roman" w:cs="Times New Roman"/>
          <w:b/>
          <w:bCs/>
          <w:sz w:val="24"/>
          <w:szCs w:val="24"/>
          <w:lang w:eastAsia="ru-RU"/>
        </w:rPr>
        <w:t>соцсетях</w:t>
      </w:r>
      <w:proofErr w:type="spellEnd"/>
      <w:r w:rsidRPr="000C5DB7">
        <w:rPr>
          <w:rFonts w:ascii="Times New Roman" w:eastAsia="Times New Roman" w:hAnsi="Times New Roman" w:cs="Times New Roman"/>
          <w:b/>
          <w:bCs/>
          <w:sz w:val="24"/>
          <w:szCs w:val="24"/>
          <w:lang w:eastAsia="ru-RU"/>
        </w:rPr>
        <w:t xml:space="preserve"> с аудиторией более 10 000 пользователей обязали передать сведения о себе в </w:t>
      </w:r>
      <w:proofErr w:type="spellStart"/>
      <w:r w:rsidRPr="000C5DB7">
        <w:rPr>
          <w:rFonts w:ascii="Times New Roman" w:eastAsia="Times New Roman" w:hAnsi="Times New Roman" w:cs="Times New Roman"/>
          <w:b/>
          <w:bCs/>
          <w:sz w:val="24"/>
          <w:szCs w:val="24"/>
          <w:lang w:eastAsia="ru-RU"/>
        </w:rPr>
        <w:t>Роскомнадзор</w:t>
      </w:r>
      <w:proofErr w:type="spellEnd"/>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72" w:anchor="/document/409494213/entry/0" w:history="1">
        <w:r w:rsidRPr="000C5DB7">
          <w:rPr>
            <w:rFonts w:ascii="Times New Roman" w:eastAsia="Times New Roman" w:hAnsi="Times New Roman" w:cs="Times New Roman"/>
            <w:sz w:val="24"/>
            <w:szCs w:val="24"/>
            <w:lang w:eastAsia="ru-RU"/>
          </w:rPr>
          <w:t>Федеральный закон от 8 августа 2024 г. N 303-ФЗ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8 августа Президент РФ подписал федеральный закон, предусматривающий внесение соответствующих изменений в </w:t>
      </w:r>
      <w:hyperlink r:id="rId173" w:anchor="/document/12148555/entry/0" w:history="1">
        <w:r w:rsidRPr="000C5DB7">
          <w:rPr>
            <w:rFonts w:ascii="Times New Roman" w:eastAsia="Times New Roman" w:hAnsi="Times New Roman" w:cs="Times New Roman"/>
            <w:sz w:val="24"/>
            <w:szCs w:val="24"/>
            <w:lang w:eastAsia="ru-RU"/>
          </w:rPr>
          <w:t>Закон</w:t>
        </w:r>
      </w:hyperlink>
      <w:r w:rsidRPr="000C5DB7">
        <w:rPr>
          <w:rFonts w:ascii="Times New Roman" w:eastAsia="Times New Roman" w:hAnsi="Times New Roman" w:cs="Times New Roman"/>
          <w:sz w:val="24"/>
          <w:szCs w:val="24"/>
          <w:lang w:eastAsia="ru-RU"/>
        </w:rPr>
        <w:t> об информации, информационных технологиях и о защите информации.</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Поправками, в частности, </w:t>
      </w:r>
      <w:hyperlink r:id="rId174" w:anchor="/document/409494213/entry/322" w:history="1">
        <w:r w:rsidRPr="000C5DB7">
          <w:rPr>
            <w:rFonts w:ascii="Times New Roman" w:eastAsia="Times New Roman" w:hAnsi="Times New Roman" w:cs="Times New Roman"/>
            <w:sz w:val="24"/>
            <w:szCs w:val="24"/>
            <w:lang w:eastAsia="ru-RU"/>
          </w:rPr>
          <w:t>предусмотрена</w:t>
        </w:r>
      </w:hyperlink>
      <w:r w:rsidRPr="000C5DB7">
        <w:rPr>
          <w:rFonts w:ascii="Times New Roman" w:eastAsia="Times New Roman" w:hAnsi="Times New Roman" w:cs="Times New Roman"/>
          <w:sz w:val="24"/>
          <w:szCs w:val="24"/>
          <w:lang w:eastAsia="ru-RU"/>
        </w:rPr>
        <w:t xml:space="preserve"> обязанность пользователя </w:t>
      </w:r>
      <w:proofErr w:type="spellStart"/>
      <w:r w:rsidRPr="000C5DB7">
        <w:rPr>
          <w:rFonts w:ascii="Times New Roman" w:eastAsia="Times New Roman" w:hAnsi="Times New Roman" w:cs="Times New Roman"/>
          <w:sz w:val="24"/>
          <w:szCs w:val="24"/>
          <w:lang w:eastAsia="ru-RU"/>
        </w:rPr>
        <w:t>соцсети</w:t>
      </w:r>
      <w:proofErr w:type="spellEnd"/>
      <w:r w:rsidRPr="000C5DB7">
        <w:rPr>
          <w:rFonts w:ascii="Times New Roman" w:eastAsia="Times New Roman" w:hAnsi="Times New Roman" w:cs="Times New Roman"/>
          <w:sz w:val="24"/>
          <w:szCs w:val="24"/>
          <w:lang w:eastAsia="ru-RU"/>
        </w:rPr>
        <w:t xml:space="preserve">, создавшего персональную страницу, объем </w:t>
      </w:r>
      <w:proofErr w:type="gramStart"/>
      <w:r w:rsidRPr="000C5DB7">
        <w:rPr>
          <w:rFonts w:ascii="Times New Roman" w:eastAsia="Times New Roman" w:hAnsi="Times New Roman" w:cs="Times New Roman"/>
          <w:sz w:val="24"/>
          <w:szCs w:val="24"/>
          <w:lang w:eastAsia="ru-RU"/>
        </w:rPr>
        <w:t>аудитории</w:t>
      </w:r>
      <w:proofErr w:type="gramEnd"/>
      <w:r w:rsidRPr="000C5DB7">
        <w:rPr>
          <w:rFonts w:ascii="Times New Roman" w:eastAsia="Times New Roman" w:hAnsi="Times New Roman" w:cs="Times New Roman"/>
          <w:sz w:val="24"/>
          <w:szCs w:val="24"/>
          <w:lang w:eastAsia="ru-RU"/>
        </w:rPr>
        <w:t xml:space="preserve"> которой составляет более 10 000 пользователей: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предоставить в </w:t>
      </w:r>
      <w:proofErr w:type="spellStart"/>
      <w:r w:rsidRPr="000C5DB7">
        <w:rPr>
          <w:rFonts w:ascii="Times New Roman" w:eastAsia="Times New Roman" w:hAnsi="Times New Roman" w:cs="Times New Roman"/>
          <w:sz w:val="24"/>
          <w:szCs w:val="24"/>
          <w:lang w:eastAsia="ru-RU"/>
        </w:rPr>
        <w:t>Роскомнадзор</w:t>
      </w:r>
      <w:proofErr w:type="spellEnd"/>
      <w:r w:rsidRPr="000C5DB7">
        <w:rPr>
          <w:rFonts w:ascii="Times New Roman" w:eastAsia="Times New Roman" w:hAnsi="Times New Roman" w:cs="Times New Roman"/>
          <w:sz w:val="24"/>
          <w:szCs w:val="24"/>
          <w:lang w:eastAsia="ru-RU"/>
        </w:rPr>
        <w:t xml:space="preserve"> сведения, позволяющие его идентифицировать (состав сведений и порядок их предоставления определит Правительство РФ, на данный момент такой документ еще не издан). Эти положения вступили в силу со дня официального опубликования </w:t>
      </w:r>
      <w:hyperlink r:id="rId175" w:anchor="/document/409494213/entry/0" w:history="1">
        <w:r w:rsidRPr="000C5DB7">
          <w:rPr>
            <w:rFonts w:ascii="Times New Roman" w:eastAsia="Times New Roman" w:hAnsi="Times New Roman" w:cs="Times New Roman"/>
            <w:sz w:val="24"/>
            <w:szCs w:val="24"/>
            <w:lang w:eastAsia="ru-RU"/>
          </w:rPr>
          <w:t>Закона</w:t>
        </w:r>
      </w:hyperlink>
      <w:r w:rsidRPr="000C5DB7">
        <w:rPr>
          <w:rFonts w:ascii="Times New Roman" w:eastAsia="Times New Roman" w:hAnsi="Times New Roman" w:cs="Times New Roman"/>
          <w:sz w:val="24"/>
          <w:szCs w:val="24"/>
          <w:lang w:eastAsia="ru-RU"/>
        </w:rPr>
        <w:t> N 303-ФЗ - 08.08.2024;</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xml:space="preserve">- не </w:t>
      </w:r>
      <w:proofErr w:type="spellStart"/>
      <w:r w:rsidRPr="000C5DB7">
        <w:rPr>
          <w:rFonts w:ascii="Times New Roman" w:eastAsia="Times New Roman" w:hAnsi="Times New Roman" w:cs="Times New Roman"/>
          <w:sz w:val="24"/>
          <w:szCs w:val="24"/>
          <w:lang w:eastAsia="ru-RU"/>
        </w:rPr>
        <w:t>репостить</w:t>
      </w:r>
      <w:proofErr w:type="spellEnd"/>
      <w:r w:rsidRPr="000C5DB7">
        <w:rPr>
          <w:rFonts w:ascii="Times New Roman" w:eastAsia="Times New Roman" w:hAnsi="Times New Roman" w:cs="Times New Roman"/>
          <w:sz w:val="24"/>
          <w:szCs w:val="24"/>
          <w:lang w:eastAsia="ru-RU"/>
        </w:rPr>
        <w:t xml:space="preserve"> на своей странице публикации, размещенные на персональных страницах, не включенных в перечень </w:t>
      </w:r>
      <w:proofErr w:type="spellStart"/>
      <w:r w:rsidRPr="000C5DB7">
        <w:rPr>
          <w:rFonts w:ascii="Times New Roman" w:eastAsia="Times New Roman" w:hAnsi="Times New Roman" w:cs="Times New Roman"/>
          <w:sz w:val="24"/>
          <w:szCs w:val="24"/>
          <w:lang w:eastAsia="ru-RU"/>
        </w:rPr>
        <w:t>Роскомнадзора</w:t>
      </w:r>
      <w:proofErr w:type="spellEnd"/>
      <w:r w:rsidRPr="000C5DB7">
        <w:rPr>
          <w:rFonts w:ascii="Times New Roman" w:eastAsia="Times New Roman" w:hAnsi="Times New Roman" w:cs="Times New Roman"/>
          <w:sz w:val="24"/>
          <w:szCs w:val="24"/>
          <w:lang w:eastAsia="ru-RU"/>
        </w:rPr>
        <w:t xml:space="preserve"> (ведомство </w:t>
      </w:r>
      <w:hyperlink r:id="rId176" w:anchor="/document/409494213/entry/106012" w:history="1">
        <w:r w:rsidRPr="000C5DB7">
          <w:rPr>
            <w:rFonts w:ascii="Times New Roman" w:eastAsia="Times New Roman" w:hAnsi="Times New Roman" w:cs="Times New Roman"/>
            <w:sz w:val="24"/>
            <w:szCs w:val="24"/>
            <w:lang w:eastAsia="ru-RU"/>
          </w:rPr>
          <w:t>будет</w:t>
        </w:r>
      </w:hyperlink>
      <w:r w:rsidRPr="000C5DB7">
        <w:rPr>
          <w:rFonts w:ascii="Times New Roman" w:eastAsia="Times New Roman" w:hAnsi="Times New Roman" w:cs="Times New Roman"/>
          <w:sz w:val="24"/>
          <w:szCs w:val="24"/>
          <w:lang w:eastAsia="ru-RU"/>
        </w:rPr>
        <w:t> вести перечень персональных страниц с объемом аудитории более 10 000 пользователей, в который занесет страницы тех владельцев, которые выполнили упомянутые требования, не распространяют информацию с нарушением требований законодательства РФ, а также информацию, распространение которой в Российской Федерации запрещено).</w:t>
      </w:r>
      <w:proofErr w:type="gramEnd"/>
      <w:r w:rsidRPr="000C5DB7">
        <w:rPr>
          <w:rFonts w:ascii="Times New Roman" w:eastAsia="Times New Roman" w:hAnsi="Times New Roman" w:cs="Times New Roman"/>
          <w:sz w:val="24"/>
          <w:szCs w:val="24"/>
          <w:lang w:eastAsia="ru-RU"/>
        </w:rPr>
        <w:t xml:space="preserve"> Это требование вступит в силу 01.01.2025, а положения закона, касающиеся ведения </w:t>
      </w:r>
      <w:proofErr w:type="spellStart"/>
      <w:r w:rsidRPr="000C5DB7">
        <w:rPr>
          <w:rFonts w:ascii="Times New Roman" w:eastAsia="Times New Roman" w:hAnsi="Times New Roman" w:cs="Times New Roman"/>
          <w:sz w:val="24"/>
          <w:szCs w:val="24"/>
          <w:lang w:eastAsia="ru-RU"/>
        </w:rPr>
        <w:t>Роскомнадзором</w:t>
      </w:r>
      <w:proofErr w:type="spellEnd"/>
      <w:r w:rsidRPr="000C5DB7">
        <w:rPr>
          <w:rFonts w:ascii="Times New Roman" w:eastAsia="Times New Roman" w:hAnsi="Times New Roman" w:cs="Times New Roman"/>
          <w:sz w:val="24"/>
          <w:szCs w:val="24"/>
          <w:lang w:eastAsia="ru-RU"/>
        </w:rPr>
        <w:t xml:space="preserve"> перечня, - с 01.11.2024.</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По требованию </w:t>
      </w:r>
      <w:proofErr w:type="spellStart"/>
      <w:r w:rsidRPr="000C5DB7">
        <w:rPr>
          <w:rFonts w:ascii="Times New Roman" w:eastAsia="Times New Roman" w:hAnsi="Times New Roman" w:cs="Times New Roman"/>
          <w:sz w:val="24"/>
          <w:szCs w:val="24"/>
          <w:lang w:eastAsia="ru-RU"/>
        </w:rPr>
        <w:t>Роскомнадзора</w:t>
      </w:r>
      <w:proofErr w:type="spellEnd"/>
      <w:r w:rsidRPr="000C5DB7">
        <w:rPr>
          <w:rFonts w:ascii="Times New Roman" w:eastAsia="Times New Roman" w:hAnsi="Times New Roman" w:cs="Times New Roman"/>
          <w:sz w:val="24"/>
          <w:szCs w:val="24"/>
          <w:lang w:eastAsia="ru-RU"/>
        </w:rPr>
        <w:t xml:space="preserve"> </w:t>
      </w:r>
      <w:proofErr w:type="spellStart"/>
      <w:r w:rsidRPr="000C5DB7">
        <w:rPr>
          <w:rFonts w:ascii="Times New Roman" w:eastAsia="Times New Roman" w:hAnsi="Times New Roman" w:cs="Times New Roman"/>
          <w:sz w:val="24"/>
          <w:szCs w:val="24"/>
          <w:lang w:eastAsia="ru-RU"/>
        </w:rPr>
        <w:t>соцсети</w:t>
      </w:r>
      <w:proofErr w:type="spellEnd"/>
      <w:r w:rsidRPr="000C5DB7">
        <w:rPr>
          <w:rFonts w:ascii="Times New Roman" w:eastAsia="Times New Roman" w:hAnsi="Times New Roman" w:cs="Times New Roman"/>
          <w:sz w:val="24"/>
          <w:szCs w:val="24"/>
          <w:lang w:eastAsia="ru-RU"/>
        </w:rPr>
        <w:t> </w:t>
      </w:r>
      <w:hyperlink r:id="rId177" w:anchor="/document/409494213/entry/1060114" w:history="1">
        <w:r w:rsidRPr="000C5DB7">
          <w:rPr>
            <w:rFonts w:ascii="Times New Roman" w:eastAsia="Times New Roman" w:hAnsi="Times New Roman" w:cs="Times New Roman"/>
            <w:sz w:val="24"/>
            <w:szCs w:val="24"/>
            <w:lang w:eastAsia="ru-RU"/>
          </w:rPr>
          <w:t>обязаны</w:t>
        </w:r>
      </w:hyperlink>
      <w:r w:rsidRPr="000C5DB7">
        <w:rPr>
          <w:rFonts w:ascii="Times New Roman" w:eastAsia="Times New Roman" w:hAnsi="Times New Roman" w:cs="Times New Roman"/>
          <w:sz w:val="24"/>
          <w:szCs w:val="24"/>
          <w:lang w:eastAsia="ru-RU"/>
        </w:rPr>
        <w:t> будут в течение суток с момента его получения ограничить доступ к персональной странице с аудиторией более 10 000 подписчиков до выполнения ее владельцем упомянутых выше требований.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Кроме того, владельцы </w:t>
      </w:r>
      <w:proofErr w:type="spellStart"/>
      <w:r w:rsidRPr="000C5DB7">
        <w:rPr>
          <w:rFonts w:ascii="Times New Roman" w:eastAsia="Times New Roman" w:hAnsi="Times New Roman" w:cs="Times New Roman"/>
          <w:sz w:val="24"/>
          <w:szCs w:val="24"/>
          <w:lang w:eastAsia="ru-RU"/>
        </w:rPr>
        <w:t>соцсетей</w:t>
      </w:r>
      <w:proofErr w:type="spellEnd"/>
      <w:r w:rsidRPr="000C5DB7">
        <w:rPr>
          <w:rFonts w:ascii="Times New Roman" w:eastAsia="Times New Roman" w:hAnsi="Times New Roman" w:cs="Times New Roman"/>
          <w:sz w:val="24"/>
          <w:szCs w:val="24"/>
          <w:lang w:eastAsia="ru-RU"/>
        </w:rPr>
        <w:t> </w:t>
      </w:r>
      <w:hyperlink r:id="rId178" w:anchor="/document/409494213/entry/321" w:history="1">
        <w:r w:rsidRPr="000C5DB7">
          <w:rPr>
            <w:rFonts w:ascii="Times New Roman" w:eastAsia="Times New Roman" w:hAnsi="Times New Roman" w:cs="Times New Roman"/>
            <w:sz w:val="24"/>
            <w:szCs w:val="24"/>
            <w:lang w:eastAsia="ru-RU"/>
          </w:rPr>
          <w:t>должны</w:t>
        </w:r>
      </w:hyperlink>
      <w:r w:rsidRPr="000C5DB7">
        <w:rPr>
          <w:rFonts w:ascii="Times New Roman" w:eastAsia="Times New Roman" w:hAnsi="Times New Roman" w:cs="Times New Roman"/>
          <w:sz w:val="24"/>
          <w:szCs w:val="24"/>
          <w:lang w:eastAsia="ru-RU"/>
        </w:rPr>
        <w:t>:</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по запросу </w:t>
      </w:r>
      <w:proofErr w:type="spellStart"/>
      <w:r w:rsidRPr="000C5DB7">
        <w:rPr>
          <w:rFonts w:ascii="Times New Roman" w:eastAsia="Times New Roman" w:hAnsi="Times New Roman" w:cs="Times New Roman"/>
          <w:sz w:val="24"/>
          <w:szCs w:val="24"/>
          <w:lang w:eastAsia="ru-RU"/>
        </w:rPr>
        <w:t>Роскомнадзора</w:t>
      </w:r>
      <w:proofErr w:type="spellEnd"/>
      <w:r w:rsidRPr="000C5DB7">
        <w:rPr>
          <w:rFonts w:ascii="Times New Roman" w:eastAsia="Times New Roman" w:hAnsi="Times New Roman" w:cs="Times New Roman"/>
          <w:sz w:val="24"/>
          <w:szCs w:val="24"/>
          <w:lang w:eastAsia="ru-RU"/>
        </w:rPr>
        <w:t xml:space="preserve"> предоставлять сведения о пользователе социальной сети (состав сведений и порядок их предоставления определит Правительство РФ). Данное требование действует с 08.08.2024;</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размещать на персональных страницах с объемом аудитории более 10 000 пользователей социальной сети, информацию об их включении в перечень </w:t>
      </w:r>
      <w:proofErr w:type="spellStart"/>
      <w:r w:rsidRPr="000C5DB7">
        <w:rPr>
          <w:rFonts w:ascii="Times New Roman" w:eastAsia="Times New Roman" w:hAnsi="Times New Roman" w:cs="Times New Roman"/>
          <w:sz w:val="24"/>
          <w:szCs w:val="24"/>
          <w:lang w:eastAsia="ru-RU"/>
        </w:rPr>
        <w:t>Роскомнадзора</w:t>
      </w:r>
      <w:proofErr w:type="spellEnd"/>
      <w:r w:rsidRPr="000C5DB7">
        <w:rPr>
          <w:rFonts w:ascii="Times New Roman" w:eastAsia="Times New Roman" w:hAnsi="Times New Roman" w:cs="Times New Roman"/>
          <w:sz w:val="24"/>
          <w:szCs w:val="24"/>
          <w:lang w:eastAsia="ru-RU"/>
        </w:rPr>
        <w:t xml:space="preserve"> (эта норма вступит в силу 01.11.2024).</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Напомним, что реестр социальных сетей </w:t>
      </w:r>
      <w:hyperlink r:id="rId179" w:anchor="/document/12148555/entry/10611" w:history="1">
        <w:r w:rsidRPr="000C5DB7">
          <w:rPr>
            <w:rFonts w:ascii="Times New Roman" w:eastAsia="Times New Roman" w:hAnsi="Times New Roman" w:cs="Times New Roman"/>
            <w:sz w:val="24"/>
            <w:szCs w:val="24"/>
            <w:lang w:eastAsia="ru-RU"/>
          </w:rPr>
          <w:t>ведет</w:t>
        </w:r>
      </w:hyperlink>
      <w:r w:rsidRPr="000C5DB7">
        <w:rPr>
          <w:rFonts w:ascii="Times New Roman" w:eastAsia="Times New Roman" w:hAnsi="Times New Roman" w:cs="Times New Roman"/>
          <w:sz w:val="24"/>
          <w:szCs w:val="24"/>
          <w:lang w:eastAsia="ru-RU"/>
        </w:rPr>
        <w:t> </w:t>
      </w:r>
      <w:proofErr w:type="spellStart"/>
      <w:r w:rsidRPr="000C5DB7">
        <w:rPr>
          <w:rFonts w:ascii="Times New Roman" w:eastAsia="Times New Roman" w:hAnsi="Times New Roman" w:cs="Times New Roman"/>
          <w:sz w:val="24"/>
          <w:szCs w:val="24"/>
          <w:lang w:eastAsia="ru-RU"/>
        </w:rPr>
        <w:t>Роскомнадзор</w:t>
      </w:r>
      <w:proofErr w:type="spellEnd"/>
      <w:r w:rsidRPr="000C5DB7">
        <w:rPr>
          <w:rFonts w:ascii="Times New Roman" w:eastAsia="Times New Roman" w:hAnsi="Times New Roman" w:cs="Times New Roman"/>
          <w:sz w:val="24"/>
          <w:szCs w:val="24"/>
          <w:lang w:eastAsia="ru-RU"/>
        </w:rPr>
        <w:t>. Недавно ведомство </w:t>
      </w:r>
      <w:hyperlink r:id="rId180" w:tgtFrame="_blank" w:history="1">
        <w:r w:rsidRPr="000C5DB7">
          <w:rPr>
            <w:rFonts w:ascii="Times New Roman" w:eastAsia="Times New Roman" w:hAnsi="Times New Roman" w:cs="Times New Roman"/>
            <w:sz w:val="24"/>
            <w:szCs w:val="24"/>
            <w:lang w:eastAsia="ru-RU"/>
          </w:rPr>
          <w:t>напомнило</w:t>
        </w:r>
      </w:hyperlink>
      <w:r w:rsidRPr="000C5DB7">
        <w:rPr>
          <w:rFonts w:ascii="Times New Roman" w:eastAsia="Times New Roman" w:hAnsi="Times New Roman" w:cs="Times New Roman"/>
          <w:sz w:val="24"/>
          <w:szCs w:val="24"/>
          <w:lang w:eastAsia="ru-RU"/>
        </w:rPr>
        <w:t>, что в нем значится 15 площадок.</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Для владельцев страниц с количеством подписчиков более 10 000, не включенных в перечень </w:t>
      </w:r>
      <w:proofErr w:type="spellStart"/>
      <w:r w:rsidRPr="000C5DB7">
        <w:rPr>
          <w:rFonts w:ascii="Times New Roman" w:eastAsia="Times New Roman" w:hAnsi="Times New Roman" w:cs="Times New Roman"/>
          <w:sz w:val="24"/>
          <w:szCs w:val="24"/>
          <w:lang w:eastAsia="ru-RU"/>
        </w:rPr>
        <w:t>Роскомнадзора</w:t>
      </w:r>
      <w:proofErr w:type="spellEnd"/>
      <w:r w:rsidRPr="000C5DB7">
        <w:rPr>
          <w:rFonts w:ascii="Times New Roman" w:eastAsia="Times New Roman" w:hAnsi="Times New Roman" w:cs="Times New Roman"/>
          <w:sz w:val="24"/>
          <w:szCs w:val="24"/>
          <w:lang w:eastAsia="ru-RU"/>
        </w:rPr>
        <w:t>, предусматривается ряд запретов. В частности, их владельцы </w:t>
      </w:r>
      <w:hyperlink r:id="rId181" w:anchor="/multilink/57401938/paragraph/144941/number/0" w:history="1">
        <w:r w:rsidRPr="000C5DB7">
          <w:rPr>
            <w:rFonts w:ascii="Times New Roman" w:eastAsia="Times New Roman" w:hAnsi="Times New Roman" w:cs="Times New Roman"/>
            <w:sz w:val="24"/>
            <w:szCs w:val="24"/>
            <w:lang w:eastAsia="ru-RU"/>
          </w:rPr>
          <w:t>не вправе</w:t>
        </w:r>
      </w:hyperlink>
      <w:r w:rsidRPr="000C5DB7">
        <w:rPr>
          <w:rFonts w:ascii="Times New Roman" w:eastAsia="Times New Roman" w:hAnsi="Times New Roman" w:cs="Times New Roman"/>
          <w:sz w:val="24"/>
          <w:szCs w:val="24"/>
          <w:lang w:eastAsia="ru-RU"/>
        </w:rPr>
        <w:t> размещать информацию, содержащую предложения об их финансировании, а также сведения о возможных способах финансирования, распространять на своей странице рекламу. Кроме того, </w:t>
      </w:r>
      <w:hyperlink r:id="rId182" w:anchor="/document/409494213/entry/106091" w:history="1">
        <w:r w:rsidRPr="000C5DB7">
          <w:rPr>
            <w:rFonts w:ascii="Times New Roman" w:eastAsia="Times New Roman" w:hAnsi="Times New Roman" w:cs="Times New Roman"/>
            <w:sz w:val="24"/>
            <w:szCs w:val="24"/>
            <w:lang w:eastAsia="ru-RU"/>
          </w:rPr>
          <w:t>предусмотрен</w:t>
        </w:r>
      </w:hyperlink>
      <w:r w:rsidRPr="000C5DB7">
        <w:rPr>
          <w:rFonts w:ascii="Times New Roman" w:eastAsia="Times New Roman" w:hAnsi="Times New Roman" w:cs="Times New Roman"/>
          <w:sz w:val="24"/>
          <w:szCs w:val="24"/>
          <w:lang w:eastAsia="ru-RU"/>
        </w:rPr>
        <w:t xml:space="preserve"> запрет на </w:t>
      </w:r>
      <w:proofErr w:type="spellStart"/>
      <w:r w:rsidRPr="000C5DB7">
        <w:rPr>
          <w:rFonts w:ascii="Times New Roman" w:eastAsia="Times New Roman" w:hAnsi="Times New Roman" w:cs="Times New Roman"/>
          <w:sz w:val="24"/>
          <w:szCs w:val="24"/>
          <w:lang w:eastAsia="ru-RU"/>
        </w:rPr>
        <w:t>репост</w:t>
      </w:r>
      <w:proofErr w:type="spellEnd"/>
      <w:r w:rsidRPr="000C5DB7">
        <w:rPr>
          <w:rFonts w:ascii="Times New Roman" w:eastAsia="Times New Roman" w:hAnsi="Times New Roman" w:cs="Times New Roman"/>
          <w:sz w:val="24"/>
          <w:szCs w:val="24"/>
          <w:lang w:eastAsia="ru-RU"/>
        </w:rPr>
        <w:t xml:space="preserve"> их публикаций другими пользователями. Данные положения вступят в силу 01.01.2025.</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xml:space="preserve">Предоставлять по требованию </w:t>
      </w:r>
      <w:proofErr w:type="spellStart"/>
      <w:r w:rsidRPr="000C5DB7">
        <w:rPr>
          <w:rFonts w:ascii="Times New Roman" w:eastAsia="Times New Roman" w:hAnsi="Times New Roman" w:cs="Times New Roman"/>
          <w:sz w:val="24"/>
          <w:szCs w:val="24"/>
          <w:lang w:eastAsia="ru-RU"/>
        </w:rPr>
        <w:t>Роскомнадзора</w:t>
      </w:r>
      <w:proofErr w:type="spellEnd"/>
      <w:r w:rsidRPr="000C5DB7">
        <w:rPr>
          <w:rFonts w:ascii="Times New Roman" w:eastAsia="Times New Roman" w:hAnsi="Times New Roman" w:cs="Times New Roman"/>
          <w:sz w:val="24"/>
          <w:szCs w:val="24"/>
          <w:lang w:eastAsia="ru-RU"/>
        </w:rPr>
        <w:t xml:space="preserve"> сведения о пользователях </w:t>
      </w:r>
      <w:hyperlink r:id="rId183" w:anchor="/document/409494213/entry/311" w:history="1">
        <w:r w:rsidRPr="000C5DB7">
          <w:rPr>
            <w:rFonts w:ascii="Times New Roman" w:eastAsia="Times New Roman" w:hAnsi="Times New Roman" w:cs="Times New Roman"/>
            <w:sz w:val="24"/>
            <w:szCs w:val="24"/>
            <w:lang w:eastAsia="ru-RU"/>
          </w:rPr>
          <w:t>обязаны</w:t>
        </w:r>
      </w:hyperlink>
      <w:r w:rsidRPr="000C5DB7">
        <w:rPr>
          <w:rFonts w:ascii="Times New Roman" w:eastAsia="Times New Roman" w:hAnsi="Times New Roman" w:cs="Times New Roman"/>
          <w:sz w:val="24"/>
          <w:szCs w:val="24"/>
          <w:lang w:eastAsia="ru-RU"/>
        </w:rPr>
        <w:t> теперь и организаторы сервиса обмена мгновенными сообщениями. А с 01.11.2024 вступит в силу </w:t>
      </w:r>
      <w:hyperlink r:id="rId184" w:anchor="/document/409494213/entry/312" w:history="1">
        <w:r w:rsidRPr="000C5DB7">
          <w:rPr>
            <w:rFonts w:ascii="Times New Roman" w:eastAsia="Times New Roman" w:hAnsi="Times New Roman" w:cs="Times New Roman"/>
            <w:sz w:val="24"/>
            <w:szCs w:val="24"/>
            <w:lang w:eastAsia="ru-RU"/>
          </w:rPr>
          <w:t>требование</w:t>
        </w:r>
      </w:hyperlink>
      <w:r w:rsidRPr="000C5DB7">
        <w:rPr>
          <w:rFonts w:ascii="Times New Roman" w:eastAsia="Times New Roman" w:hAnsi="Times New Roman" w:cs="Times New Roman"/>
          <w:sz w:val="24"/>
          <w:szCs w:val="24"/>
          <w:lang w:eastAsia="ru-RU"/>
        </w:rPr>
        <w:t> не допускать без согласия пользователя сервиса обмена мгновенными сообщениями получение электронных сообщений от пользователей, которые таким сервисом не определены.</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Право работающих инвалидов на отпуск продолжительностью не менее 30 дней закрепили в ТК РФ</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85" w:anchor="/document/409493495/entry/12" w:history="1">
        <w:r w:rsidRPr="000C5DB7">
          <w:rPr>
            <w:rFonts w:ascii="Times New Roman" w:eastAsia="Times New Roman" w:hAnsi="Times New Roman" w:cs="Times New Roman"/>
            <w:sz w:val="24"/>
            <w:szCs w:val="24"/>
            <w:lang w:eastAsia="ru-RU"/>
          </w:rPr>
          <w:t>Федеральный закон от 8 августа 2024 г. N 268-ФЗ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настоящее время право работающих инвалидов на ежегодный отпуск продолжительностью не менее 30 календарных дней предусмотрено </w:t>
      </w:r>
      <w:hyperlink r:id="rId186" w:anchor="/document/76835399/entry/2305" w:history="1">
        <w:r w:rsidRPr="000C5DB7">
          <w:rPr>
            <w:rFonts w:ascii="Times New Roman" w:eastAsia="Times New Roman" w:hAnsi="Times New Roman" w:cs="Times New Roman"/>
            <w:sz w:val="24"/>
            <w:szCs w:val="24"/>
            <w:lang w:eastAsia="ru-RU"/>
          </w:rPr>
          <w:t>статьей 23</w:t>
        </w:r>
      </w:hyperlink>
      <w:r w:rsidRPr="000C5DB7">
        <w:rPr>
          <w:rFonts w:ascii="Times New Roman" w:eastAsia="Times New Roman" w:hAnsi="Times New Roman" w:cs="Times New Roman"/>
          <w:sz w:val="24"/>
          <w:szCs w:val="24"/>
          <w:lang w:eastAsia="ru-RU"/>
        </w:rPr>
        <w:t> Закона о социальной защите инвалидов. Однако с 1 сентября указанная статья будет действовать в новой </w:t>
      </w:r>
      <w:hyperlink r:id="rId187" w:anchor="/document/409096510/entry/230" w:history="1">
        <w:r w:rsidRPr="000C5DB7">
          <w:rPr>
            <w:rFonts w:ascii="Times New Roman" w:eastAsia="Times New Roman" w:hAnsi="Times New Roman" w:cs="Times New Roman"/>
            <w:sz w:val="24"/>
            <w:szCs w:val="24"/>
            <w:lang w:eastAsia="ru-RU"/>
          </w:rPr>
          <w:t>редакции</w:t>
        </w:r>
      </w:hyperlink>
      <w:r w:rsidRPr="000C5DB7">
        <w:rPr>
          <w:rFonts w:ascii="Times New Roman" w:eastAsia="Times New Roman" w:hAnsi="Times New Roman" w:cs="Times New Roman"/>
          <w:sz w:val="24"/>
          <w:szCs w:val="24"/>
          <w:lang w:eastAsia="ru-RU"/>
        </w:rPr>
        <w:t>, в которой о праве на отпуск ничего не говорится.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Для обеспечения предоставления социально значимой гарантии инвалидам норма о предоставлении отпуска продолжительностью не менее 30 календарных дней инкорпорируется в </w:t>
      </w:r>
      <w:hyperlink r:id="rId188" w:anchor="/document/12125268/entry/115" w:history="1">
        <w:r w:rsidRPr="000C5DB7">
          <w:rPr>
            <w:rFonts w:ascii="Times New Roman" w:eastAsia="Times New Roman" w:hAnsi="Times New Roman" w:cs="Times New Roman"/>
            <w:sz w:val="24"/>
            <w:szCs w:val="24"/>
            <w:lang w:eastAsia="ru-RU"/>
          </w:rPr>
          <w:t>ст. 115</w:t>
        </w:r>
      </w:hyperlink>
      <w:r w:rsidRPr="000C5DB7">
        <w:rPr>
          <w:rFonts w:ascii="Times New Roman" w:eastAsia="Times New Roman" w:hAnsi="Times New Roman" w:cs="Times New Roman"/>
          <w:sz w:val="24"/>
          <w:szCs w:val="24"/>
          <w:lang w:eastAsia="ru-RU"/>
        </w:rPr>
        <w:t> ТК РФ. Закон о внесении этих и некоторых </w:t>
      </w:r>
      <w:hyperlink r:id="rId189" w:anchor="/document/57401942/entry/202408122" w:history="1">
        <w:r w:rsidRPr="000C5DB7">
          <w:rPr>
            <w:rFonts w:ascii="Times New Roman" w:eastAsia="Times New Roman" w:hAnsi="Times New Roman" w:cs="Times New Roman"/>
            <w:sz w:val="24"/>
            <w:szCs w:val="24"/>
            <w:lang w:eastAsia="ru-RU"/>
          </w:rPr>
          <w:t>других</w:t>
        </w:r>
      </w:hyperlink>
      <w:r w:rsidRPr="000C5DB7">
        <w:rPr>
          <w:rFonts w:ascii="Times New Roman" w:eastAsia="Times New Roman" w:hAnsi="Times New Roman" w:cs="Times New Roman"/>
          <w:sz w:val="24"/>
          <w:szCs w:val="24"/>
          <w:lang w:eastAsia="ru-RU"/>
        </w:rPr>
        <w:t> изменений в ТК РФ подписал Президент РФ 8 августа 2024 г. Изменения вступают в силу с 1 сентября 2024 г.</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С 1 сентября факт принятия решения о назначении директор</w:t>
      </w:r>
      <w:proofErr w:type="gramStart"/>
      <w:r w:rsidRPr="000C5DB7">
        <w:rPr>
          <w:rFonts w:ascii="Times New Roman" w:eastAsia="Times New Roman" w:hAnsi="Times New Roman" w:cs="Times New Roman"/>
          <w:b/>
          <w:bCs/>
          <w:sz w:val="24"/>
          <w:szCs w:val="24"/>
          <w:lang w:eastAsia="ru-RU"/>
        </w:rPr>
        <w:t>а ООО</w:t>
      </w:r>
      <w:proofErr w:type="gramEnd"/>
      <w:r w:rsidRPr="000C5DB7">
        <w:rPr>
          <w:rFonts w:ascii="Times New Roman" w:eastAsia="Times New Roman" w:hAnsi="Times New Roman" w:cs="Times New Roman"/>
          <w:b/>
          <w:bCs/>
          <w:sz w:val="24"/>
          <w:szCs w:val="24"/>
          <w:lang w:eastAsia="ru-RU"/>
        </w:rPr>
        <w:t xml:space="preserve"> нужно будет удостоверять нотариально</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90" w:anchor="/document/409495209/entry/4602" w:history="1">
        <w:r w:rsidRPr="000C5DB7">
          <w:rPr>
            <w:rFonts w:ascii="Times New Roman" w:eastAsia="Times New Roman" w:hAnsi="Times New Roman" w:cs="Times New Roman"/>
            <w:sz w:val="24"/>
            <w:szCs w:val="24"/>
            <w:lang w:eastAsia="ru-RU"/>
          </w:rPr>
          <w:t>Федеральный закон от 8 августа 2024 г. N 287-ФЗ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91" w:anchor="/document/409527855/entry/0" w:history="1">
        <w:r w:rsidRPr="000C5DB7">
          <w:rPr>
            <w:rFonts w:ascii="Times New Roman" w:eastAsia="Times New Roman" w:hAnsi="Times New Roman" w:cs="Times New Roman"/>
            <w:sz w:val="24"/>
            <w:szCs w:val="24"/>
            <w:lang w:eastAsia="ru-RU"/>
          </w:rPr>
          <w:t>Информация ФНС России от 09 августа 2024 г.</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Соответствующие поправки внесены в </w:t>
      </w:r>
      <w:hyperlink r:id="rId192" w:anchor="/document/12109720/entry/0" w:history="1">
        <w:r w:rsidRPr="000C5DB7">
          <w:rPr>
            <w:rFonts w:ascii="Times New Roman" w:eastAsia="Times New Roman" w:hAnsi="Times New Roman" w:cs="Times New Roman"/>
            <w:sz w:val="24"/>
            <w:szCs w:val="24"/>
            <w:lang w:eastAsia="ru-RU"/>
          </w:rPr>
          <w:t>Закон</w:t>
        </w:r>
      </w:hyperlink>
      <w:r w:rsidRPr="000C5DB7">
        <w:rPr>
          <w:rFonts w:ascii="Times New Roman" w:eastAsia="Times New Roman" w:hAnsi="Times New Roman" w:cs="Times New Roman"/>
          <w:sz w:val="24"/>
          <w:szCs w:val="24"/>
          <w:lang w:eastAsia="ru-RU"/>
        </w:rPr>
        <w:t xml:space="preserve"> об ООО. Речь идет как о случаях, когда единоличный исполнительный орган назначается общим собранием общества, так и о решениях, принимаемых по этому вопросу единственным участником. Новое правило не будет распространяться на кредитные и </w:t>
      </w:r>
      <w:proofErr w:type="spellStart"/>
      <w:r w:rsidRPr="000C5DB7">
        <w:rPr>
          <w:rFonts w:ascii="Times New Roman" w:eastAsia="Times New Roman" w:hAnsi="Times New Roman" w:cs="Times New Roman"/>
          <w:sz w:val="24"/>
          <w:szCs w:val="24"/>
          <w:lang w:eastAsia="ru-RU"/>
        </w:rPr>
        <w:t>некредитные</w:t>
      </w:r>
      <w:proofErr w:type="spellEnd"/>
      <w:r w:rsidRPr="000C5DB7">
        <w:rPr>
          <w:rFonts w:ascii="Times New Roman" w:eastAsia="Times New Roman" w:hAnsi="Times New Roman" w:cs="Times New Roman"/>
          <w:sz w:val="24"/>
          <w:szCs w:val="24"/>
          <w:lang w:eastAsia="ru-RU"/>
        </w:rPr>
        <w:t xml:space="preserve"> финансовые организации, а также на специализированные общества, созданные в соответствии с законодательством о ценных бумагах.</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Заявление о внесении в ЕГРЮЛ изменений, связанных с назначением директор</w:t>
      </w:r>
      <w:proofErr w:type="gramStart"/>
      <w:r w:rsidRPr="000C5DB7">
        <w:rPr>
          <w:rFonts w:ascii="Times New Roman" w:eastAsia="Times New Roman" w:hAnsi="Times New Roman" w:cs="Times New Roman"/>
          <w:sz w:val="24"/>
          <w:szCs w:val="24"/>
          <w:lang w:eastAsia="ru-RU"/>
        </w:rPr>
        <w:t>а ООО</w:t>
      </w:r>
      <w:proofErr w:type="gramEnd"/>
      <w:r w:rsidRPr="000C5DB7">
        <w:rPr>
          <w:rFonts w:ascii="Times New Roman" w:eastAsia="Times New Roman" w:hAnsi="Times New Roman" w:cs="Times New Roman"/>
          <w:sz w:val="24"/>
          <w:szCs w:val="24"/>
          <w:lang w:eastAsia="ru-RU"/>
        </w:rPr>
        <w:t>, будет направляться в регистрирующий орган нотариусом, который удостоверил соответствующее решение, в электронной форме.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Таким образом, начиная с 1 сентября - даты вступления поправок в силу - факт принятия решения о назначении единоличного исполнительного органа ООО нельзя будет подтвердить иными, помимо нотариального удостоверения, способами, предусмотренными </w:t>
      </w:r>
      <w:proofErr w:type="spellStart"/>
      <w:r w:rsidRPr="000C5DB7">
        <w:rPr>
          <w:rFonts w:ascii="Times New Roman" w:eastAsia="Times New Roman" w:hAnsi="Times New Roman" w:cs="Times New Roman"/>
          <w:sz w:val="24"/>
          <w:szCs w:val="24"/>
          <w:lang w:eastAsia="ru-RU"/>
        </w:rPr>
        <w:fldChar w:fldCharType="begin"/>
      </w:r>
      <w:r w:rsidRPr="000C5DB7">
        <w:rPr>
          <w:rFonts w:ascii="Times New Roman" w:eastAsia="Times New Roman" w:hAnsi="Times New Roman" w:cs="Times New Roman"/>
          <w:sz w:val="24"/>
          <w:szCs w:val="24"/>
          <w:lang w:eastAsia="ru-RU"/>
        </w:rPr>
        <w:instrText xml:space="preserve"> HYPERLINK "https://internet.garant.ru/" \l "/document/10164072/entry/57233" </w:instrText>
      </w:r>
      <w:r w:rsidRPr="000C5DB7">
        <w:rPr>
          <w:rFonts w:ascii="Times New Roman" w:eastAsia="Times New Roman" w:hAnsi="Times New Roman" w:cs="Times New Roman"/>
          <w:sz w:val="24"/>
          <w:szCs w:val="24"/>
          <w:lang w:eastAsia="ru-RU"/>
        </w:rPr>
        <w:fldChar w:fldCharType="separate"/>
      </w:r>
      <w:r w:rsidRPr="000C5DB7">
        <w:rPr>
          <w:rFonts w:ascii="Times New Roman" w:eastAsia="Times New Roman" w:hAnsi="Times New Roman" w:cs="Times New Roman"/>
          <w:sz w:val="24"/>
          <w:szCs w:val="24"/>
          <w:lang w:eastAsia="ru-RU"/>
        </w:rPr>
        <w:t>подп</w:t>
      </w:r>
      <w:proofErr w:type="spellEnd"/>
      <w:r w:rsidRPr="000C5DB7">
        <w:rPr>
          <w:rFonts w:ascii="Times New Roman" w:eastAsia="Times New Roman" w:hAnsi="Times New Roman" w:cs="Times New Roman"/>
          <w:sz w:val="24"/>
          <w:szCs w:val="24"/>
          <w:lang w:eastAsia="ru-RU"/>
        </w:rPr>
        <w:t>. 3 п. 3 ст. 67.1</w:t>
      </w:r>
      <w:r w:rsidRPr="000C5DB7">
        <w:rPr>
          <w:rFonts w:ascii="Times New Roman" w:eastAsia="Times New Roman" w:hAnsi="Times New Roman" w:cs="Times New Roman"/>
          <w:sz w:val="24"/>
          <w:szCs w:val="24"/>
          <w:lang w:eastAsia="ru-RU"/>
        </w:rPr>
        <w:fldChar w:fldCharType="end"/>
      </w:r>
      <w:r w:rsidRPr="000C5DB7">
        <w:rPr>
          <w:rFonts w:ascii="Times New Roman" w:eastAsia="Times New Roman" w:hAnsi="Times New Roman" w:cs="Times New Roman"/>
          <w:sz w:val="24"/>
          <w:szCs w:val="24"/>
          <w:lang w:eastAsia="ru-RU"/>
        </w:rPr>
        <w:t> ГК РФ (подписание протокола всеми или частью участников; с использованием технических средств, позволяющих достоверно установить факт принятия решения, и др.).</w:t>
      </w:r>
      <w:proofErr w:type="gramEnd"/>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Помимо этого, поправками предусмотрены следующие правила: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в том случае, если подлинность подписи заявителя на заявлении о внесении в ЕГРЮЛ изменений в связи с назначением единоличного исполнительного органа организации (за исключением директор</w:t>
      </w:r>
      <w:proofErr w:type="gramStart"/>
      <w:r w:rsidRPr="000C5DB7">
        <w:rPr>
          <w:rFonts w:ascii="Times New Roman" w:eastAsia="Times New Roman" w:hAnsi="Times New Roman" w:cs="Times New Roman"/>
          <w:sz w:val="24"/>
          <w:szCs w:val="24"/>
          <w:lang w:eastAsia="ru-RU"/>
        </w:rPr>
        <w:t>а ООО</w:t>
      </w:r>
      <w:proofErr w:type="gramEnd"/>
      <w:r w:rsidRPr="000C5DB7">
        <w:rPr>
          <w:rFonts w:ascii="Times New Roman" w:eastAsia="Times New Roman" w:hAnsi="Times New Roman" w:cs="Times New Roman"/>
          <w:sz w:val="24"/>
          <w:szCs w:val="24"/>
          <w:lang w:eastAsia="ru-RU"/>
        </w:rPr>
        <w:t>) засвидетельствована нотариально, нотариус представляет такое заявление в регистрирующий орган в рамках одного нотариального действия;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уведомление о формировании ликвидационной комиссии (о назначении ликвидатора) представляется в регистрирующий орган нотариусом, засвидетельствовавшим подлинность подписи руководителя ликвидационной комиссии.</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Повышение размера судебных госпошлин: изучаем изменения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93" w:anchor="/document/409493587/entry/245" w:history="1">
        <w:r w:rsidRPr="000C5DB7">
          <w:rPr>
            <w:rFonts w:ascii="Times New Roman" w:eastAsia="Times New Roman" w:hAnsi="Times New Roman" w:cs="Times New Roman"/>
            <w:sz w:val="24"/>
            <w:szCs w:val="24"/>
            <w:lang w:eastAsia="ru-RU"/>
          </w:rPr>
          <w:t>Федеральный закон от 8 августа 2024 г. N 259-ФЗ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8 августа Президент РФ подписал финальный закон налоговой реформы, которым предусмотрен ряд новаций по совершенствованию и упрощению налогового администрирования, а также уточнен порядок исчисления и уплаты различных налогов.</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Кроме того, законом существенно </w:t>
      </w:r>
      <w:hyperlink r:id="rId194" w:anchor="/document/409493587/entry/245" w:history="1">
        <w:r w:rsidRPr="000C5DB7">
          <w:rPr>
            <w:rFonts w:ascii="Times New Roman" w:eastAsia="Times New Roman" w:hAnsi="Times New Roman" w:cs="Times New Roman"/>
            <w:sz w:val="24"/>
            <w:szCs w:val="24"/>
            <w:lang w:eastAsia="ru-RU"/>
          </w:rPr>
          <w:t>увеличен</w:t>
        </w:r>
      </w:hyperlink>
      <w:r w:rsidRPr="000C5DB7">
        <w:rPr>
          <w:rFonts w:ascii="Times New Roman" w:eastAsia="Times New Roman" w:hAnsi="Times New Roman" w:cs="Times New Roman"/>
          <w:sz w:val="24"/>
          <w:szCs w:val="24"/>
          <w:lang w:eastAsia="ru-RU"/>
        </w:rPr>
        <w:t> размер судебных госпошлин. Данные изменения вступят в силу 8 сентября 2024 г., при этом применяться новые размеры госпошлин </w:t>
      </w:r>
      <w:hyperlink r:id="rId195" w:anchor="/document/409493587/entry/1928" w:history="1">
        <w:r w:rsidRPr="000C5DB7">
          <w:rPr>
            <w:rFonts w:ascii="Times New Roman" w:eastAsia="Times New Roman" w:hAnsi="Times New Roman" w:cs="Times New Roman"/>
            <w:sz w:val="24"/>
            <w:szCs w:val="24"/>
            <w:lang w:eastAsia="ru-RU"/>
          </w:rPr>
          <w:t>будут</w:t>
        </w:r>
      </w:hyperlink>
      <w:r w:rsidRPr="000C5DB7">
        <w:rPr>
          <w:rFonts w:ascii="Times New Roman" w:eastAsia="Times New Roman" w:hAnsi="Times New Roman" w:cs="Times New Roman"/>
          <w:sz w:val="24"/>
          <w:szCs w:val="24"/>
          <w:lang w:eastAsia="ru-RU"/>
        </w:rPr>
        <w:t> в отношении дел, возбужденных в суде соответствующей инстанции на основании заявлений и жалоб, </w:t>
      </w:r>
      <w:r w:rsidRPr="000C5DB7">
        <w:rPr>
          <w:rFonts w:ascii="Times New Roman" w:eastAsia="Times New Roman" w:hAnsi="Times New Roman" w:cs="Times New Roman"/>
          <w:b/>
          <w:bCs/>
          <w:sz w:val="24"/>
          <w:szCs w:val="24"/>
          <w:lang w:eastAsia="ru-RU"/>
        </w:rPr>
        <w:t>направленных в суд после</w:t>
      </w:r>
      <w:r w:rsidRPr="000C5DB7">
        <w:rPr>
          <w:rFonts w:ascii="Times New Roman" w:eastAsia="Times New Roman" w:hAnsi="Times New Roman" w:cs="Times New Roman"/>
          <w:sz w:val="24"/>
          <w:szCs w:val="24"/>
          <w:lang w:eastAsia="ru-RU"/>
        </w:rPr>
        <w:t> 08.09.2024. Сопоставить нынешние и будущие размеры судебных госпошлин поможет наша </w:t>
      </w:r>
      <w:hyperlink r:id="rId196" w:anchor="/document/76836665/entry/5" w:history="1">
        <w:r w:rsidRPr="000C5DB7">
          <w:rPr>
            <w:rFonts w:ascii="Times New Roman" w:eastAsia="Times New Roman" w:hAnsi="Times New Roman" w:cs="Times New Roman"/>
            <w:sz w:val="24"/>
            <w:szCs w:val="24"/>
            <w:lang w:eastAsia="ru-RU"/>
          </w:rPr>
          <w:t>сравнительная таблица</w:t>
        </w:r>
      </w:hyperlink>
      <w:r w:rsidRPr="000C5DB7">
        <w:rPr>
          <w:rFonts w:ascii="Times New Roman" w:eastAsia="Times New Roman" w:hAnsi="Times New Roman" w:cs="Times New Roman"/>
          <w:sz w:val="24"/>
          <w:szCs w:val="24"/>
          <w:lang w:eastAsia="ru-RU"/>
        </w:rPr>
        <w:t>.</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Подписан закон о взаимодействии работодателей с военкоматами посредством реестра воинского учета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97" w:anchor="/document/409494205/entry/0" w:history="1">
        <w:r w:rsidRPr="000C5DB7">
          <w:rPr>
            <w:rFonts w:ascii="Times New Roman" w:eastAsia="Times New Roman" w:hAnsi="Times New Roman" w:cs="Times New Roman"/>
            <w:sz w:val="24"/>
            <w:szCs w:val="24"/>
            <w:lang w:eastAsia="ru-RU"/>
          </w:rPr>
          <w:t>Федеральный закон от 8 августа 2024 г. N 270-ФЗ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Закон принят в рамках реализации </w:t>
      </w:r>
      <w:hyperlink r:id="rId198" w:anchor="/document/408249051/entry/0" w:history="1">
        <w:r w:rsidRPr="000C5DB7">
          <w:rPr>
            <w:rFonts w:ascii="Times New Roman" w:eastAsia="Times New Roman" w:hAnsi="Times New Roman" w:cs="Times New Roman"/>
            <w:sz w:val="24"/>
            <w:szCs w:val="24"/>
            <w:lang w:eastAsia="ru-RU"/>
          </w:rPr>
          <w:t>поручения</w:t>
        </w:r>
      </w:hyperlink>
      <w:r w:rsidRPr="000C5DB7">
        <w:rPr>
          <w:rFonts w:ascii="Times New Roman" w:eastAsia="Times New Roman" w:hAnsi="Times New Roman" w:cs="Times New Roman"/>
          <w:sz w:val="24"/>
          <w:szCs w:val="24"/>
          <w:lang w:eastAsia="ru-RU"/>
        </w:rPr>
        <w:t> Президента РФ, в соответствии с которым осенний призыв 2024 года должен осуществляться с использованием ГИС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w:t>
      </w:r>
      <w:proofErr w:type="gramEnd"/>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Внесены изменения в </w:t>
      </w:r>
      <w:hyperlink r:id="rId199" w:anchor="/document/178405/entry/4" w:history="1">
        <w:r w:rsidRPr="000C5DB7">
          <w:rPr>
            <w:rFonts w:ascii="Times New Roman" w:eastAsia="Times New Roman" w:hAnsi="Times New Roman" w:cs="Times New Roman"/>
            <w:sz w:val="24"/>
            <w:szCs w:val="24"/>
            <w:lang w:eastAsia="ru-RU"/>
          </w:rPr>
          <w:t>Закон</w:t>
        </w:r>
      </w:hyperlink>
      <w:r w:rsidRPr="000C5DB7">
        <w:rPr>
          <w:rFonts w:ascii="Times New Roman" w:eastAsia="Times New Roman" w:hAnsi="Times New Roman" w:cs="Times New Roman"/>
          <w:sz w:val="24"/>
          <w:szCs w:val="24"/>
          <w:lang w:eastAsia="ru-RU"/>
        </w:rPr>
        <w:t xml:space="preserve"> о воинской обязанности и военной службе, а именно уточнены положения, регламентирующие информационное взаимодействие военкоматов с организациями, в которых работают граждане, состоящие на воинском учете, а также не состоящие, но обязанные состоять на воинском учете. Такое взаимодействие будет </w:t>
      </w:r>
      <w:proofErr w:type="gramStart"/>
      <w:r w:rsidRPr="000C5DB7">
        <w:rPr>
          <w:rFonts w:ascii="Times New Roman" w:eastAsia="Times New Roman" w:hAnsi="Times New Roman" w:cs="Times New Roman"/>
          <w:sz w:val="24"/>
          <w:szCs w:val="24"/>
          <w:lang w:eastAsia="ru-RU"/>
        </w:rPr>
        <w:t>организовано</w:t>
      </w:r>
      <w:proofErr w:type="gramEnd"/>
      <w:r w:rsidRPr="000C5DB7">
        <w:rPr>
          <w:rFonts w:ascii="Times New Roman" w:eastAsia="Times New Roman" w:hAnsi="Times New Roman" w:cs="Times New Roman"/>
          <w:sz w:val="24"/>
          <w:szCs w:val="24"/>
          <w:lang w:eastAsia="ru-RU"/>
        </w:rPr>
        <w:t xml:space="preserve"> в том числе посредством Реестра воинского учета.</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Документ вступил в силу 8 августа 2024 г.</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Напомним, создание Реестра воинского учета, выполняющего функции информационного взаимодействия с работодателями в целях осуществления воинского учета, предусмотрено </w:t>
      </w:r>
      <w:hyperlink r:id="rId200" w:anchor="/document/408958329/entry/34" w:history="1">
        <w:r w:rsidRPr="000C5DB7">
          <w:rPr>
            <w:rFonts w:ascii="Times New Roman" w:eastAsia="Times New Roman" w:hAnsi="Times New Roman" w:cs="Times New Roman"/>
            <w:sz w:val="24"/>
            <w:szCs w:val="24"/>
            <w:lang w:eastAsia="ru-RU"/>
          </w:rPr>
          <w:t>постановлением</w:t>
        </w:r>
      </w:hyperlink>
      <w:r w:rsidRPr="000C5DB7">
        <w:rPr>
          <w:rFonts w:ascii="Times New Roman" w:eastAsia="Times New Roman" w:hAnsi="Times New Roman" w:cs="Times New Roman"/>
          <w:sz w:val="24"/>
          <w:szCs w:val="24"/>
          <w:lang w:eastAsia="ru-RU"/>
        </w:rPr>
        <w:t xml:space="preserve"> Правительства РФ от 19.04.2024 N 506. Согласно документу запуск Реестра воинского учета пройдет в 2 этапа. До конца октября предполагается его создание, а с 1 ноября - прием реестра Министерством обороны РФ, </w:t>
      </w:r>
      <w:r w:rsidRPr="000C5DB7">
        <w:rPr>
          <w:rFonts w:ascii="Times New Roman" w:eastAsia="Times New Roman" w:hAnsi="Times New Roman" w:cs="Times New Roman"/>
          <w:sz w:val="24"/>
          <w:szCs w:val="24"/>
          <w:lang w:eastAsia="ru-RU"/>
        </w:rPr>
        <w:lastRenderedPageBreak/>
        <w:t>ввод его в эксплуатацию, первоначальная загрузка в реестр сведений о гражданах, эксплуатация и дальнейшее развитие реестра</w:t>
      </w:r>
      <w:proofErr w:type="gramStart"/>
      <w:r w:rsidRPr="000C5DB7">
        <w:rPr>
          <w:rFonts w:ascii="Times New Roman" w:eastAsia="Times New Roman" w:hAnsi="Times New Roman" w:cs="Times New Roman"/>
          <w:sz w:val="24"/>
          <w:szCs w:val="24"/>
          <w:lang w:eastAsia="ru-RU"/>
        </w:rPr>
        <w:t xml:space="preserve"> </w:t>
      </w:r>
      <w:r w:rsidR="000C5DB7" w:rsidRPr="000C5DB7">
        <w:rPr>
          <w:rFonts w:ascii="Times New Roman" w:eastAsia="Times New Roman" w:hAnsi="Times New Roman" w:cs="Times New Roman"/>
          <w:sz w:val="24"/>
          <w:szCs w:val="24"/>
          <w:lang w:eastAsia="ru-RU"/>
        </w:rPr>
        <w:t>.</w:t>
      </w:r>
      <w:proofErr w:type="gramEnd"/>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Внесены изменения в законы о "детских" пособиях</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201" w:anchor="/document/409495199/entry/0" w:history="1">
        <w:r w:rsidRPr="000C5DB7">
          <w:rPr>
            <w:rFonts w:ascii="Times New Roman" w:eastAsia="Times New Roman" w:hAnsi="Times New Roman" w:cs="Times New Roman"/>
            <w:sz w:val="24"/>
            <w:szCs w:val="24"/>
            <w:lang w:eastAsia="ru-RU"/>
          </w:rPr>
          <w:t>Федеральные законы от 8 августа 2024 г. N 313-ФЗ</w:t>
        </w:r>
      </w:hyperlink>
      <w:r w:rsidRPr="000C5DB7">
        <w:rPr>
          <w:rFonts w:ascii="Times New Roman" w:eastAsia="Times New Roman" w:hAnsi="Times New Roman" w:cs="Times New Roman"/>
          <w:sz w:val="24"/>
          <w:szCs w:val="24"/>
          <w:lang w:eastAsia="ru-RU"/>
        </w:rPr>
        <w:t> и </w:t>
      </w:r>
      <w:hyperlink r:id="rId202" w:anchor="/document/409493705/entry/0" w:history="1">
        <w:r w:rsidRPr="000C5DB7">
          <w:rPr>
            <w:rFonts w:ascii="Times New Roman" w:eastAsia="Times New Roman" w:hAnsi="Times New Roman" w:cs="Times New Roman"/>
            <w:sz w:val="24"/>
            <w:szCs w:val="24"/>
            <w:lang w:eastAsia="ru-RU"/>
          </w:rPr>
          <w:t>N 324-ФЗ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С 300 руб. до 100% величины регионального прожиточного минимума трудоспособного населения </w:t>
      </w:r>
      <w:hyperlink r:id="rId203" w:anchor="/document/409493705/entry/2" w:history="1">
        <w:r w:rsidRPr="000C5DB7">
          <w:rPr>
            <w:rFonts w:ascii="Times New Roman" w:eastAsia="Times New Roman" w:hAnsi="Times New Roman" w:cs="Times New Roman"/>
            <w:sz w:val="24"/>
            <w:szCs w:val="24"/>
            <w:lang w:eastAsia="ru-RU"/>
          </w:rPr>
          <w:t>увеличен</w:t>
        </w:r>
      </w:hyperlink>
      <w:r w:rsidRPr="000C5DB7">
        <w:rPr>
          <w:rFonts w:ascii="Times New Roman" w:eastAsia="Times New Roman" w:hAnsi="Times New Roman" w:cs="Times New Roman"/>
          <w:sz w:val="24"/>
          <w:szCs w:val="24"/>
          <w:lang w:eastAsia="ru-RU"/>
        </w:rPr>
        <w:t xml:space="preserve"> размер пособия по беременности и родам женщинам, уволенным в связи с ликвидацией организации, прекращением деятельности ИП, прекращением полномочий нотариусами и статуса адвоката, а также в связи с прекращением деятельности иными </w:t>
      </w:r>
      <w:proofErr w:type="spellStart"/>
      <w:r w:rsidRPr="000C5DB7">
        <w:rPr>
          <w:rFonts w:ascii="Times New Roman" w:eastAsia="Times New Roman" w:hAnsi="Times New Roman" w:cs="Times New Roman"/>
          <w:sz w:val="24"/>
          <w:szCs w:val="24"/>
          <w:lang w:eastAsia="ru-RU"/>
        </w:rPr>
        <w:t>физлицами</w:t>
      </w:r>
      <w:proofErr w:type="spellEnd"/>
      <w:r w:rsidRPr="000C5DB7">
        <w:rPr>
          <w:rFonts w:ascii="Times New Roman" w:eastAsia="Times New Roman" w:hAnsi="Times New Roman" w:cs="Times New Roman"/>
          <w:sz w:val="24"/>
          <w:szCs w:val="24"/>
          <w:lang w:eastAsia="ru-RU"/>
        </w:rPr>
        <w:t>, чья профессиональная деятельность подлежит регистрации и (или) лицензированию.</w:t>
      </w:r>
      <w:proofErr w:type="gramEnd"/>
      <w:r w:rsidRPr="000C5DB7">
        <w:rPr>
          <w:rFonts w:ascii="Times New Roman" w:eastAsia="Times New Roman" w:hAnsi="Times New Roman" w:cs="Times New Roman"/>
          <w:sz w:val="24"/>
          <w:szCs w:val="24"/>
          <w:lang w:eastAsia="ru-RU"/>
        </w:rPr>
        <w:t xml:space="preserve"> Изменения внесены в </w:t>
      </w:r>
      <w:hyperlink r:id="rId204" w:anchor="/document/10101162/entry/803" w:history="1">
        <w:r w:rsidRPr="000C5DB7">
          <w:rPr>
            <w:rFonts w:ascii="Times New Roman" w:eastAsia="Times New Roman" w:hAnsi="Times New Roman" w:cs="Times New Roman"/>
            <w:sz w:val="24"/>
            <w:szCs w:val="24"/>
            <w:lang w:eastAsia="ru-RU"/>
          </w:rPr>
          <w:t>Закон</w:t>
        </w:r>
      </w:hyperlink>
      <w:r w:rsidRPr="000C5DB7">
        <w:rPr>
          <w:rFonts w:ascii="Times New Roman" w:eastAsia="Times New Roman" w:hAnsi="Times New Roman" w:cs="Times New Roman"/>
          <w:sz w:val="24"/>
          <w:szCs w:val="24"/>
          <w:lang w:eastAsia="ru-RU"/>
        </w:rPr>
        <w:t> о государственных пособиях гражданам, имеющим детей, и вступили в силу 8 августа 2024 г.</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Законом N 313-ФЗ </w:t>
      </w:r>
      <w:hyperlink r:id="rId205" w:anchor="/document/409495199/entry/1" w:history="1">
        <w:r w:rsidRPr="000C5DB7">
          <w:rPr>
            <w:rFonts w:ascii="Times New Roman" w:eastAsia="Times New Roman" w:hAnsi="Times New Roman" w:cs="Times New Roman"/>
            <w:sz w:val="24"/>
            <w:szCs w:val="24"/>
            <w:lang w:eastAsia="ru-RU"/>
          </w:rPr>
          <w:t>установлено</w:t>
        </w:r>
      </w:hyperlink>
      <w:r w:rsidRPr="000C5DB7">
        <w:rPr>
          <w:rFonts w:ascii="Times New Roman" w:eastAsia="Times New Roman" w:hAnsi="Times New Roman" w:cs="Times New Roman"/>
          <w:sz w:val="24"/>
          <w:szCs w:val="24"/>
          <w:lang w:eastAsia="ru-RU"/>
        </w:rPr>
        <w:t>, что ежемесячное пособие в связи с рождением и воспитанием ребёнка назначается на каждого последующего ребёнка на тот же период и в том же размере, в котором и на который оно назначено в отношении предыдущего ребёнка. При назначении пособия в связи с рождением последующего ребенка </w:t>
      </w:r>
      <w:hyperlink r:id="rId206" w:anchor="/document/409495199/entry/11" w:history="1">
        <w:r w:rsidRPr="000C5DB7">
          <w:rPr>
            <w:rFonts w:ascii="Times New Roman" w:eastAsia="Times New Roman" w:hAnsi="Times New Roman" w:cs="Times New Roman"/>
            <w:sz w:val="24"/>
            <w:szCs w:val="24"/>
            <w:lang w:eastAsia="ru-RU"/>
          </w:rPr>
          <w:t>не применяются</w:t>
        </w:r>
      </w:hyperlink>
      <w:r w:rsidRPr="000C5DB7">
        <w:rPr>
          <w:rFonts w:ascii="Times New Roman" w:eastAsia="Times New Roman" w:hAnsi="Times New Roman" w:cs="Times New Roman"/>
          <w:sz w:val="24"/>
          <w:szCs w:val="24"/>
          <w:lang w:eastAsia="ru-RU"/>
        </w:rPr>
        <w:t> положения </w:t>
      </w:r>
      <w:hyperlink r:id="rId207" w:anchor="/document/10101162/entry/904" w:history="1">
        <w:r w:rsidRPr="000C5DB7">
          <w:rPr>
            <w:rFonts w:ascii="Times New Roman" w:eastAsia="Times New Roman" w:hAnsi="Times New Roman" w:cs="Times New Roman"/>
            <w:sz w:val="24"/>
            <w:szCs w:val="24"/>
            <w:lang w:eastAsia="ru-RU"/>
          </w:rPr>
          <w:t>частей четвертой - восьмой ст. 9</w:t>
        </w:r>
      </w:hyperlink>
      <w:r w:rsidRPr="000C5DB7">
        <w:rPr>
          <w:rFonts w:ascii="Times New Roman" w:eastAsia="Times New Roman" w:hAnsi="Times New Roman" w:cs="Times New Roman"/>
          <w:sz w:val="24"/>
          <w:szCs w:val="24"/>
          <w:lang w:eastAsia="ru-RU"/>
        </w:rPr>
        <w:t> Закона о государственных пособиях гражданам, имеющим детей (о требованиях к среднедушевому доходу, об учете наличия в семье движимого и недвижимого имущества, доходов в виде процентов по вкладам и пр.). Эти изменения вступают в силу 1 января 2025 г.</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Кроме того, устанавливается, что если средствами </w:t>
      </w:r>
      <w:proofErr w:type="spellStart"/>
      <w:r w:rsidRPr="000C5DB7">
        <w:rPr>
          <w:rFonts w:ascii="Times New Roman" w:eastAsia="Times New Roman" w:hAnsi="Times New Roman" w:cs="Times New Roman"/>
          <w:sz w:val="24"/>
          <w:szCs w:val="24"/>
          <w:lang w:eastAsia="ru-RU"/>
        </w:rPr>
        <w:t>маткапитала</w:t>
      </w:r>
      <w:proofErr w:type="spellEnd"/>
      <w:r w:rsidRPr="000C5DB7">
        <w:rPr>
          <w:rFonts w:ascii="Times New Roman" w:eastAsia="Times New Roman" w:hAnsi="Times New Roman" w:cs="Times New Roman"/>
          <w:sz w:val="24"/>
          <w:szCs w:val="24"/>
          <w:lang w:eastAsia="ru-RU"/>
        </w:rPr>
        <w:t xml:space="preserve"> его получатель распорядился не в полном объёме, можно </w:t>
      </w:r>
      <w:hyperlink r:id="rId208" w:anchor="/document/409495199/entry/3" w:history="1">
        <w:r w:rsidRPr="000C5DB7">
          <w:rPr>
            <w:rFonts w:ascii="Times New Roman" w:eastAsia="Times New Roman" w:hAnsi="Times New Roman" w:cs="Times New Roman"/>
            <w:sz w:val="24"/>
            <w:szCs w:val="24"/>
            <w:lang w:eastAsia="ru-RU"/>
          </w:rPr>
          <w:t>забрать</w:t>
        </w:r>
      </w:hyperlink>
      <w:r w:rsidRPr="000C5DB7">
        <w:rPr>
          <w:rFonts w:ascii="Times New Roman" w:eastAsia="Times New Roman" w:hAnsi="Times New Roman" w:cs="Times New Roman"/>
          <w:sz w:val="24"/>
          <w:szCs w:val="24"/>
          <w:lang w:eastAsia="ru-RU"/>
        </w:rPr>
        <w:t> остаток средств (если он не превышает 10 тыс. руб.) в виде единовременной выплаты. Соответствующие изменения в </w:t>
      </w:r>
      <w:hyperlink r:id="rId209" w:anchor="/document/12151286/entry/0" w:history="1">
        <w:r w:rsidRPr="000C5DB7">
          <w:rPr>
            <w:rFonts w:ascii="Times New Roman" w:eastAsia="Times New Roman" w:hAnsi="Times New Roman" w:cs="Times New Roman"/>
            <w:sz w:val="24"/>
            <w:szCs w:val="24"/>
            <w:lang w:eastAsia="ru-RU"/>
          </w:rPr>
          <w:t>Закон</w:t>
        </w:r>
      </w:hyperlink>
      <w:r w:rsidRPr="000C5DB7">
        <w:rPr>
          <w:rFonts w:ascii="Times New Roman" w:eastAsia="Times New Roman" w:hAnsi="Times New Roman" w:cs="Times New Roman"/>
          <w:sz w:val="24"/>
          <w:szCs w:val="24"/>
          <w:lang w:eastAsia="ru-RU"/>
        </w:rPr>
        <w:t> о дополнительных мерах государственной поддержки семей, имеющих детей, вступили в силу 8 августа 2024 г.</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Введен запрет на продажу энергетиков детям</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210" w:anchor="/document/409495257/entry/0" w:history="1">
        <w:r w:rsidRPr="000C5DB7">
          <w:rPr>
            <w:rFonts w:ascii="Times New Roman" w:eastAsia="Times New Roman" w:hAnsi="Times New Roman" w:cs="Times New Roman"/>
            <w:sz w:val="24"/>
            <w:szCs w:val="24"/>
            <w:lang w:eastAsia="ru-RU"/>
          </w:rPr>
          <w:t>Федеральный закон от 8 августа 2024 г. N 304-ФЗ</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Подписан закон о запрете продажи несовершеннолетним безалкогольных тонизирующих напитков (в том числе энергетических).</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Понятие "безалкогольные тонизирующие напитки (в том числе энергетические)" используется в значении, установленном </w:t>
      </w:r>
      <w:hyperlink r:id="rId211" w:anchor="/document/70106650/entry/0" w:history="1">
        <w:proofErr w:type="gramStart"/>
        <w:r w:rsidRPr="000C5DB7">
          <w:rPr>
            <w:rFonts w:ascii="Times New Roman" w:eastAsia="Times New Roman" w:hAnsi="Times New Roman" w:cs="Times New Roman"/>
            <w:sz w:val="24"/>
            <w:szCs w:val="24"/>
            <w:lang w:eastAsia="ru-RU"/>
          </w:rPr>
          <w:t>ТР</w:t>
        </w:r>
        <w:proofErr w:type="gramEnd"/>
        <w:r w:rsidRPr="000C5DB7">
          <w:rPr>
            <w:rFonts w:ascii="Times New Roman" w:eastAsia="Times New Roman" w:hAnsi="Times New Roman" w:cs="Times New Roman"/>
            <w:sz w:val="24"/>
            <w:szCs w:val="24"/>
            <w:lang w:eastAsia="ru-RU"/>
          </w:rPr>
          <w:t xml:space="preserve"> ТС 021/2011</w:t>
        </w:r>
      </w:hyperlink>
      <w:r w:rsidRPr="000C5DB7">
        <w:rPr>
          <w:rFonts w:ascii="Times New Roman" w:eastAsia="Times New Roman" w:hAnsi="Times New Roman" w:cs="Times New Roman"/>
          <w:sz w:val="24"/>
          <w:szCs w:val="24"/>
          <w:lang w:eastAsia="ru-RU"/>
        </w:rPr>
        <w:t>: в таких напитках </w:t>
      </w:r>
      <w:hyperlink r:id="rId212" w:anchor="/document/70106650/entry/109" w:history="1">
        <w:r w:rsidRPr="000C5DB7">
          <w:rPr>
            <w:rFonts w:ascii="Times New Roman" w:eastAsia="Times New Roman" w:hAnsi="Times New Roman" w:cs="Times New Roman"/>
            <w:sz w:val="24"/>
            <w:szCs w:val="24"/>
            <w:lang w:eastAsia="ru-RU"/>
          </w:rPr>
          <w:t>используется</w:t>
        </w:r>
      </w:hyperlink>
      <w:r w:rsidRPr="000C5DB7">
        <w:rPr>
          <w:rFonts w:ascii="Times New Roman" w:eastAsia="Times New Roman" w:hAnsi="Times New Roman" w:cs="Times New Roman"/>
          <w:sz w:val="24"/>
          <w:szCs w:val="24"/>
          <w:lang w:eastAsia="ru-RU"/>
        </w:rPr>
        <w:t xml:space="preserve"> кофеин и содержащие его растения (растительные экстракты), чай, кофе, </w:t>
      </w:r>
      <w:proofErr w:type="spellStart"/>
      <w:r w:rsidRPr="000C5DB7">
        <w:rPr>
          <w:rFonts w:ascii="Times New Roman" w:eastAsia="Times New Roman" w:hAnsi="Times New Roman" w:cs="Times New Roman"/>
          <w:sz w:val="24"/>
          <w:szCs w:val="24"/>
          <w:lang w:eastAsia="ru-RU"/>
        </w:rPr>
        <w:t>гуарана</w:t>
      </w:r>
      <w:proofErr w:type="spellEnd"/>
      <w:r w:rsidRPr="000C5DB7">
        <w:rPr>
          <w:rFonts w:ascii="Times New Roman" w:eastAsia="Times New Roman" w:hAnsi="Times New Roman" w:cs="Times New Roman"/>
          <w:sz w:val="24"/>
          <w:szCs w:val="24"/>
          <w:lang w:eastAsia="ru-RU"/>
        </w:rPr>
        <w:t xml:space="preserve">, мате, а также лекарственные растения и их экстракты, оказывающие тонизирующее действие (женьшень, </w:t>
      </w:r>
      <w:proofErr w:type="spellStart"/>
      <w:r w:rsidRPr="000C5DB7">
        <w:rPr>
          <w:rFonts w:ascii="Times New Roman" w:eastAsia="Times New Roman" w:hAnsi="Times New Roman" w:cs="Times New Roman"/>
          <w:sz w:val="24"/>
          <w:szCs w:val="24"/>
          <w:lang w:eastAsia="ru-RU"/>
        </w:rPr>
        <w:t>левзея</w:t>
      </w:r>
      <w:proofErr w:type="spellEnd"/>
      <w:r w:rsidRPr="000C5DB7">
        <w:rPr>
          <w:rFonts w:ascii="Times New Roman" w:eastAsia="Times New Roman" w:hAnsi="Times New Roman" w:cs="Times New Roman"/>
          <w:sz w:val="24"/>
          <w:szCs w:val="24"/>
          <w:lang w:eastAsia="ru-RU"/>
        </w:rPr>
        <w:t xml:space="preserve">, </w:t>
      </w:r>
      <w:proofErr w:type="spellStart"/>
      <w:r w:rsidRPr="000C5DB7">
        <w:rPr>
          <w:rFonts w:ascii="Times New Roman" w:eastAsia="Times New Roman" w:hAnsi="Times New Roman" w:cs="Times New Roman"/>
          <w:sz w:val="24"/>
          <w:szCs w:val="24"/>
          <w:lang w:eastAsia="ru-RU"/>
        </w:rPr>
        <w:t>родиола</w:t>
      </w:r>
      <w:proofErr w:type="spellEnd"/>
      <w:r w:rsidRPr="000C5DB7">
        <w:rPr>
          <w:rFonts w:ascii="Times New Roman" w:eastAsia="Times New Roman" w:hAnsi="Times New Roman" w:cs="Times New Roman"/>
          <w:sz w:val="24"/>
          <w:szCs w:val="24"/>
          <w:lang w:eastAsia="ru-RU"/>
        </w:rPr>
        <w:t xml:space="preserve"> розовая, лимонник, элеутерококк). В состав тонизирующих безалкогольных напитков допускается вводить не более двух тонизирующих веществ (компонентов). Обычные чай, кофе и напитки на их основе под понятие тонизирующих напитков </w:t>
      </w:r>
      <w:hyperlink r:id="rId213" w:anchor="/document/70106650/entry/10450" w:history="1">
        <w:r w:rsidRPr="000C5DB7">
          <w:rPr>
            <w:rFonts w:ascii="Times New Roman" w:eastAsia="Times New Roman" w:hAnsi="Times New Roman" w:cs="Times New Roman"/>
            <w:sz w:val="24"/>
            <w:szCs w:val="24"/>
            <w:lang w:eastAsia="ru-RU"/>
          </w:rPr>
          <w:t>не подпадают</w:t>
        </w:r>
      </w:hyperlink>
      <w:r w:rsidRPr="000C5DB7">
        <w:rPr>
          <w:rFonts w:ascii="Times New Roman" w:eastAsia="Times New Roman" w:hAnsi="Times New Roman" w:cs="Times New Roman"/>
          <w:sz w:val="24"/>
          <w:szCs w:val="24"/>
          <w:lang w:eastAsia="ru-RU"/>
        </w:rPr>
        <w:t xml:space="preserve">. Субъекты РФ смогут установить запрет продажи напитков в зданиях или помещениях, используемых для осуществления образовательной, медицинской деятельности, деятельности в области культуры, </w:t>
      </w:r>
      <w:r w:rsidRPr="000C5DB7">
        <w:rPr>
          <w:rFonts w:ascii="Times New Roman" w:eastAsia="Times New Roman" w:hAnsi="Times New Roman" w:cs="Times New Roman"/>
          <w:sz w:val="24"/>
          <w:szCs w:val="24"/>
          <w:lang w:eastAsia="ru-RU"/>
        </w:rPr>
        <w:lastRenderedPageBreak/>
        <w:t>физической культуры и спорта. Также субъекты РФ смогут ограничить время и места продажи напитков.</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случае возникновения у продавца сомнения в достижении покупателем совершеннолетия продавец вправе </w:t>
      </w:r>
      <w:hyperlink r:id="rId214" w:anchor="/document/409495257/entry/31" w:history="1">
        <w:r w:rsidRPr="000C5DB7">
          <w:rPr>
            <w:rFonts w:ascii="Times New Roman" w:eastAsia="Times New Roman" w:hAnsi="Times New Roman" w:cs="Times New Roman"/>
            <w:sz w:val="24"/>
            <w:szCs w:val="24"/>
            <w:lang w:eastAsia="ru-RU"/>
          </w:rPr>
          <w:t>потребовать</w:t>
        </w:r>
      </w:hyperlink>
      <w:r w:rsidRPr="000C5DB7">
        <w:rPr>
          <w:rFonts w:ascii="Times New Roman" w:eastAsia="Times New Roman" w:hAnsi="Times New Roman" w:cs="Times New Roman"/>
          <w:sz w:val="24"/>
          <w:szCs w:val="24"/>
          <w:lang w:eastAsia="ru-RU"/>
        </w:rPr>
        <w:t> документ, позволяющий установить возраст покупателя.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Если в отношении покупателя имеются сомнения в достижении им совершеннолетия и документ, позволяющий установить его возраст, не представлен, продавец обязан отказать в продаже безалкогольных тонизирующих напитков.</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Закон вступает в силу 1 марта 2025 г.</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Напомним, документ, позволяющий установить возраст покупателя, могут потребовать также: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покупке </w:t>
      </w:r>
      <w:hyperlink r:id="rId215" w:anchor="/document/10105489/entry/162011" w:history="1">
        <w:r w:rsidRPr="000C5DB7">
          <w:rPr>
            <w:rFonts w:ascii="Times New Roman" w:eastAsia="Times New Roman" w:hAnsi="Times New Roman" w:cs="Times New Roman"/>
            <w:sz w:val="24"/>
            <w:szCs w:val="24"/>
            <w:lang w:eastAsia="ru-RU"/>
          </w:rPr>
          <w:t>алкогольной продукции</w:t>
        </w:r>
      </w:hyperlink>
      <w:r w:rsidRPr="000C5DB7">
        <w:rPr>
          <w:rFonts w:ascii="Times New Roman" w:eastAsia="Times New Roman" w:hAnsi="Times New Roman" w:cs="Times New Roman"/>
          <w:sz w:val="24"/>
          <w:szCs w:val="24"/>
          <w:lang w:eastAsia="ru-RU"/>
        </w:rPr>
        <w:t>;</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покупке </w:t>
      </w:r>
      <w:hyperlink r:id="rId216" w:anchor="/document/70321478/entry/2002" w:history="1">
        <w:r w:rsidRPr="000C5DB7">
          <w:rPr>
            <w:rFonts w:ascii="Times New Roman" w:eastAsia="Times New Roman" w:hAnsi="Times New Roman" w:cs="Times New Roman"/>
            <w:sz w:val="24"/>
            <w:szCs w:val="24"/>
            <w:lang w:eastAsia="ru-RU"/>
          </w:rPr>
          <w:t xml:space="preserve">табачной или </w:t>
        </w:r>
        <w:proofErr w:type="spellStart"/>
        <w:r w:rsidRPr="000C5DB7">
          <w:rPr>
            <w:rFonts w:ascii="Times New Roman" w:eastAsia="Times New Roman" w:hAnsi="Times New Roman" w:cs="Times New Roman"/>
            <w:sz w:val="24"/>
            <w:szCs w:val="24"/>
            <w:lang w:eastAsia="ru-RU"/>
          </w:rPr>
          <w:t>никотинсодержащей</w:t>
        </w:r>
        <w:proofErr w:type="spellEnd"/>
        <w:r w:rsidRPr="000C5DB7">
          <w:rPr>
            <w:rFonts w:ascii="Times New Roman" w:eastAsia="Times New Roman" w:hAnsi="Times New Roman" w:cs="Times New Roman"/>
            <w:sz w:val="24"/>
            <w:szCs w:val="24"/>
            <w:lang w:eastAsia="ru-RU"/>
          </w:rPr>
          <w:t xml:space="preserve"> продукции</w:t>
        </w:r>
      </w:hyperlink>
      <w:r w:rsidRPr="000C5DB7">
        <w:rPr>
          <w:rFonts w:ascii="Times New Roman" w:eastAsia="Times New Roman" w:hAnsi="Times New Roman" w:cs="Times New Roman"/>
          <w:sz w:val="24"/>
          <w:szCs w:val="24"/>
          <w:lang w:eastAsia="ru-RU"/>
        </w:rPr>
        <w:t>, кальянов и устрой</w:t>
      </w:r>
      <w:proofErr w:type="gramStart"/>
      <w:r w:rsidRPr="000C5DB7">
        <w:rPr>
          <w:rFonts w:ascii="Times New Roman" w:eastAsia="Times New Roman" w:hAnsi="Times New Roman" w:cs="Times New Roman"/>
          <w:sz w:val="24"/>
          <w:szCs w:val="24"/>
          <w:lang w:eastAsia="ru-RU"/>
        </w:rPr>
        <w:t>ств дл</w:t>
      </w:r>
      <w:proofErr w:type="gramEnd"/>
      <w:r w:rsidRPr="000C5DB7">
        <w:rPr>
          <w:rFonts w:ascii="Times New Roman" w:eastAsia="Times New Roman" w:hAnsi="Times New Roman" w:cs="Times New Roman"/>
          <w:sz w:val="24"/>
          <w:szCs w:val="24"/>
          <w:lang w:eastAsia="ru-RU"/>
        </w:rPr>
        <w:t xml:space="preserve">я потребления </w:t>
      </w:r>
      <w:proofErr w:type="spellStart"/>
      <w:r w:rsidRPr="000C5DB7">
        <w:rPr>
          <w:rFonts w:ascii="Times New Roman" w:eastAsia="Times New Roman" w:hAnsi="Times New Roman" w:cs="Times New Roman"/>
          <w:sz w:val="24"/>
          <w:szCs w:val="24"/>
          <w:lang w:eastAsia="ru-RU"/>
        </w:rPr>
        <w:t>никотинсодержащей</w:t>
      </w:r>
      <w:proofErr w:type="spellEnd"/>
      <w:r w:rsidRPr="000C5DB7">
        <w:rPr>
          <w:rFonts w:ascii="Times New Roman" w:eastAsia="Times New Roman" w:hAnsi="Times New Roman" w:cs="Times New Roman"/>
          <w:sz w:val="24"/>
          <w:szCs w:val="24"/>
          <w:lang w:eastAsia="ru-RU"/>
        </w:rPr>
        <w:t xml:space="preserve"> продукции;</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покупке </w:t>
      </w:r>
      <w:hyperlink r:id="rId217" w:anchor="/document/12181695/entry/11071" w:history="1">
        <w:r w:rsidRPr="000C5DB7">
          <w:rPr>
            <w:rFonts w:ascii="Times New Roman" w:eastAsia="Times New Roman" w:hAnsi="Times New Roman" w:cs="Times New Roman"/>
            <w:sz w:val="24"/>
            <w:szCs w:val="24"/>
            <w:lang w:eastAsia="ru-RU"/>
          </w:rPr>
          <w:t>входного билета</w:t>
        </w:r>
      </w:hyperlink>
      <w:r w:rsidRPr="000C5DB7">
        <w:rPr>
          <w:rFonts w:ascii="Times New Roman" w:eastAsia="Times New Roman" w:hAnsi="Times New Roman" w:cs="Times New Roman"/>
          <w:sz w:val="24"/>
          <w:szCs w:val="24"/>
          <w:lang w:eastAsia="ru-RU"/>
        </w:rPr>
        <w:t> на зрелищное мероприятие, посредством которого демонстрируется информация, запрещенная для распространения среди детей, или при посещении такого мероприятия;</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покупке, передаче в прокат или в аренду, получении из библиотеки </w:t>
      </w:r>
      <w:hyperlink r:id="rId218" w:anchor="/document/12181695/entry/1606" w:history="1">
        <w:r w:rsidRPr="000C5DB7">
          <w:rPr>
            <w:rFonts w:ascii="Times New Roman" w:eastAsia="Times New Roman" w:hAnsi="Times New Roman" w:cs="Times New Roman"/>
            <w:sz w:val="24"/>
            <w:szCs w:val="24"/>
            <w:lang w:eastAsia="ru-RU"/>
          </w:rPr>
          <w:t>информационной продукции</w:t>
        </w:r>
      </w:hyperlink>
      <w:r w:rsidRPr="000C5DB7">
        <w:rPr>
          <w:rFonts w:ascii="Times New Roman" w:eastAsia="Times New Roman" w:hAnsi="Times New Roman" w:cs="Times New Roman"/>
          <w:sz w:val="24"/>
          <w:szCs w:val="24"/>
          <w:lang w:eastAsia="ru-RU"/>
        </w:rPr>
        <w:t>, содержащей информацию, запрещенную для распространения среди детей.</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КС РФ: знак "Остановка запрещена" не распространяется на прилегающую к проезжей части территорию</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219" w:anchor="/document/409400053/entry/0" w:history="1">
        <w:r w:rsidRPr="000C5DB7">
          <w:rPr>
            <w:rFonts w:ascii="Times New Roman" w:eastAsia="Times New Roman" w:hAnsi="Times New Roman" w:cs="Times New Roman"/>
            <w:sz w:val="24"/>
            <w:szCs w:val="24"/>
            <w:lang w:eastAsia="ru-RU"/>
          </w:rPr>
          <w:t>Определение Конституционного Суда РФ от 9 июля 2024 г. N 1758-О</w:t>
        </w:r>
      </w:hyperlink>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Конституционный Суд РФ (по запросу районного суда, но без вынесения постановления) рассмотрел вопрос о конституционности ряда положений раздела </w:t>
      </w:r>
      <w:hyperlink r:id="rId220" w:anchor="/document/1305770/entry/1000" w:history="1">
        <w:r w:rsidRPr="000C5DB7">
          <w:rPr>
            <w:rFonts w:ascii="Times New Roman" w:eastAsia="Times New Roman" w:hAnsi="Times New Roman" w:cs="Times New Roman"/>
            <w:sz w:val="24"/>
            <w:szCs w:val="24"/>
            <w:lang w:eastAsia="ru-RU"/>
          </w:rPr>
          <w:t>ПДД</w:t>
        </w:r>
      </w:hyperlink>
      <w:r w:rsidRPr="000C5DB7">
        <w:rPr>
          <w:rFonts w:ascii="Times New Roman" w:eastAsia="Times New Roman" w:hAnsi="Times New Roman" w:cs="Times New Roman"/>
          <w:sz w:val="24"/>
          <w:szCs w:val="24"/>
          <w:lang w:eastAsia="ru-RU"/>
        </w:rPr>
        <w:t> о запрещающих знаках:</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w:t>
      </w:r>
      <w:hyperlink r:id="rId221" w:anchor="/document/77322334/entry/327" w:history="1">
        <w:r w:rsidRPr="000C5DB7">
          <w:rPr>
            <w:rFonts w:ascii="Times New Roman" w:eastAsia="Times New Roman" w:hAnsi="Times New Roman" w:cs="Times New Roman"/>
            <w:sz w:val="24"/>
            <w:szCs w:val="24"/>
            <w:lang w:eastAsia="ru-RU"/>
          </w:rPr>
          <w:t>абзаца тридцать второго</w:t>
        </w:r>
      </w:hyperlink>
      <w:r w:rsidRPr="000C5DB7">
        <w:rPr>
          <w:rFonts w:ascii="Times New Roman" w:eastAsia="Times New Roman" w:hAnsi="Times New Roman" w:cs="Times New Roman"/>
          <w:sz w:val="24"/>
          <w:szCs w:val="24"/>
          <w:lang w:eastAsia="ru-RU"/>
        </w:rPr>
        <w:t>, предусматривающего </w:t>
      </w:r>
      <w:hyperlink r:id="rId222" w:anchor="/document/77322334/entry/327" w:history="1">
        <w:r w:rsidRPr="000C5DB7">
          <w:rPr>
            <w:rFonts w:ascii="Times New Roman" w:eastAsia="Times New Roman" w:hAnsi="Times New Roman" w:cs="Times New Roman"/>
            <w:sz w:val="24"/>
            <w:szCs w:val="24"/>
            <w:lang w:eastAsia="ru-RU"/>
          </w:rPr>
          <w:t>знак 3.27</w:t>
        </w:r>
      </w:hyperlink>
      <w:r w:rsidRPr="000C5DB7">
        <w:rPr>
          <w:rFonts w:ascii="Times New Roman" w:eastAsia="Times New Roman" w:hAnsi="Times New Roman" w:cs="Times New Roman"/>
          <w:sz w:val="24"/>
          <w:szCs w:val="24"/>
          <w:lang w:eastAsia="ru-RU"/>
        </w:rPr>
        <w:t> "Остановка запрещена", в зоне действия которого запрещаются остановка и стоянка транспортных средств;</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w:t>
      </w:r>
      <w:hyperlink r:id="rId223" w:anchor="/document/77322334/entry/110351" w:history="1">
        <w:r w:rsidRPr="000C5DB7">
          <w:rPr>
            <w:rFonts w:ascii="Times New Roman" w:eastAsia="Times New Roman" w:hAnsi="Times New Roman" w:cs="Times New Roman"/>
            <w:sz w:val="24"/>
            <w:szCs w:val="24"/>
            <w:lang w:eastAsia="ru-RU"/>
          </w:rPr>
          <w:t>абзаца пятьдесят седьмого</w:t>
        </w:r>
      </w:hyperlink>
      <w:r w:rsidRPr="000C5DB7">
        <w:rPr>
          <w:rFonts w:ascii="Times New Roman" w:eastAsia="Times New Roman" w:hAnsi="Times New Roman" w:cs="Times New Roman"/>
          <w:sz w:val="24"/>
          <w:szCs w:val="24"/>
          <w:lang w:eastAsia="ru-RU"/>
        </w:rPr>
        <w:t> о том, что действие </w:t>
      </w:r>
      <w:hyperlink r:id="rId224" w:anchor="/document/1305770/entry/310" w:history="1">
        <w:r w:rsidRPr="000C5DB7">
          <w:rPr>
            <w:rFonts w:ascii="Times New Roman" w:eastAsia="Times New Roman" w:hAnsi="Times New Roman" w:cs="Times New Roman"/>
            <w:sz w:val="24"/>
            <w:szCs w:val="24"/>
            <w:lang w:eastAsia="ru-RU"/>
          </w:rPr>
          <w:t>знаков 3.10</w:t>
        </w:r>
      </w:hyperlink>
      <w:r w:rsidRPr="000C5DB7">
        <w:rPr>
          <w:rFonts w:ascii="Times New Roman" w:eastAsia="Times New Roman" w:hAnsi="Times New Roman" w:cs="Times New Roman"/>
          <w:sz w:val="24"/>
          <w:szCs w:val="24"/>
          <w:lang w:eastAsia="ru-RU"/>
        </w:rPr>
        <w:t>, </w:t>
      </w:r>
      <w:hyperlink r:id="rId225" w:anchor="/document/77322334/entry/327" w:history="1">
        <w:r w:rsidRPr="000C5DB7">
          <w:rPr>
            <w:rFonts w:ascii="Times New Roman" w:eastAsia="Times New Roman" w:hAnsi="Times New Roman" w:cs="Times New Roman"/>
            <w:sz w:val="24"/>
            <w:szCs w:val="24"/>
            <w:lang w:eastAsia="ru-RU"/>
          </w:rPr>
          <w:t>3.27 - 3.30</w:t>
        </w:r>
      </w:hyperlink>
      <w:r w:rsidRPr="000C5DB7">
        <w:rPr>
          <w:rFonts w:ascii="Times New Roman" w:eastAsia="Times New Roman" w:hAnsi="Times New Roman" w:cs="Times New Roman"/>
          <w:sz w:val="24"/>
          <w:szCs w:val="24"/>
          <w:lang w:eastAsia="ru-RU"/>
        </w:rPr>
        <w:t> распространяется только на ту сторону дороги, на которой они установлены.</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Поводом к запросу послужили материалы дела об оспаривании штрафа за неправильную парковку - </w:t>
      </w:r>
      <w:proofErr w:type="spellStart"/>
      <w:r w:rsidRPr="000C5DB7">
        <w:rPr>
          <w:rFonts w:ascii="Times New Roman" w:eastAsia="Times New Roman" w:hAnsi="Times New Roman" w:cs="Times New Roman"/>
          <w:sz w:val="24"/>
          <w:szCs w:val="24"/>
          <w:lang w:eastAsia="ru-RU"/>
        </w:rPr>
        <w:t>автоледи</w:t>
      </w:r>
      <w:proofErr w:type="spellEnd"/>
      <w:r w:rsidRPr="000C5DB7">
        <w:rPr>
          <w:rFonts w:ascii="Times New Roman" w:eastAsia="Times New Roman" w:hAnsi="Times New Roman" w:cs="Times New Roman"/>
          <w:sz w:val="24"/>
          <w:szCs w:val="24"/>
          <w:lang w:eastAsia="ru-RU"/>
        </w:rPr>
        <w:t xml:space="preserve"> припарковала автомобиль рядом со знаком "Остановка запрещена", но не на проезжей части, а на асфальтированном участке рядом с </w:t>
      </w:r>
      <w:proofErr w:type="spellStart"/>
      <w:r w:rsidRPr="000C5DB7">
        <w:rPr>
          <w:rFonts w:ascii="Times New Roman" w:eastAsia="Times New Roman" w:hAnsi="Times New Roman" w:cs="Times New Roman"/>
          <w:sz w:val="24"/>
          <w:szCs w:val="24"/>
          <w:lang w:eastAsia="ru-RU"/>
        </w:rPr>
        <w:t>медцентром</w:t>
      </w:r>
      <w:proofErr w:type="spellEnd"/>
      <w:r w:rsidRPr="000C5DB7">
        <w:rPr>
          <w:rFonts w:ascii="Times New Roman" w:eastAsia="Times New Roman" w:hAnsi="Times New Roman" w:cs="Times New Roman"/>
          <w:sz w:val="24"/>
          <w:szCs w:val="24"/>
          <w:lang w:eastAsia="ru-RU"/>
        </w:rPr>
        <w:t xml:space="preserve">, который был отделен от проезжей части бордюрным камнем, заниженным до ее уровня. Из-за этого водитель посчитала, что это пространство предназначено именно для остановки и </w:t>
      </w:r>
      <w:r w:rsidRPr="000C5DB7">
        <w:rPr>
          <w:rFonts w:ascii="Times New Roman" w:eastAsia="Times New Roman" w:hAnsi="Times New Roman" w:cs="Times New Roman"/>
          <w:sz w:val="24"/>
          <w:szCs w:val="24"/>
          <w:lang w:eastAsia="ru-RU"/>
        </w:rPr>
        <w:lastRenderedPageBreak/>
        <w:t>стоянки транспортных средств и на него не распространяется действие запрещающего дорожного знака "Остановка запрещена", относящегося исключительно к проезжей части.</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Защитник </w:t>
      </w:r>
      <w:proofErr w:type="spellStart"/>
      <w:r w:rsidRPr="000C5DB7">
        <w:rPr>
          <w:rFonts w:ascii="Times New Roman" w:eastAsia="Times New Roman" w:hAnsi="Times New Roman" w:cs="Times New Roman"/>
          <w:sz w:val="24"/>
          <w:szCs w:val="24"/>
          <w:lang w:eastAsia="ru-RU"/>
        </w:rPr>
        <w:t>автоледи</w:t>
      </w:r>
      <w:proofErr w:type="spellEnd"/>
      <w:r w:rsidRPr="000C5DB7">
        <w:rPr>
          <w:rFonts w:ascii="Times New Roman" w:eastAsia="Times New Roman" w:hAnsi="Times New Roman" w:cs="Times New Roman"/>
          <w:sz w:val="24"/>
          <w:szCs w:val="24"/>
          <w:lang w:eastAsia="ru-RU"/>
        </w:rPr>
        <w:t xml:space="preserve"> ходатайствовал перед судом о направлении запроса в Конституционный Суд РФ, поскольку спорные нормы - по смыслу, придаваемому им правоприменительной практикой, - допускают наказание лиц, которые осуществили стоянку автотранспорта не только на проезжей, но и на иной части дороги. Районный суд тоже счел спорные нормы неопределенными, раз они позволяют произвольно распространять действие указанного запрещающего дорожного знака на прилегающую к проезжей части дороги территорию, на которой допускается остановка и стоянка транспортных средств (дворы, жилые массивы и т.п.).</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Конституционный Суд РФ отметил следующее:</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согласно </w:t>
      </w:r>
      <w:hyperlink r:id="rId226" w:anchor="/document/1305770/entry/100012" w:history="1">
        <w:r w:rsidRPr="000C5DB7">
          <w:rPr>
            <w:rFonts w:ascii="Times New Roman" w:eastAsia="Times New Roman" w:hAnsi="Times New Roman" w:cs="Times New Roman"/>
            <w:sz w:val="24"/>
            <w:szCs w:val="24"/>
            <w:lang w:eastAsia="ru-RU"/>
          </w:rPr>
          <w:t>п. 1.2</w:t>
        </w:r>
      </w:hyperlink>
      <w:r w:rsidRPr="000C5DB7">
        <w:rPr>
          <w:rFonts w:ascii="Times New Roman" w:eastAsia="Times New Roman" w:hAnsi="Times New Roman" w:cs="Times New Roman"/>
          <w:sz w:val="24"/>
          <w:szCs w:val="24"/>
          <w:lang w:eastAsia="ru-RU"/>
        </w:rPr>
        <w:t> ПДД дорога - это обустроенная или приспособленная и используемая для движения транспортных средств полоса земли либо поверхность искусственного сооружения, которая включает в себя одну или несколько проезжих частей, а также трамвайные пути, тротуары, обочины и разделительные полосы при их наличии;</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в соответствии с </w:t>
      </w:r>
      <w:hyperlink r:id="rId227" w:anchor="/document/1305770/entry/1103" w:history="1">
        <w:r w:rsidRPr="000C5DB7">
          <w:rPr>
            <w:rFonts w:ascii="Times New Roman" w:eastAsia="Times New Roman" w:hAnsi="Times New Roman" w:cs="Times New Roman"/>
            <w:sz w:val="24"/>
            <w:szCs w:val="24"/>
            <w:lang w:eastAsia="ru-RU"/>
          </w:rPr>
          <w:t>разделом 3</w:t>
        </w:r>
      </w:hyperlink>
      <w:r w:rsidRPr="000C5DB7">
        <w:rPr>
          <w:rFonts w:ascii="Times New Roman" w:eastAsia="Times New Roman" w:hAnsi="Times New Roman" w:cs="Times New Roman"/>
          <w:sz w:val="24"/>
          <w:szCs w:val="24"/>
          <w:lang w:eastAsia="ru-RU"/>
        </w:rPr>
        <w:t> приложения 1 к ПДД дорожный знак 3.27 запрещает остановку и стоянку транспортных средств; зона его действия распространяется только на ту сторону дороги, на которой он установлен, от места установки знака до ближайшего перекрестка за ним, а в населенных пунктах при отсутствии перекрестка - до конца населенного пункта, за исключением случаев, когда зона его действия ограничена другими дорожными знаками; действие указанного дорожного знака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установлены соответствующие знаки. При этом в силу </w:t>
      </w:r>
      <w:hyperlink r:id="rId228" w:anchor="/document/1305770/entry/100012" w:history="1">
        <w:r w:rsidRPr="000C5DB7">
          <w:rPr>
            <w:rFonts w:ascii="Times New Roman" w:eastAsia="Times New Roman" w:hAnsi="Times New Roman" w:cs="Times New Roman"/>
            <w:sz w:val="24"/>
            <w:szCs w:val="24"/>
            <w:lang w:eastAsia="ru-RU"/>
          </w:rPr>
          <w:t>пункта 1.2</w:t>
        </w:r>
      </w:hyperlink>
      <w:r w:rsidRPr="000C5DB7">
        <w:rPr>
          <w:rFonts w:ascii="Times New Roman" w:eastAsia="Times New Roman" w:hAnsi="Times New Roman" w:cs="Times New Roman"/>
          <w:sz w:val="24"/>
          <w:szCs w:val="24"/>
          <w:lang w:eastAsia="ru-RU"/>
        </w:rPr>
        <w:t> ПДД </w:t>
      </w:r>
      <w:r w:rsidRPr="000C5DB7">
        <w:rPr>
          <w:rFonts w:ascii="Times New Roman" w:eastAsia="Times New Roman" w:hAnsi="Times New Roman" w:cs="Times New Roman"/>
          <w:b/>
          <w:bCs/>
          <w:sz w:val="24"/>
          <w:szCs w:val="24"/>
          <w:lang w:eastAsia="ru-RU"/>
        </w:rPr>
        <w:t>прилегающей территорией</w:t>
      </w:r>
      <w:r w:rsidRPr="000C5DB7">
        <w:rPr>
          <w:rFonts w:ascii="Times New Roman" w:eastAsia="Times New Roman" w:hAnsi="Times New Roman" w:cs="Times New Roman"/>
          <w:sz w:val="24"/>
          <w:szCs w:val="24"/>
          <w:lang w:eastAsia="ru-RU"/>
        </w:rPr>
        <w:t> признается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 п.);</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остановка и стоянка транспортных средств разрешаются, если иное прямо не предусмотрено ПДД, на правой стороне </w:t>
      </w:r>
      <w:proofErr w:type="gramStart"/>
      <w:r w:rsidRPr="000C5DB7">
        <w:rPr>
          <w:rFonts w:ascii="Times New Roman" w:eastAsia="Times New Roman" w:hAnsi="Times New Roman" w:cs="Times New Roman"/>
          <w:sz w:val="24"/>
          <w:szCs w:val="24"/>
          <w:lang w:eastAsia="ru-RU"/>
        </w:rPr>
        <w:t>дороги</w:t>
      </w:r>
      <w:proofErr w:type="gramEnd"/>
      <w:r w:rsidRPr="000C5DB7">
        <w:rPr>
          <w:rFonts w:ascii="Times New Roman" w:eastAsia="Times New Roman" w:hAnsi="Times New Roman" w:cs="Times New Roman"/>
          <w:sz w:val="24"/>
          <w:szCs w:val="24"/>
          <w:lang w:eastAsia="ru-RU"/>
        </w:rPr>
        <w:t xml:space="preserve"> на обочине, а при ее отсутствии - на проезжей части у ее края и в случаях, прямо установленных </w:t>
      </w:r>
      <w:hyperlink r:id="rId229" w:anchor="/document/1305770/entry/122" w:history="1">
        <w:r w:rsidRPr="000C5DB7">
          <w:rPr>
            <w:rFonts w:ascii="Times New Roman" w:eastAsia="Times New Roman" w:hAnsi="Times New Roman" w:cs="Times New Roman"/>
            <w:sz w:val="24"/>
            <w:szCs w:val="24"/>
            <w:lang w:eastAsia="ru-RU"/>
          </w:rPr>
          <w:t>пунктом 12.2</w:t>
        </w:r>
      </w:hyperlink>
      <w:r w:rsidRPr="000C5DB7">
        <w:rPr>
          <w:rFonts w:ascii="Times New Roman" w:eastAsia="Times New Roman" w:hAnsi="Times New Roman" w:cs="Times New Roman"/>
          <w:sz w:val="24"/>
          <w:szCs w:val="24"/>
          <w:lang w:eastAsia="ru-RU"/>
        </w:rPr>
        <w:t> данных Правил, - на тротуаре (</w:t>
      </w:r>
      <w:hyperlink r:id="rId230" w:anchor="/document/1305770/entry/121" w:history="1">
        <w:r w:rsidRPr="000C5DB7">
          <w:rPr>
            <w:rFonts w:ascii="Times New Roman" w:eastAsia="Times New Roman" w:hAnsi="Times New Roman" w:cs="Times New Roman"/>
            <w:sz w:val="24"/>
            <w:szCs w:val="24"/>
            <w:lang w:eastAsia="ru-RU"/>
          </w:rPr>
          <w:t>п. 12.1</w:t>
        </w:r>
      </w:hyperlink>
      <w:r w:rsidRPr="000C5DB7">
        <w:rPr>
          <w:rFonts w:ascii="Times New Roman" w:eastAsia="Times New Roman" w:hAnsi="Times New Roman" w:cs="Times New Roman"/>
          <w:sz w:val="24"/>
          <w:szCs w:val="24"/>
          <w:lang w:eastAsia="ru-RU"/>
        </w:rPr>
        <w:t> ПДД);</w:t>
      </w:r>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таким образом, действующим нормативным регулированием предусмотрен прямой запрет на остановку и стоянку транспортных средств в зоне действия запрещающего дорожного </w:t>
      </w:r>
      <w:hyperlink r:id="rId231" w:anchor="/document/1305770/entry/327" w:history="1">
        <w:r w:rsidRPr="000C5DB7">
          <w:rPr>
            <w:rFonts w:ascii="Times New Roman" w:eastAsia="Times New Roman" w:hAnsi="Times New Roman" w:cs="Times New Roman"/>
            <w:sz w:val="24"/>
            <w:szCs w:val="24"/>
            <w:lang w:eastAsia="ru-RU"/>
          </w:rPr>
          <w:t>знака 3.27</w:t>
        </w:r>
      </w:hyperlink>
      <w:r w:rsidRPr="000C5DB7">
        <w:rPr>
          <w:rFonts w:ascii="Times New Roman" w:eastAsia="Times New Roman" w:hAnsi="Times New Roman" w:cs="Times New Roman"/>
          <w:sz w:val="24"/>
          <w:szCs w:val="24"/>
          <w:lang w:eastAsia="ru-RU"/>
        </w:rPr>
        <w:t> на той стороне дороги (</w:t>
      </w:r>
      <w:r w:rsidRPr="000C5DB7">
        <w:rPr>
          <w:rFonts w:ascii="Times New Roman" w:eastAsia="Times New Roman" w:hAnsi="Times New Roman" w:cs="Times New Roman"/>
          <w:b/>
          <w:bCs/>
          <w:sz w:val="24"/>
          <w:szCs w:val="24"/>
          <w:lang w:eastAsia="ru-RU"/>
        </w:rPr>
        <w:t>на всех ее элементах, но не на прилегающей территории</w:t>
      </w:r>
      <w:r w:rsidRPr="000C5DB7">
        <w:rPr>
          <w:rFonts w:ascii="Times New Roman" w:eastAsia="Times New Roman" w:hAnsi="Times New Roman" w:cs="Times New Roman"/>
          <w:sz w:val="24"/>
          <w:szCs w:val="24"/>
          <w:lang w:eastAsia="ru-RU"/>
        </w:rPr>
        <w:t>), на которой он установлен, а потому оспариваемые положения Правил дорожного движения отвечают требованиям правовой определенности (ясности, однозначности, непротиворечивости).</w:t>
      </w:r>
      <w:proofErr w:type="gramEnd"/>
    </w:p>
    <w:p w:rsidR="00C30D4F" w:rsidRPr="000C5DB7" w:rsidRDefault="00C30D4F"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br/>
        <w:t>Сумма в 1 000 рублей адекватна моральным страданиям, которые претерпел потребитель из-за чека без детализации покупки</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hyperlink r:id="rId232" w:tgtFrame="_blank" w:history="1">
        <w:r w:rsidRPr="000C5DB7">
          <w:rPr>
            <w:rFonts w:ascii="Times New Roman" w:eastAsia="Times New Roman" w:hAnsi="Times New Roman" w:cs="Times New Roman"/>
            <w:sz w:val="24"/>
            <w:szCs w:val="24"/>
            <w:lang w:eastAsia="ru-RU"/>
          </w:rPr>
          <w:t>Апелляционное определение СК по гражданским делам Омского областного суда от 26 июня 2024 г. по делу N 33-3811/2024</w:t>
        </w:r>
      </w:hyperlink>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xml:space="preserve">Продуктовый магазинчик нанес покупателю моральную травму: выдал чек на общую сумму покупки (146 руб.) без указания наименования и </w:t>
      </w:r>
      <w:proofErr w:type="gramStart"/>
      <w:r w:rsidRPr="000C5DB7">
        <w:rPr>
          <w:rFonts w:ascii="Times New Roman" w:eastAsia="Times New Roman" w:hAnsi="Times New Roman" w:cs="Times New Roman"/>
          <w:sz w:val="24"/>
          <w:szCs w:val="24"/>
          <w:lang w:eastAsia="ru-RU"/>
        </w:rPr>
        <w:t>цены</w:t>
      </w:r>
      <w:proofErr w:type="gramEnd"/>
      <w:r w:rsidRPr="000C5DB7">
        <w:rPr>
          <w:rFonts w:ascii="Times New Roman" w:eastAsia="Times New Roman" w:hAnsi="Times New Roman" w:cs="Times New Roman"/>
          <w:sz w:val="24"/>
          <w:szCs w:val="24"/>
          <w:lang w:eastAsia="ru-RU"/>
        </w:rPr>
        <w:t xml:space="preserve"> купленных сметаны и минеральной воды.</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Покупатель не остался в долгу и сначала пожаловался в ИФНС (</w:t>
      </w:r>
      <w:proofErr w:type="gramStart"/>
      <w:r w:rsidRPr="000C5DB7">
        <w:rPr>
          <w:rFonts w:ascii="Times New Roman" w:eastAsia="Times New Roman" w:hAnsi="Times New Roman" w:cs="Times New Roman"/>
          <w:sz w:val="24"/>
          <w:szCs w:val="24"/>
          <w:lang w:eastAsia="ru-RU"/>
        </w:rPr>
        <w:t>которая</w:t>
      </w:r>
      <w:proofErr w:type="gramEnd"/>
      <w:r w:rsidRPr="000C5DB7">
        <w:rPr>
          <w:rFonts w:ascii="Times New Roman" w:eastAsia="Times New Roman" w:hAnsi="Times New Roman" w:cs="Times New Roman"/>
          <w:sz w:val="24"/>
          <w:szCs w:val="24"/>
          <w:lang w:eastAsia="ru-RU"/>
        </w:rPr>
        <w:t xml:space="preserve"> объявила магазину предостережение), а затем обратился в суд к </w:t>
      </w:r>
      <w:proofErr w:type="spellStart"/>
      <w:r w:rsidRPr="000C5DB7">
        <w:rPr>
          <w:rFonts w:ascii="Times New Roman" w:eastAsia="Times New Roman" w:hAnsi="Times New Roman" w:cs="Times New Roman"/>
          <w:sz w:val="24"/>
          <w:szCs w:val="24"/>
          <w:lang w:eastAsia="ru-RU"/>
        </w:rPr>
        <w:t>ИП-владельцу</w:t>
      </w:r>
      <w:proofErr w:type="spellEnd"/>
      <w:r w:rsidRPr="000C5DB7">
        <w:rPr>
          <w:rFonts w:ascii="Times New Roman" w:eastAsia="Times New Roman" w:hAnsi="Times New Roman" w:cs="Times New Roman"/>
          <w:sz w:val="24"/>
          <w:szCs w:val="24"/>
          <w:lang w:eastAsia="ru-RU"/>
        </w:rPr>
        <w:t xml:space="preserve"> магазина о компенсации морального вреда в связи с инцидентом.</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Суд признал ИП виноватым в </w:t>
      </w:r>
      <w:proofErr w:type="spellStart"/>
      <w:r w:rsidRPr="000C5DB7">
        <w:rPr>
          <w:rFonts w:ascii="Times New Roman" w:eastAsia="Times New Roman" w:hAnsi="Times New Roman" w:cs="Times New Roman"/>
          <w:sz w:val="24"/>
          <w:szCs w:val="24"/>
          <w:lang w:eastAsia="ru-RU"/>
        </w:rPr>
        <w:t>непредоставлении</w:t>
      </w:r>
      <w:proofErr w:type="spellEnd"/>
      <w:r w:rsidRPr="000C5DB7">
        <w:rPr>
          <w:rFonts w:ascii="Times New Roman" w:eastAsia="Times New Roman" w:hAnsi="Times New Roman" w:cs="Times New Roman"/>
          <w:sz w:val="24"/>
          <w:szCs w:val="24"/>
          <w:lang w:eastAsia="ru-RU"/>
        </w:rPr>
        <w:t xml:space="preserve"> истцу необходимого документа о расчетах, то есть в нарушении прав потребителя, на которые он был вправе рассчитывать при покупке товаров, и назначил компенсацию морального вреда в сумме 1 000 рублей (а также взыскал стоимость услуг юриста в размере 4 250 </w:t>
      </w:r>
      <w:proofErr w:type="spellStart"/>
      <w:r w:rsidRPr="000C5DB7">
        <w:rPr>
          <w:rFonts w:ascii="Times New Roman" w:eastAsia="Times New Roman" w:hAnsi="Times New Roman" w:cs="Times New Roman"/>
          <w:sz w:val="24"/>
          <w:szCs w:val="24"/>
          <w:lang w:eastAsia="ru-RU"/>
        </w:rPr>
        <w:t>руб</w:t>
      </w:r>
      <w:proofErr w:type="spellEnd"/>
      <w:r w:rsidRPr="000C5DB7">
        <w:rPr>
          <w:rFonts w:ascii="Times New Roman" w:eastAsia="Times New Roman" w:hAnsi="Times New Roman" w:cs="Times New Roman"/>
          <w:sz w:val="24"/>
          <w:szCs w:val="24"/>
          <w:lang w:eastAsia="ru-RU"/>
        </w:rPr>
        <w:t>).</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Потребитель потребовал увеличить размер компенсации, поскольку:</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в постановлении суда отсутствуют мотивы о размере взысканной компенсации морального вреда;</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сумма в 1 000 рублей - произвольная и необоснованная;</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размер морального вреда присужден в чрезвычайно малой, незначительной денежной сумме, составляющей 1,25% от размера средней зарплаты в регионе.</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Однако суд апелляционной инстанции согласился с оценкой морального ущерба потребителя:</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доводы истца о заниженном размере компенсации морального вреда не свидетельствуют о незаконности судебного постановления и о нарушении судом первой инстанций требований </w:t>
      </w:r>
      <w:hyperlink r:id="rId233" w:anchor="/document/10106035/entry/15" w:history="1">
        <w:r w:rsidRPr="000C5DB7">
          <w:rPr>
            <w:rFonts w:ascii="Times New Roman" w:eastAsia="Times New Roman" w:hAnsi="Times New Roman" w:cs="Times New Roman"/>
            <w:sz w:val="24"/>
            <w:szCs w:val="24"/>
            <w:lang w:eastAsia="ru-RU"/>
          </w:rPr>
          <w:t>ст. 15</w:t>
        </w:r>
      </w:hyperlink>
      <w:r w:rsidRPr="000C5DB7">
        <w:rPr>
          <w:rFonts w:ascii="Times New Roman" w:eastAsia="Times New Roman" w:hAnsi="Times New Roman" w:cs="Times New Roman"/>
          <w:sz w:val="24"/>
          <w:szCs w:val="24"/>
          <w:lang w:eastAsia="ru-RU"/>
        </w:rPr>
        <w:t> Закона о защите прав потребителей, поскольку выражают субъективное отношение истца к критериям их определения;</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этом размер компенсации морального вреда, исходя из регламентации, приведенной в </w:t>
      </w:r>
      <w:hyperlink r:id="rId234" w:anchor="/document/10164072/entry/151" w:history="1">
        <w:r w:rsidRPr="000C5DB7">
          <w:rPr>
            <w:rFonts w:ascii="Times New Roman" w:eastAsia="Times New Roman" w:hAnsi="Times New Roman" w:cs="Times New Roman"/>
            <w:sz w:val="24"/>
            <w:szCs w:val="24"/>
            <w:lang w:eastAsia="ru-RU"/>
          </w:rPr>
          <w:t>ст. 151</w:t>
        </w:r>
      </w:hyperlink>
      <w:r w:rsidRPr="000C5DB7">
        <w:rPr>
          <w:rFonts w:ascii="Times New Roman" w:eastAsia="Times New Roman" w:hAnsi="Times New Roman" w:cs="Times New Roman"/>
          <w:sz w:val="24"/>
          <w:szCs w:val="24"/>
          <w:lang w:eastAsia="ru-RU"/>
        </w:rPr>
        <w:t> ГК РФ, относится к сфере оценочных категорий и определяется на основании судейского усмотрения. В данном случае самим истцом в исковом заявлении определение размера компенсации морального вреда оставлено на усмотрение суда;</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районным судом при определении размера компенсации морального вреда учтены все фактические обстоятельства дела, свидетельствующие о нарушении прав истца, как потребителя, характер допущенного ответчиком нарушения (степень вины, наступившие последствия), характер и степень понесенных истцом нравственных страданий.</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Физическое лицо вправе применять НПД в отношении процентов по договорам займа, заключенным с обществом - бывшим работодателем</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hyperlink r:id="rId235" w:tgtFrame="_blank" w:history="1">
        <w:r w:rsidRPr="000C5DB7">
          <w:rPr>
            <w:rFonts w:ascii="Times New Roman" w:eastAsia="Times New Roman" w:hAnsi="Times New Roman" w:cs="Times New Roman"/>
            <w:sz w:val="24"/>
            <w:szCs w:val="24"/>
            <w:lang w:eastAsia="ru-RU"/>
          </w:rPr>
          <w:t>Постановление АС Московского округа от 23 мая 2024 г. N Ф05-4210/24</w:t>
        </w:r>
      </w:hyperlink>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 мнению налогового органа, общество неправомерно не исчислило и не уплатило в бюджет НДФЛ, поскольку его контрагент не обладал правом применения налога на профессиональный доход, так как оказывал услуги лицу, менее двух лет назад являвшемуся работодателем контрагента.</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xml:space="preserve">Суд, исследовав обстоятельства дела, не </w:t>
      </w:r>
      <w:proofErr w:type="gramStart"/>
      <w:r w:rsidRPr="000C5DB7">
        <w:rPr>
          <w:rFonts w:ascii="Times New Roman" w:eastAsia="Times New Roman" w:hAnsi="Times New Roman" w:cs="Times New Roman"/>
          <w:sz w:val="24"/>
          <w:szCs w:val="24"/>
          <w:lang w:eastAsia="ru-RU"/>
        </w:rPr>
        <w:t>согласился с позицией</w:t>
      </w:r>
      <w:proofErr w:type="gramEnd"/>
      <w:r w:rsidRPr="000C5DB7">
        <w:rPr>
          <w:rFonts w:ascii="Times New Roman" w:eastAsia="Times New Roman" w:hAnsi="Times New Roman" w:cs="Times New Roman"/>
          <w:sz w:val="24"/>
          <w:szCs w:val="24"/>
          <w:lang w:eastAsia="ru-RU"/>
        </w:rPr>
        <w:t xml:space="preserve"> налогового органа.</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Общество получило от своего генерального директора заем. Впоследствии трудовые отношения были прекращены, бывший генеральный директор стал применять НПД. Перечисление процентов на суммы займа состоялось в период, когда заимодавец уже не являлся сотрудником общества, а применял НПД.</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Суд отметил, что из дословного толкования закона следует, что запрет на применение НПД распространяется исключительно на объект налогообложения, указанный именно в соответствующем законе, а не на все доходы, полученные от организации, если физическое лицо являлось ее работником.</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Доход в виде процентов по договорам займа в перечне доходов, не признаваемых объектом обложения НПД, не значится, следовательно, применение НПД в отношении таких доходов не запрещено.</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Кроме того, правовое значение для налогообложения </w:t>
      </w:r>
      <w:proofErr w:type="spellStart"/>
      <w:r w:rsidRPr="000C5DB7">
        <w:rPr>
          <w:rFonts w:ascii="Times New Roman" w:eastAsia="Times New Roman" w:hAnsi="Times New Roman" w:cs="Times New Roman"/>
          <w:sz w:val="24"/>
          <w:szCs w:val="24"/>
          <w:lang w:eastAsia="ru-RU"/>
        </w:rPr>
        <w:t>физлиц</w:t>
      </w:r>
      <w:proofErr w:type="spellEnd"/>
      <w:r w:rsidRPr="000C5DB7">
        <w:rPr>
          <w:rFonts w:ascii="Times New Roman" w:eastAsia="Times New Roman" w:hAnsi="Times New Roman" w:cs="Times New Roman"/>
          <w:sz w:val="24"/>
          <w:szCs w:val="24"/>
          <w:lang w:eastAsia="ru-RU"/>
        </w:rPr>
        <w:t xml:space="preserve"> имеет не дата заключения договора, а дата получения </w:t>
      </w:r>
      <w:proofErr w:type="spellStart"/>
      <w:r w:rsidRPr="000C5DB7">
        <w:rPr>
          <w:rFonts w:ascii="Times New Roman" w:eastAsia="Times New Roman" w:hAnsi="Times New Roman" w:cs="Times New Roman"/>
          <w:sz w:val="24"/>
          <w:szCs w:val="24"/>
          <w:lang w:eastAsia="ru-RU"/>
        </w:rPr>
        <w:t>физлицом</w:t>
      </w:r>
      <w:proofErr w:type="spellEnd"/>
      <w:r w:rsidRPr="000C5DB7">
        <w:rPr>
          <w:rFonts w:ascii="Times New Roman" w:eastAsia="Times New Roman" w:hAnsi="Times New Roman" w:cs="Times New Roman"/>
          <w:sz w:val="24"/>
          <w:szCs w:val="24"/>
          <w:lang w:eastAsia="ru-RU"/>
        </w:rPr>
        <w:t xml:space="preserve"> дохода. Спорный доход получен не в результате трудовых взаимоотношений.</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Суд подчеркнул, что налоговый орган не представил ни одного доказательства, подтверждающего, что полученные директором денежные средства были произведены как в рамках трудовых правоотношений в виде вознаграждения и поощрения за труд, так и в рамках гражданско-правовых отношений за какие-либо услуги.</w:t>
      </w:r>
      <w:proofErr w:type="gramEnd"/>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С 1 сентября применение машиночитаемых доверенностей при работе в ЕИС обязательно</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hyperlink r:id="rId236" w:tgtFrame="_blank" w:history="1">
        <w:r w:rsidRPr="000C5DB7">
          <w:rPr>
            <w:rFonts w:ascii="Times New Roman" w:eastAsia="Times New Roman" w:hAnsi="Times New Roman" w:cs="Times New Roman"/>
            <w:sz w:val="24"/>
            <w:szCs w:val="24"/>
            <w:lang w:eastAsia="ru-RU"/>
          </w:rPr>
          <w:t>Официальный сайт ЕИС в сфере закупок</w:t>
        </w:r>
      </w:hyperlink>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Оператор ЕИС сообщает, что с 1 сентября 2024 года подписание электронных документов в ГИС ЕИС ЗАКУПКИ и на электронной площадке представителем организации (за исключением руководителя) допускается исключительно на основании машиночитаемой доверенности в соответствии с требованиями </w:t>
      </w:r>
      <w:hyperlink r:id="rId237" w:anchor="/document/12184522/entry/0" w:history="1">
        <w:r w:rsidRPr="000C5DB7">
          <w:rPr>
            <w:rFonts w:ascii="Times New Roman" w:eastAsia="Times New Roman" w:hAnsi="Times New Roman" w:cs="Times New Roman"/>
            <w:sz w:val="24"/>
            <w:szCs w:val="24"/>
            <w:lang w:eastAsia="ru-RU"/>
          </w:rPr>
          <w:t>Федерального закона</w:t>
        </w:r>
      </w:hyperlink>
      <w:r w:rsidRPr="000C5DB7">
        <w:rPr>
          <w:rFonts w:ascii="Times New Roman" w:eastAsia="Times New Roman" w:hAnsi="Times New Roman" w:cs="Times New Roman"/>
          <w:sz w:val="24"/>
          <w:szCs w:val="24"/>
          <w:lang w:eastAsia="ru-RU"/>
        </w:rPr>
        <w:t> от 06.04.2011 N 63-ФЗ "Об электронной подписи".</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Во избежание блокирования работы пользователей руководителю организации в личном кабинете ГИС ЕИС ЗАКУПКИ необходимо выдать доверенность администратору организации (в том числе с правом передоверия иным представителям организации), либо напрямую иным представителям организации в соответствии с их полномочиями.</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Указанные требования распространяются и на представителей, действующих от имени индивидуального предпринимателя.</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Напомним, что до 31 августа 2024 при использовании квалифицированной электронной подписи лицом, не имеющим права действовать от имени организации без доверенности, допускается не представлять машиночитаемую доверенность при условии, что электронный документ подписан представителем юридического лица или ИП по доверенности и при этом квалифицированный сертификат получен до 31 августа 2023 года в коммерческом удостоверяющем центре, аккредитованном после 1 июля 2020 года</w:t>
      </w:r>
      <w:proofErr w:type="gramEnd"/>
      <w:r w:rsidRPr="000C5DB7">
        <w:rPr>
          <w:rFonts w:ascii="Times New Roman" w:eastAsia="Times New Roman" w:hAnsi="Times New Roman" w:cs="Times New Roman"/>
          <w:sz w:val="24"/>
          <w:szCs w:val="24"/>
          <w:lang w:eastAsia="ru-RU"/>
        </w:rPr>
        <w:t xml:space="preserve">, с </w:t>
      </w:r>
      <w:r w:rsidRPr="000C5DB7">
        <w:rPr>
          <w:rFonts w:ascii="Times New Roman" w:eastAsia="Times New Roman" w:hAnsi="Times New Roman" w:cs="Times New Roman"/>
          <w:sz w:val="24"/>
          <w:szCs w:val="24"/>
          <w:lang w:eastAsia="ru-RU"/>
        </w:rPr>
        <w:lastRenderedPageBreak/>
        <w:t>указанием в сертификате в качестве владельца также физического лица, являющегося таким представителем.</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Обязательно ли в судебной доверенности отдельно оговаривать полномочие на подачу жалобы в Верховный Суд РФ?</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hyperlink r:id="rId238" w:anchor="/document/409437003/entry/0" w:history="1">
        <w:r w:rsidRPr="000C5DB7">
          <w:rPr>
            <w:rFonts w:ascii="Times New Roman" w:eastAsia="Times New Roman" w:hAnsi="Times New Roman" w:cs="Times New Roman"/>
            <w:sz w:val="24"/>
            <w:szCs w:val="24"/>
            <w:lang w:eastAsia="ru-RU"/>
          </w:rPr>
          <w:t>Определение СКЭС Верховного Суда РФ от 26 июля 2024 г. N 305-ЭС24-4207</w:t>
        </w:r>
      </w:hyperlink>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В одном из арбитражных дел возник вопрос о том, вправе ли представитель стороны подать кассационную жалобу в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если такое полномочие специально не оговорено в его доверенности. Ссылаясь на данное обстоятельство, процессуальный оппонент доверителя заявил ходатайство об оставлении жалобы без рассмотрения.</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Экономическая коллегия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сочла это требование необоснованным.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указал, что в рассматриваемом случае доверенность содержала оговорку о праве представителя обжаловать судебные акты во всех судах, то есть соответствовала положениям </w:t>
      </w:r>
      <w:hyperlink r:id="rId239" w:anchor="/document/12127526/entry/6202" w:history="1">
        <w:r w:rsidRPr="000C5DB7">
          <w:rPr>
            <w:rFonts w:ascii="Times New Roman" w:eastAsia="Times New Roman" w:hAnsi="Times New Roman" w:cs="Times New Roman"/>
            <w:sz w:val="24"/>
            <w:szCs w:val="24"/>
            <w:lang w:eastAsia="ru-RU"/>
          </w:rPr>
          <w:t>ч. 2 ст. 62</w:t>
        </w:r>
      </w:hyperlink>
      <w:r w:rsidRPr="000C5DB7">
        <w:rPr>
          <w:rFonts w:ascii="Times New Roman" w:eastAsia="Times New Roman" w:hAnsi="Times New Roman" w:cs="Times New Roman"/>
          <w:sz w:val="24"/>
          <w:szCs w:val="24"/>
          <w:lang w:eastAsia="ru-RU"/>
        </w:rPr>
        <w:t xml:space="preserve"> АПК РФ. Следовательно, полномочия представителя охватывают представление интересов доверителя в том числе в судебной коллегии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как суде кассационной инстанции.</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Аналогичную позицию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высказал и еще в одном своем недавнем </w:t>
      </w:r>
      <w:hyperlink r:id="rId240" w:anchor="/document/409436803/entry/0" w:history="1">
        <w:r w:rsidRPr="000C5DB7">
          <w:rPr>
            <w:rFonts w:ascii="Times New Roman" w:eastAsia="Times New Roman" w:hAnsi="Times New Roman" w:cs="Times New Roman"/>
            <w:sz w:val="24"/>
            <w:szCs w:val="24"/>
            <w:lang w:eastAsia="ru-RU"/>
          </w:rPr>
          <w:t>определении</w:t>
        </w:r>
      </w:hyperlink>
      <w:r w:rsidRPr="000C5DB7">
        <w:rPr>
          <w:rFonts w:ascii="Times New Roman" w:eastAsia="Times New Roman" w:hAnsi="Times New Roman" w:cs="Times New Roman"/>
          <w:sz w:val="24"/>
          <w:szCs w:val="24"/>
          <w:lang w:eastAsia="ru-RU"/>
        </w:rPr>
        <w:t>.</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 xml:space="preserve">КС РФ: право требовать выплаты </w:t>
      </w:r>
      <w:proofErr w:type="spellStart"/>
      <w:r w:rsidRPr="000C5DB7">
        <w:rPr>
          <w:rFonts w:ascii="Times New Roman" w:eastAsia="Times New Roman" w:hAnsi="Times New Roman" w:cs="Times New Roman"/>
          <w:b/>
          <w:bCs/>
          <w:sz w:val="24"/>
          <w:szCs w:val="24"/>
          <w:lang w:eastAsia="ru-RU"/>
        </w:rPr>
        <w:t>неначисленной</w:t>
      </w:r>
      <w:proofErr w:type="spellEnd"/>
      <w:r w:rsidRPr="000C5DB7">
        <w:rPr>
          <w:rFonts w:ascii="Times New Roman" w:eastAsia="Times New Roman" w:hAnsi="Times New Roman" w:cs="Times New Roman"/>
          <w:b/>
          <w:bCs/>
          <w:sz w:val="24"/>
          <w:szCs w:val="24"/>
          <w:lang w:eastAsia="ru-RU"/>
        </w:rPr>
        <w:t xml:space="preserve"> зарплаты не переходит к наследникам работника</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hyperlink r:id="rId241" w:anchor="/document/409217722/entry/0" w:history="1">
        <w:r w:rsidRPr="000C5DB7">
          <w:rPr>
            <w:rFonts w:ascii="Times New Roman" w:eastAsia="Times New Roman" w:hAnsi="Times New Roman" w:cs="Times New Roman"/>
            <w:sz w:val="24"/>
            <w:szCs w:val="24"/>
            <w:lang w:eastAsia="ru-RU"/>
          </w:rPr>
          <w:t>Определение Конституционного Суда РФ от 30 мая 2024 г. N 1340-О</w:t>
        </w:r>
      </w:hyperlink>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Суды отказали </w:t>
      </w:r>
      <w:proofErr w:type="gramStart"/>
      <w:r w:rsidRPr="000C5DB7">
        <w:rPr>
          <w:rFonts w:ascii="Times New Roman" w:eastAsia="Times New Roman" w:hAnsi="Times New Roman" w:cs="Times New Roman"/>
          <w:sz w:val="24"/>
          <w:szCs w:val="24"/>
          <w:lang w:eastAsia="ru-RU"/>
        </w:rPr>
        <w:t>в удовлетворении заявления гражданки о замене истца по гражданскому делу по иску ее наследодателя к унитарному предприятию</w:t>
      </w:r>
      <w:proofErr w:type="gramEnd"/>
      <w:r w:rsidRPr="000C5DB7">
        <w:rPr>
          <w:rFonts w:ascii="Times New Roman" w:eastAsia="Times New Roman" w:hAnsi="Times New Roman" w:cs="Times New Roman"/>
          <w:sz w:val="24"/>
          <w:szCs w:val="24"/>
          <w:lang w:eastAsia="ru-RU"/>
        </w:rPr>
        <w:t xml:space="preserve"> о взыскании </w:t>
      </w:r>
      <w:proofErr w:type="spellStart"/>
      <w:r w:rsidRPr="000C5DB7">
        <w:rPr>
          <w:rFonts w:ascii="Times New Roman" w:eastAsia="Times New Roman" w:hAnsi="Times New Roman" w:cs="Times New Roman"/>
          <w:sz w:val="24"/>
          <w:szCs w:val="24"/>
          <w:lang w:eastAsia="ru-RU"/>
        </w:rPr>
        <w:t>неначисленной</w:t>
      </w:r>
      <w:proofErr w:type="spellEnd"/>
      <w:r w:rsidRPr="000C5DB7">
        <w:rPr>
          <w:rFonts w:ascii="Times New Roman" w:eastAsia="Times New Roman" w:hAnsi="Times New Roman" w:cs="Times New Roman"/>
          <w:sz w:val="24"/>
          <w:szCs w:val="24"/>
          <w:lang w:eastAsia="ru-RU"/>
        </w:rPr>
        <w:t xml:space="preserve"> заработной платы, компенсации за неиспользованный отпуск и компенсации морального вреда. Суды пришли к выводу о том, что спорное правоотношение не допускает правопреемства, поскольку заявленные </w:t>
      </w:r>
      <w:proofErr w:type="spellStart"/>
      <w:r w:rsidRPr="000C5DB7">
        <w:rPr>
          <w:rFonts w:ascii="Times New Roman" w:eastAsia="Times New Roman" w:hAnsi="Times New Roman" w:cs="Times New Roman"/>
          <w:sz w:val="24"/>
          <w:szCs w:val="24"/>
          <w:lang w:eastAsia="ru-RU"/>
        </w:rPr>
        <w:t>правопредшественником</w:t>
      </w:r>
      <w:proofErr w:type="spellEnd"/>
      <w:r w:rsidRPr="000C5DB7">
        <w:rPr>
          <w:rFonts w:ascii="Times New Roman" w:eastAsia="Times New Roman" w:hAnsi="Times New Roman" w:cs="Times New Roman"/>
          <w:sz w:val="24"/>
          <w:szCs w:val="24"/>
          <w:lang w:eastAsia="ru-RU"/>
        </w:rPr>
        <w:t xml:space="preserve"> гражданки требования являются требованиями о взыскании денежных средств, которые не были начислены при его жизни и право на </w:t>
      </w:r>
      <w:proofErr w:type="gramStart"/>
      <w:r w:rsidRPr="000C5DB7">
        <w:rPr>
          <w:rFonts w:ascii="Times New Roman" w:eastAsia="Times New Roman" w:hAnsi="Times New Roman" w:cs="Times New Roman"/>
          <w:sz w:val="24"/>
          <w:szCs w:val="24"/>
          <w:lang w:eastAsia="ru-RU"/>
        </w:rPr>
        <w:t>получение</w:t>
      </w:r>
      <w:proofErr w:type="gramEnd"/>
      <w:r w:rsidRPr="000C5DB7">
        <w:rPr>
          <w:rFonts w:ascii="Times New Roman" w:eastAsia="Times New Roman" w:hAnsi="Times New Roman" w:cs="Times New Roman"/>
          <w:sz w:val="24"/>
          <w:szCs w:val="24"/>
          <w:lang w:eastAsia="ru-RU"/>
        </w:rPr>
        <w:t xml:space="preserve"> которых неразрывно связано с личностью </w:t>
      </w:r>
      <w:proofErr w:type="spellStart"/>
      <w:r w:rsidRPr="000C5DB7">
        <w:rPr>
          <w:rFonts w:ascii="Times New Roman" w:eastAsia="Times New Roman" w:hAnsi="Times New Roman" w:cs="Times New Roman"/>
          <w:sz w:val="24"/>
          <w:szCs w:val="24"/>
          <w:lang w:eastAsia="ru-RU"/>
        </w:rPr>
        <w:t>правопредшественника</w:t>
      </w:r>
      <w:proofErr w:type="spellEnd"/>
      <w:r w:rsidRPr="000C5DB7">
        <w:rPr>
          <w:rFonts w:ascii="Times New Roman" w:eastAsia="Times New Roman" w:hAnsi="Times New Roman" w:cs="Times New Roman"/>
          <w:sz w:val="24"/>
          <w:szCs w:val="24"/>
          <w:lang w:eastAsia="ru-RU"/>
        </w:rPr>
        <w:t>.</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Тогда гражданка попыталась оспорить конституционность </w:t>
      </w:r>
      <w:hyperlink r:id="rId242" w:anchor="/document/10164072/entry/1112" w:history="1">
        <w:r w:rsidRPr="000C5DB7">
          <w:rPr>
            <w:rFonts w:ascii="Times New Roman" w:eastAsia="Times New Roman" w:hAnsi="Times New Roman" w:cs="Times New Roman"/>
            <w:sz w:val="24"/>
            <w:szCs w:val="24"/>
            <w:lang w:eastAsia="ru-RU"/>
          </w:rPr>
          <w:t>ст. 1112</w:t>
        </w:r>
      </w:hyperlink>
      <w:r w:rsidRPr="000C5DB7">
        <w:rPr>
          <w:rFonts w:ascii="Times New Roman" w:eastAsia="Times New Roman" w:hAnsi="Times New Roman" w:cs="Times New Roman"/>
          <w:sz w:val="24"/>
          <w:szCs w:val="24"/>
          <w:lang w:eastAsia="ru-RU"/>
        </w:rPr>
        <w:t> и </w:t>
      </w:r>
      <w:hyperlink r:id="rId243" w:anchor="/document/10164072/entry/1183" w:history="1">
        <w:r w:rsidRPr="000C5DB7">
          <w:rPr>
            <w:rFonts w:ascii="Times New Roman" w:eastAsia="Times New Roman" w:hAnsi="Times New Roman" w:cs="Times New Roman"/>
            <w:sz w:val="24"/>
            <w:szCs w:val="24"/>
            <w:lang w:eastAsia="ru-RU"/>
          </w:rPr>
          <w:t>1183</w:t>
        </w:r>
      </w:hyperlink>
      <w:r w:rsidRPr="000C5DB7">
        <w:rPr>
          <w:rFonts w:ascii="Times New Roman" w:eastAsia="Times New Roman" w:hAnsi="Times New Roman" w:cs="Times New Roman"/>
          <w:sz w:val="24"/>
          <w:szCs w:val="24"/>
          <w:lang w:eastAsia="ru-RU"/>
        </w:rPr>
        <w:t> ГК РФ во взаимосвязи со </w:t>
      </w:r>
      <w:hyperlink r:id="rId244" w:anchor="/document/10105807/entry/34" w:history="1">
        <w:r w:rsidRPr="000C5DB7">
          <w:rPr>
            <w:rFonts w:ascii="Times New Roman" w:eastAsia="Times New Roman" w:hAnsi="Times New Roman" w:cs="Times New Roman"/>
            <w:sz w:val="24"/>
            <w:szCs w:val="24"/>
            <w:lang w:eastAsia="ru-RU"/>
          </w:rPr>
          <w:t>ст. 34</w:t>
        </w:r>
      </w:hyperlink>
      <w:r w:rsidRPr="000C5DB7">
        <w:rPr>
          <w:rFonts w:ascii="Times New Roman" w:eastAsia="Times New Roman" w:hAnsi="Times New Roman" w:cs="Times New Roman"/>
          <w:sz w:val="24"/>
          <w:szCs w:val="24"/>
          <w:lang w:eastAsia="ru-RU"/>
        </w:rPr>
        <w:t> Семейного кодекса РФ, </w:t>
      </w:r>
      <w:hyperlink r:id="rId245" w:anchor="/document/12125268/entry/141" w:history="1">
        <w:r w:rsidRPr="000C5DB7">
          <w:rPr>
            <w:rFonts w:ascii="Times New Roman" w:eastAsia="Times New Roman" w:hAnsi="Times New Roman" w:cs="Times New Roman"/>
            <w:sz w:val="24"/>
            <w:szCs w:val="24"/>
            <w:lang w:eastAsia="ru-RU"/>
          </w:rPr>
          <w:t>ст. 141</w:t>
        </w:r>
      </w:hyperlink>
      <w:r w:rsidRPr="000C5DB7">
        <w:rPr>
          <w:rFonts w:ascii="Times New Roman" w:eastAsia="Times New Roman" w:hAnsi="Times New Roman" w:cs="Times New Roman"/>
          <w:sz w:val="24"/>
          <w:szCs w:val="24"/>
          <w:lang w:eastAsia="ru-RU"/>
        </w:rPr>
        <w:t> ТК РФ, поскольку они препятствуют наследованию требования умершего работника к бывшему работодателю об оплате выполненного при жизни труда, а также лишают супруга умершего работника права на соответствующее совместно нажитое имущество.</w:t>
      </w:r>
      <w:proofErr w:type="gramEnd"/>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КС РФ, сославшись на </w:t>
      </w:r>
      <w:hyperlink r:id="rId246" w:anchor="/document/405549207/entry/0" w:history="1">
        <w:r w:rsidRPr="000C5DB7">
          <w:rPr>
            <w:rFonts w:ascii="Times New Roman" w:eastAsia="Times New Roman" w:hAnsi="Times New Roman" w:cs="Times New Roman"/>
            <w:sz w:val="24"/>
            <w:szCs w:val="24"/>
            <w:lang w:eastAsia="ru-RU"/>
          </w:rPr>
          <w:t>определение</w:t>
        </w:r>
      </w:hyperlink>
      <w:r w:rsidRPr="000C5DB7">
        <w:rPr>
          <w:rFonts w:ascii="Times New Roman" w:eastAsia="Times New Roman" w:hAnsi="Times New Roman" w:cs="Times New Roman"/>
          <w:sz w:val="24"/>
          <w:szCs w:val="24"/>
          <w:lang w:eastAsia="ru-RU"/>
        </w:rPr>
        <w:t xml:space="preserve"> от 13.10.2022 N 2670-О, подчеркнул, что до определения работодателем размера денежных средств, причитающихся работнику на конкретную дату, эти средства еще не могут считаться имуществом работника и обладать свойством </w:t>
      </w:r>
      <w:proofErr w:type="spellStart"/>
      <w:r w:rsidRPr="000C5DB7">
        <w:rPr>
          <w:rFonts w:ascii="Times New Roman" w:eastAsia="Times New Roman" w:hAnsi="Times New Roman" w:cs="Times New Roman"/>
          <w:sz w:val="24"/>
          <w:szCs w:val="24"/>
          <w:lang w:eastAsia="ru-RU"/>
        </w:rPr>
        <w:t>оборотоспособности</w:t>
      </w:r>
      <w:proofErr w:type="spellEnd"/>
      <w:r w:rsidRPr="000C5DB7">
        <w:rPr>
          <w:rFonts w:ascii="Times New Roman" w:eastAsia="Times New Roman" w:hAnsi="Times New Roman" w:cs="Times New Roman"/>
          <w:sz w:val="24"/>
          <w:szCs w:val="24"/>
          <w:lang w:eastAsia="ru-RU"/>
        </w:rPr>
        <w:t xml:space="preserve"> (в том числе переходить в порядке наследования). По мнению судей КС РФ, </w:t>
      </w:r>
      <w:hyperlink r:id="rId247" w:anchor="/document/10164072/entry/1112" w:history="1">
        <w:r w:rsidRPr="000C5DB7">
          <w:rPr>
            <w:rFonts w:ascii="Times New Roman" w:eastAsia="Times New Roman" w:hAnsi="Times New Roman" w:cs="Times New Roman"/>
            <w:sz w:val="24"/>
            <w:szCs w:val="24"/>
            <w:lang w:eastAsia="ru-RU"/>
          </w:rPr>
          <w:t>ст. 1112</w:t>
        </w:r>
      </w:hyperlink>
      <w:r w:rsidRPr="000C5DB7">
        <w:rPr>
          <w:rFonts w:ascii="Times New Roman" w:eastAsia="Times New Roman" w:hAnsi="Times New Roman" w:cs="Times New Roman"/>
          <w:sz w:val="24"/>
          <w:szCs w:val="24"/>
          <w:lang w:eastAsia="ru-RU"/>
        </w:rPr>
        <w:t> и </w:t>
      </w:r>
      <w:hyperlink r:id="rId248" w:anchor="/document/10164072/entry/1183" w:history="1">
        <w:r w:rsidRPr="000C5DB7">
          <w:rPr>
            <w:rFonts w:ascii="Times New Roman" w:eastAsia="Times New Roman" w:hAnsi="Times New Roman" w:cs="Times New Roman"/>
            <w:sz w:val="24"/>
            <w:szCs w:val="24"/>
            <w:lang w:eastAsia="ru-RU"/>
          </w:rPr>
          <w:t>1183</w:t>
        </w:r>
      </w:hyperlink>
      <w:r w:rsidRPr="000C5DB7">
        <w:rPr>
          <w:rFonts w:ascii="Times New Roman" w:eastAsia="Times New Roman" w:hAnsi="Times New Roman" w:cs="Times New Roman"/>
          <w:sz w:val="24"/>
          <w:szCs w:val="24"/>
          <w:lang w:eastAsia="ru-RU"/>
        </w:rPr>
        <w:t xml:space="preserve"> ГК РФ не могут рассматриваться в качестве нарушающих конституционные права. </w:t>
      </w:r>
      <w:proofErr w:type="gramStart"/>
      <w:r w:rsidRPr="000C5DB7">
        <w:rPr>
          <w:rFonts w:ascii="Times New Roman" w:eastAsia="Times New Roman" w:hAnsi="Times New Roman" w:cs="Times New Roman"/>
          <w:sz w:val="24"/>
          <w:szCs w:val="24"/>
          <w:lang w:eastAsia="ru-RU"/>
        </w:rPr>
        <w:t xml:space="preserve">Вопреки доводам заявительницы, спорные </w:t>
      </w:r>
      <w:r w:rsidRPr="000C5DB7">
        <w:rPr>
          <w:rFonts w:ascii="Times New Roman" w:eastAsia="Times New Roman" w:hAnsi="Times New Roman" w:cs="Times New Roman"/>
          <w:sz w:val="24"/>
          <w:szCs w:val="24"/>
          <w:lang w:eastAsia="ru-RU"/>
        </w:rPr>
        <w:lastRenderedPageBreak/>
        <w:t>денежные средства не вошли в состав ее с умершим супругом совместной собственности, поскольку, являясь объектом тесно связанного с личностью умершего работника права, до передачи этих средств работодателем работнику они не могут относиться к имуществу, которое было нажито во время брака (</w:t>
      </w:r>
      <w:hyperlink r:id="rId249" w:anchor="/document/10105807/entry/3400" w:history="1">
        <w:r w:rsidRPr="000C5DB7">
          <w:rPr>
            <w:rFonts w:ascii="Times New Roman" w:eastAsia="Times New Roman" w:hAnsi="Times New Roman" w:cs="Times New Roman"/>
            <w:sz w:val="24"/>
            <w:szCs w:val="24"/>
            <w:lang w:eastAsia="ru-RU"/>
          </w:rPr>
          <w:t>п. 1 ст. 34</w:t>
        </w:r>
      </w:hyperlink>
      <w:r w:rsidRPr="000C5DB7">
        <w:rPr>
          <w:rFonts w:ascii="Times New Roman" w:eastAsia="Times New Roman" w:hAnsi="Times New Roman" w:cs="Times New Roman"/>
          <w:sz w:val="24"/>
          <w:szCs w:val="24"/>
          <w:lang w:eastAsia="ru-RU"/>
        </w:rPr>
        <w:t> Семейного кодекса РФ).</w:t>
      </w:r>
      <w:proofErr w:type="gramEnd"/>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Похожие выводы о недопустимости правопреемства КС РФ делал, например, в отношении споров об установлении пенсионных выплат (определения </w:t>
      </w:r>
      <w:hyperlink r:id="rId250" w:anchor="/document/403002204/entry/0" w:history="1">
        <w:r w:rsidRPr="000C5DB7">
          <w:rPr>
            <w:rFonts w:ascii="Times New Roman" w:eastAsia="Times New Roman" w:hAnsi="Times New Roman" w:cs="Times New Roman"/>
            <w:sz w:val="24"/>
            <w:szCs w:val="24"/>
            <w:lang w:eastAsia="ru-RU"/>
          </w:rPr>
          <w:t>от 28.09.2021 N 1811-О</w:t>
        </w:r>
      </w:hyperlink>
      <w:r w:rsidRPr="000C5DB7">
        <w:rPr>
          <w:rFonts w:ascii="Times New Roman" w:eastAsia="Times New Roman" w:hAnsi="Times New Roman" w:cs="Times New Roman"/>
          <w:sz w:val="24"/>
          <w:szCs w:val="24"/>
          <w:lang w:eastAsia="ru-RU"/>
        </w:rPr>
        <w:t>, </w:t>
      </w:r>
      <w:hyperlink r:id="rId251" w:anchor="/document/73254839/entry/0" w:history="1">
        <w:r w:rsidRPr="000C5DB7">
          <w:rPr>
            <w:rFonts w:ascii="Times New Roman" w:eastAsia="Times New Roman" w:hAnsi="Times New Roman" w:cs="Times New Roman"/>
            <w:sz w:val="24"/>
            <w:szCs w:val="24"/>
            <w:lang w:eastAsia="ru-RU"/>
          </w:rPr>
          <w:t>от 28.11.2019 N 3184-О</w:t>
        </w:r>
      </w:hyperlink>
      <w:r w:rsidRPr="000C5DB7">
        <w:rPr>
          <w:rFonts w:ascii="Times New Roman" w:eastAsia="Times New Roman" w:hAnsi="Times New Roman" w:cs="Times New Roman"/>
          <w:sz w:val="24"/>
          <w:szCs w:val="24"/>
          <w:lang w:eastAsia="ru-RU"/>
        </w:rPr>
        <w:t>, </w:t>
      </w:r>
      <w:hyperlink r:id="rId252" w:anchor="/document/72161424/entry/0" w:history="1">
        <w:r w:rsidRPr="000C5DB7">
          <w:rPr>
            <w:rFonts w:ascii="Times New Roman" w:eastAsia="Times New Roman" w:hAnsi="Times New Roman" w:cs="Times New Roman"/>
            <w:sz w:val="24"/>
            <w:szCs w:val="24"/>
            <w:lang w:eastAsia="ru-RU"/>
          </w:rPr>
          <w:t>от 20.12.2018 N 3201-О</w:t>
        </w:r>
      </w:hyperlink>
      <w:r w:rsidRPr="000C5DB7">
        <w:rPr>
          <w:rFonts w:ascii="Times New Roman" w:eastAsia="Times New Roman" w:hAnsi="Times New Roman" w:cs="Times New Roman"/>
          <w:sz w:val="24"/>
          <w:szCs w:val="24"/>
          <w:lang w:eastAsia="ru-RU"/>
        </w:rPr>
        <w:t>).</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На недопустимость процессуального правопреемства по требованиям об установлении и выплате денежных сумм, предоставленных гражданину в качестве средств к существованию, указано также в </w:t>
      </w:r>
      <w:hyperlink r:id="rId253" w:anchor="/document/70183406/entry/68" w:history="1">
        <w:r w:rsidRPr="000C5DB7">
          <w:rPr>
            <w:rFonts w:ascii="Times New Roman" w:eastAsia="Times New Roman" w:hAnsi="Times New Roman" w:cs="Times New Roman"/>
            <w:sz w:val="24"/>
            <w:szCs w:val="24"/>
            <w:lang w:eastAsia="ru-RU"/>
          </w:rPr>
          <w:t>п. 68</w:t>
        </w:r>
      </w:hyperlink>
      <w:r w:rsidRPr="000C5DB7">
        <w:rPr>
          <w:rFonts w:ascii="Times New Roman" w:eastAsia="Times New Roman" w:hAnsi="Times New Roman" w:cs="Times New Roman"/>
          <w:sz w:val="24"/>
          <w:szCs w:val="24"/>
          <w:lang w:eastAsia="ru-RU"/>
        </w:rPr>
        <w:t xml:space="preserve"> постановления Пленума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от 29.05.2012 N 9.</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Срок ремонта по ОСАГО планируют увеличить до 45 дней</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hyperlink r:id="rId254" w:anchor="/document/76864062/entry/0" w:history="1">
        <w:r w:rsidRPr="000C5DB7">
          <w:rPr>
            <w:rFonts w:ascii="Times New Roman" w:eastAsia="Times New Roman" w:hAnsi="Times New Roman" w:cs="Times New Roman"/>
            <w:sz w:val="24"/>
            <w:szCs w:val="24"/>
            <w:lang w:eastAsia="ru-RU"/>
          </w:rPr>
          <w:t>Проект федерального закона N 679805-8</w:t>
        </w:r>
      </w:hyperlink>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На рассмотрение Госдумы внесен законопроект, авторы которого предлагают увеличить установленный Законом об ОСАГО </w:t>
      </w:r>
      <w:hyperlink r:id="rId255" w:anchor="/document/184404/entry/121522" w:history="1">
        <w:r w:rsidRPr="000C5DB7">
          <w:rPr>
            <w:rFonts w:ascii="Times New Roman" w:eastAsia="Times New Roman" w:hAnsi="Times New Roman" w:cs="Times New Roman"/>
            <w:sz w:val="24"/>
            <w:szCs w:val="24"/>
            <w:lang w:eastAsia="ru-RU"/>
          </w:rPr>
          <w:t>максимальный срок</w:t>
        </w:r>
      </w:hyperlink>
      <w:r w:rsidRPr="000C5DB7">
        <w:rPr>
          <w:rFonts w:ascii="Times New Roman" w:eastAsia="Times New Roman" w:hAnsi="Times New Roman" w:cs="Times New Roman"/>
          <w:sz w:val="24"/>
          <w:szCs w:val="24"/>
          <w:lang w:eastAsia="ru-RU"/>
        </w:rPr>
        <w:t> ремонта транспортных сре</w:t>
      </w:r>
      <w:proofErr w:type="gramStart"/>
      <w:r w:rsidRPr="000C5DB7">
        <w:rPr>
          <w:rFonts w:ascii="Times New Roman" w:eastAsia="Times New Roman" w:hAnsi="Times New Roman" w:cs="Times New Roman"/>
          <w:sz w:val="24"/>
          <w:szCs w:val="24"/>
          <w:lang w:eastAsia="ru-RU"/>
        </w:rPr>
        <w:t>дств гр</w:t>
      </w:r>
      <w:proofErr w:type="gramEnd"/>
      <w:r w:rsidRPr="000C5DB7">
        <w:rPr>
          <w:rFonts w:ascii="Times New Roman" w:eastAsia="Times New Roman" w:hAnsi="Times New Roman" w:cs="Times New Roman"/>
          <w:sz w:val="24"/>
          <w:szCs w:val="24"/>
          <w:lang w:eastAsia="ru-RU"/>
        </w:rPr>
        <w:t>аждан с 30 до 45 дней. Причина - существующие </w:t>
      </w:r>
      <w:hyperlink r:id="rId256" w:anchor="/document/76864063/entry/0" w:history="1">
        <w:r w:rsidRPr="000C5DB7">
          <w:rPr>
            <w:rFonts w:ascii="Times New Roman" w:eastAsia="Times New Roman" w:hAnsi="Times New Roman" w:cs="Times New Roman"/>
            <w:sz w:val="24"/>
            <w:szCs w:val="24"/>
            <w:lang w:eastAsia="ru-RU"/>
          </w:rPr>
          <w:t>затруднения</w:t>
        </w:r>
      </w:hyperlink>
      <w:r w:rsidRPr="000C5DB7">
        <w:rPr>
          <w:rFonts w:ascii="Times New Roman" w:eastAsia="Times New Roman" w:hAnsi="Times New Roman" w:cs="Times New Roman"/>
          <w:sz w:val="24"/>
          <w:szCs w:val="24"/>
          <w:lang w:eastAsia="ru-RU"/>
        </w:rPr>
        <w:t> со своевременной поставкой необходимых для ремонта запчастей.</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Правительство РФ в своем </w:t>
      </w:r>
      <w:hyperlink r:id="rId257" w:anchor="/document/409472065/entry/0" w:history="1">
        <w:r w:rsidRPr="000C5DB7">
          <w:rPr>
            <w:rFonts w:ascii="Times New Roman" w:eastAsia="Times New Roman" w:hAnsi="Times New Roman" w:cs="Times New Roman"/>
            <w:sz w:val="24"/>
            <w:szCs w:val="24"/>
            <w:lang w:eastAsia="ru-RU"/>
          </w:rPr>
          <w:t>официальном заключении</w:t>
        </w:r>
      </w:hyperlink>
      <w:r w:rsidRPr="000C5DB7">
        <w:rPr>
          <w:rFonts w:ascii="Times New Roman" w:eastAsia="Times New Roman" w:hAnsi="Times New Roman" w:cs="Times New Roman"/>
          <w:sz w:val="24"/>
          <w:szCs w:val="24"/>
          <w:lang w:eastAsia="ru-RU"/>
        </w:rPr>
        <w:t xml:space="preserve"> концептуально поддержало проект с условием, что правило о продлении срока ремонта будет предусмотрено исключительно для случаев, когда невозможность проведения ремонта в течение 30 дней обусловлена объективными причинами (отсутствие запчастей и материалов) и подтверждена документально. Кроме того, </w:t>
      </w:r>
      <w:proofErr w:type="spellStart"/>
      <w:r w:rsidRPr="000C5DB7">
        <w:rPr>
          <w:rFonts w:ascii="Times New Roman" w:eastAsia="Times New Roman" w:hAnsi="Times New Roman" w:cs="Times New Roman"/>
          <w:sz w:val="24"/>
          <w:szCs w:val="24"/>
          <w:lang w:eastAsia="ru-RU"/>
        </w:rPr>
        <w:t>Кабмин</w:t>
      </w:r>
      <w:proofErr w:type="spellEnd"/>
      <w:r w:rsidRPr="000C5DB7">
        <w:rPr>
          <w:rFonts w:ascii="Times New Roman" w:eastAsia="Times New Roman" w:hAnsi="Times New Roman" w:cs="Times New Roman"/>
          <w:sz w:val="24"/>
          <w:szCs w:val="24"/>
          <w:lang w:eastAsia="ru-RU"/>
        </w:rPr>
        <w:t xml:space="preserve"> считает целесообразным ввести данную норму на временной основе - на период до стабилизации ситуации с поставками запчастей.</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 xml:space="preserve">Минтруд сообщил, что работодатель может использовать видеонаблюдение для </w:t>
      </w:r>
      <w:proofErr w:type="gramStart"/>
      <w:r w:rsidRPr="000C5DB7">
        <w:rPr>
          <w:rFonts w:ascii="Times New Roman" w:eastAsia="Times New Roman" w:hAnsi="Times New Roman" w:cs="Times New Roman"/>
          <w:b/>
          <w:bCs/>
          <w:sz w:val="24"/>
          <w:szCs w:val="24"/>
          <w:lang w:eastAsia="ru-RU"/>
        </w:rPr>
        <w:t>контроля за</w:t>
      </w:r>
      <w:proofErr w:type="gramEnd"/>
      <w:r w:rsidRPr="000C5DB7">
        <w:rPr>
          <w:rFonts w:ascii="Times New Roman" w:eastAsia="Times New Roman" w:hAnsi="Times New Roman" w:cs="Times New Roman"/>
          <w:b/>
          <w:bCs/>
          <w:sz w:val="24"/>
          <w:szCs w:val="24"/>
          <w:lang w:eastAsia="ru-RU"/>
        </w:rPr>
        <w:t xml:space="preserve"> безопасностью работ</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hyperlink r:id="rId258" w:anchor="/document/409409487/entry/0" w:history="1">
        <w:r w:rsidRPr="000C5DB7">
          <w:rPr>
            <w:rFonts w:ascii="Times New Roman" w:eastAsia="Times New Roman" w:hAnsi="Times New Roman" w:cs="Times New Roman"/>
            <w:sz w:val="24"/>
            <w:szCs w:val="24"/>
            <w:lang w:eastAsia="ru-RU"/>
          </w:rPr>
          <w:t>Письмо Минтруда России от 19 июля 2024 г. N 14-6/ООГ-4414</w:t>
        </w:r>
      </w:hyperlink>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Минтруде напомнили, что работодатель может требовать от работников исполнения трудовых обязанностей, бережного отношения к имуществу работодателя и других работников, соблюдения правил внутреннего трудового распорядка и требований охраны труда (</w:t>
      </w:r>
      <w:hyperlink r:id="rId259" w:anchor="/document/12125268/entry/22005" w:history="1">
        <w:r w:rsidRPr="000C5DB7">
          <w:rPr>
            <w:rFonts w:ascii="Times New Roman" w:eastAsia="Times New Roman" w:hAnsi="Times New Roman" w:cs="Times New Roman"/>
            <w:sz w:val="24"/>
            <w:szCs w:val="24"/>
            <w:lang w:eastAsia="ru-RU"/>
          </w:rPr>
          <w:t>ст. 22</w:t>
        </w:r>
      </w:hyperlink>
      <w:r w:rsidRPr="000C5DB7">
        <w:rPr>
          <w:rFonts w:ascii="Times New Roman" w:eastAsia="Times New Roman" w:hAnsi="Times New Roman" w:cs="Times New Roman"/>
          <w:sz w:val="24"/>
          <w:szCs w:val="24"/>
          <w:lang w:eastAsia="ru-RU"/>
        </w:rPr>
        <w:t> ТК РФ). Для контроля за безопасностью производства работ он может использовать приборы, устройства, оборудование и комплексы (системы) приборов, устройств, оборудования, обеспечивающих дистанционную видео-, ауди</w:t>
      </w:r>
      <w:proofErr w:type="gramStart"/>
      <w:r w:rsidRPr="000C5DB7">
        <w:rPr>
          <w:rFonts w:ascii="Times New Roman" w:eastAsia="Times New Roman" w:hAnsi="Times New Roman" w:cs="Times New Roman"/>
          <w:sz w:val="24"/>
          <w:szCs w:val="24"/>
          <w:lang w:eastAsia="ru-RU"/>
        </w:rPr>
        <w:t>о-</w:t>
      </w:r>
      <w:proofErr w:type="gramEnd"/>
      <w:r w:rsidRPr="000C5DB7">
        <w:rPr>
          <w:rFonts w:ascii="Times New Roman" w:eastAsia="Times New Roman" w:hAnsi="Times New Roman" w:cs="Times New Roman"/>
          <w:sz w:val="24"/>
          <w:szCs w:val="24"/>
          <w:lang w:eastAsia="ru-RU"/>
        </w:rPr>
        <w:t xml:space="preserve"> или иную фиксацию процессов производства работ, а также хранить полученную информацию (</w:t>
      </w:r>
      <w:hyperlink r:id="rId260" w:anchor="/document/12125268/entry/21420" w:history="1">
        <w:r w:rsidRPr="000C5DB7">
          <w:rPr>
            <w:rFonts w:ascii="Times New Roman" w:eastAsia="Times New Roman" w:hAnsi="Times New Roman" w:cs="Times New Roman"/>
            <w:sz w:val="24"/>
            <w:szCs w:val="24"/>
            <w:lang w:eastAsia="ru-RU"/>
          </w:rPr>
          <w:t>ст. 214.2</w:t>
        </w:r>
      </w:hyperlink>
      <w:r w:rsidRPr="000C5DB7">
        <w:rPr>
          <w:rFonts w:ascii="Times New Roman" w:eastAsia="Times New Roman" w:hAnsi="Times New Roman" w:cs="Times New Roman"/>
          <w:sz w:val="24"/>
          <w:szCs w:val="24"/>
          <w:lang w:eastAsia="ru-RU"/>
        </w:rPr>
        <w:t> ТК РФ).</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Также в Минтруде сообщили, что вопрос о праве работодателя производить фотографирование или вести видеосъемку работников на их рабочем месте без согласия работников исследовался судами, например:</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lastRenderedPageBreak/>
        <w:t>- Третьим КСОЮ в </w:t>
      </w:r>
      <w:hyperlink r:id="rId261" w:tgtFrame="_blank" w:history="1">
        <w:r w:rsidRPr="000C5DB7">
          <w:rPr>
            <w:rFonts w:ascii="Times New Roman" w:eastAsia="Times New Roman" w:hAnsi="Times New Roman" w:cs="Times New Roman"/>
            <w:sz w:val="24"/>
            <w:szCs w:val="24"/>
            <w:lang w:eastAsia="ru-RU"/>
          </w:rPr>
          <w:t>определении</w:t>
        </w:r>
      </w:hyperlink>
      <w:r w:rsidRPr="000C5DB7">
        <w:rPr>
          <w:rFonts w:ascii="Times New Roman" w:eastAsia="Times New Roman" w:hAnsi="Times New Roman" w:cs="Times New Roman"/>
          <w:sz w:val="24"/>
          <w:szCs w:val="24"/>
          <w:lang w:eastAsia="ru-RU"/>
        </w:rPr>
        <w:t> от 03.07.2023 N 88-14171/2023 (суд сделал вывод о том, что видеонаблюдение на рабочих местах может применяться только в таких целях, как эффективность производства, контроль и учёт рабочего времени работников, рациональное использование рабочего времени, повышение производительности труда, видеонаблюдение в комнате отдыха персонала не служит указанным целям и нарушает права работников на неприкосновенность частной жизни);</w:t>
      </w:r>
      <w:proofErr w:type="gramEnd"/>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Новосибирским областным судом в </w:t>
      </w:r>
      <w:hyperlink r:id="rId262" w:tgtFrame="_blank" w:history="1">
        <w:r w:rsidRPr="000C5DB7">
          <w:rPr>
            <w:rFonts w:ascii="Times New Roman" w:eastAsia="Times New Roman" w:hAnsi="Times New Roman" w:cs="Times New Roman"/>
            <w:sz w:val="24"/>
            <w:szCs w:val="24"/>
            <w:lang w:eastAsia="ru-RU"/>
          </w:rPr>
          <w:t>определении</w:t>
        </w:r>
      </w:hyperlink>
      <w:r w:rsidRPr="000C5DB7">
        <w:rPr>
          <w:rFonts w:ascii="Times New Roman" w:eastAsia="Times New Roman" w:hAnsi="Times New Roman" w:cs="Times New Roman"/>
          <w:sz w:val="24"/>
          <w:szCs w:val="24"/>
          <w:lang w:eastAsia="ru-RU"/>
        </w:rPr>
        <w:t> от 15.01.2019 N 33-653/2019 (видеонаблюдение на рабочих местах, в производственных помещениях, на территории работодателя является правомерным при соблюдении следующих условий: видеонаблюдение осуществляется только для конкретных и заранее определенных правомерных целей, связанных с исполнением работником его должностных (трудовых) обязанностей; работники поставлены в известность о ведении видеонаблюдения;</w:t>
      </w:r>
      <w:proofErr w:type="gramEnd"/>
      <w:r w:rsidRPr="000C5DB7">
        <w:rPr>
          <w:rFonts w:ascii="Times New Roman" w:eastAsia="Times New Roman" w:hAnsi="Times New Roman" w:cs="Times New Roman"/>
          <w:sz w:val="24"/>
          <w:szCs w:val="24"/>
          <w:lang w:eastAsia="ru-RU"/>
        </w:rPr>
        <w:t xml:space="preserve"> видеонаблюдение ведется открыто, в помещениях, где установлены видеокамеры, имеются соответствующие информационные таблички в зонах видимости камер);</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Верховным Судом Республики Бурятия в </w:t>
      </w:r>
      <w:hyperlink r:id="rId263" w:tgtFrame="_blank" w:history="1">
        <w:r w:rsidRPr="000C5DB7">
          <w:rPr>
            <w:rFonts w:ascii="Times New Roman" w:eastAsia="Times New Roman" w:hAnsi="Times New Roman" w:cs="Times New Roman"/>
            <w:sz w:val="24"/>
            <w:szCs w:val="24"/>
            <w:lang w:eastAsia="ru-RU"/>
          </w:rPr>
          <w:t>определении</w:t>
        </w:r>
      </w:hyperlink>
      <w:r w:rsidRPr="000C5DB7">
        <w:rPr>
          <w:rFonts w:ascii="Times New Roman" w:eastAsia="Times New Roman" w:hAnsi="Times New Roman" w:cs="Times New Roman"/>
          <w:sz w:val="24"/>
          <w:szCs w:val="24"/>
          <w:lang w:eastAsia="ru-RU"/>
        </w:rPr>
        <w:t> от 19.07.20217 N 33-2917/2017 (суд решил, что трудовые права работника при использовании системы видеонаблюдения не были ущемлены; материалы видеосъемки в публичных местах и на охраняемой территории (в том числе на территории места исполнения работником трудовых функций) до передачи их для установления личности снятого человека не являются биометрическим персональными данными, поскольку не используются работодателем для установления личности).</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Отметим, что </w:t>
      </w:r>
      <w:hyperlink r:id="rId264" w:anchor="/document/12148567/entry/11" w:history="1">
        <w:r w:rsidRPr="000C5DB7">
          <w:rPr>
            <w:rFonts w:ascii="Times New Roman" w:eastAsia="Times New Roman" w:hAnsi="Times New Roman" w:cs="Times New Roman"/>
            <w:sz w:val="24"/>
            <w:szCs w:val="24"/>
            <w:lang w:eastAsia="ru-RU"/>
          </w:rPr>
          <w:t>Законом</w:t>
        </w:r>
      </w:hyperlink>
      <w:r w:rsidRPr="000C5DB7">
        <w:rPr>
          <w:rFonts w:ascii="Times New Roman" w:eastAsia="Times New Roman" w:hAnsi="Times New Roman" w:cs="Times New Roman"/>
          <w:sz w:val="24"/>
          <w:szCs w:val="24"/>
          <w:lang w:eastAsia="ru-RU"/>
        </w:rPr>
        <w:t xml:space="preserve"> о персональных данных установлены достаточно жесткие требования к обработке биометрических персональных данных. Однако </w:t>
      </w:r>
      <w:proofErr w:type="spellStart"/>
      <w:r w:rsidRPr="000C5DB7">
        <w:rPr>
          <w:rFonts w:ascii="Times New Roman" w:eastAsia="Times New Roman" w:hAnsi="Times New Roman" w:cs="Times New Roman"/>
          <w:sz w:val="24"/>
          <w:szCs w:val="24"/>
          <w:lang w:eastAsia="ru-RU"/>
        </w:rPr>
        <w:t>Роскомнадзор</w:t>
      </w:r>
      <w:proofErr w:type="spellEnd"/>
      <w:r w:rsidRPr="000C5DB7">
        <w:rPr>
          <w:rFonts w:ascii="Times New Roman" w:eastAsia="Times New Roman" w:hAnsi="Times New Roman" w:cs="Times New Roman"/>
          <w:sz w:val="24"/>
          <w:szCs w:val="24"/>
          <w:lang w:eastAsia="ru-RU"/>
        </w:rPr>
        <w:t xml:space="preserve"> в </w:t>
      </w:r>
      <w:hyperlink r:id="rId265" w:anchor="/document/409461105/entry/0" w:history="1">
        <w:r w:rsidRPr="000C5DB7">
          <w:rPr>
            <w:rFonts w:ascii="Times New Roman" w:eastAsia="Times New Roman" w:hAnsi="Times New Roman" w:cs="Times New Roman"/>
            <w:sz w:val="24"/>
            <w:szCs w:val="24"/>
            <w:lang w:eastAsia="ru-RU"/>
          </w:rPr>
          <w:t>письме</w:t>
        </w:r>
      </w:hyperlink>
      <w:r w:rsidRPr="000C5DB7">
        <w:rPr>
          <w:rFonts w:ascii="Times New Roman" w:eastAsia="Times New Roman" w:hAnsi="Times New Roman" w:cs="Times New Roman"/>
          <w:sz w:val="24"/>
          <w:szCs w:val="24"/>
          <w:lang w:eastAsia="ru-RU"/>
        </w:rPr>
        <w:t xml:space="preserve"> от 01.08.2024 N 62450-02-11/77 сообщил, что к биометрическим персональным данным относятся только такие сведения, которые характеризуют физиологические и биологические особенности человека, на основании которых можно установить его личность. Как правило, возможность отнесения тех или иных сведений к биометрическим персональным данным регулируется законодательными и иными нормативными правовыми актами. </w:t>
      </w:r>
      <w:proofErr w:type="gramStart"/>
      <w:r w:rsidRPr="000C5DB7">
        <w:rPr>
          <w:rFonts w:ascii="Times New Roman" w:eastAsia="Times New Roman" w:hAnsi="Times New Roman" w:cs="Times New Roman"/>
          <w:sz w:val="24"/>
          <w:szCs w:val="24"/>
          <w:lang w:eastAsia="ru-RU"/>
        </w:rPr>
        <w:t>В частности, в соответствии с </w:t>
      </w:r>
      <w:hyperlink r:id="rId266" w:anchor="/document/12173739/entry/1006" w:history="1">
        <w:r w:rsidRPr="000C5DB7">
          <w:rPr>
            <w:rFonts w:ascii="Times New Roman" w:eastAsia="Times New Roman" w:hAnsi="Times New Roman" w:cs="Times New Roman"/>
            <w:sz w:val="24"/>
            <w:szCs w:val="24"/>
            <w:lang w:eastAsia="ru-RU"/>
          </w:rPr>
          <w:t>п. 6</w:t>
        </w:r>
      </w:hyperlink>
      <w:r w:rsidRPr="000C5DB7">
        <w:rPr>
          <w:rFonts w:ascii="Times New Roman" w:eastAsia="Times New Roman" w:hAnsi="Times New Roman" w:cs="Times New Roman"/>
          <w:sz w:val="24"/>
          <w:szCs w:val="24"/>
          <w:lang w:eastAsia="ru-RU"/>
        </w:rPr>
        <w:t> Перечня персональных данных, записываемых на электронные носители информации, содержащиеся в основных документах, удостоверяющих личность гражданина России, по которым граждане РФ осуществляют выезд из России и въезд в Россию, утв. </w:t>
      </w:r>
      <w:hyperlink r:id="rId267" w:anchor="/document/12173739/entry/0" w:history="1">
        <w:r w:rsidRPr="000C5DB7">
          <w:rPr>
            <w:rFonts w:ascii="Times New Roman" w:eastAsia="Times New Roman" w:hAnsi="Times New Roman" w:cs="Times New Roman"/>
            <w:sz w:val="24"/>
            <w:szCs w:val="24"/>
            <w:lang w:eastAsia="ru-RU"/>
          </w:rPr>
          <w:t>постановлением</w:t>
        </w:r>
      </w:hyperlink>
      <w:r w:rsidRPr="000C5DB7">
        <w:rPr>
          <w:rFonts w:ascii="Times New Roman" w:eastAsia="Times New Roman" w:hAnsi="Times New Roman" w:cs="Times New Roman"/>
          <w:sz w:val="24"/>
          <w:szCs w:val="24"/>
          <w:lang w:eastAsia="ru-RU"/>
        </w:rPr>
        <w:t> Правительства РФ 04.03.2010 N 125, цветное цифровое фотографическое изображение лица владельца документа является биометрическими персональными данными владельца документа.</w:t>
      </w:r>
      <w:proofErr w:type="gramEnd"/>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Обработка видеозаписи/фотоизображения, которые законодательным актом отнесены к биометрическим персональным данным, должна осуществляться с согласия в письменной форме, с соблюдением требований предусмотренных </w:t>
      </w:r>
      <w:hyperlink r:id="rId268" w:anchor="/document/12148567/entry/904" w:history="1">
        <w:proofErr w:type="gramStart"/>
        <w:r w:rsidRPr="000C5DB7">
          <w:rPr>
            <w:rFonts w:ascii="Times New Roman" w:eastAsia="Times New Roman" w:hAnsi="Times New Roman" w:cs="Times New Roman"/>
            <w:sz w:val="24"/>
            <w:szCs w:val="24"/>
            <w:lang w:eastAsia="ru-RU"/>
          </w:rPr>
          <w:t>ч</w:t>
        </w:r>
        <w:proofErr w:type="gramEnd"/>
        <w:r w:rsidRPr="000C5DB7">
          <w:rPr>
            <w:rFonts w:ascii="Times New Roman" w:eastAsia="Times New Roman" w:hAnsi="Times New Roman" w:cs="Times New Roman"/>
            <w:sz w:val="24"/>
            <w:szCs w:val="24"/>
            <w:lang w:eastAsia="ru-RU"/>
          </w:rPr>
          <w:t>. 4 ст. 9</w:t>
        </w:r>
      </w:hyperlink>
      <w:r w:rsidRPr="000C5DB7">
        <w:rPr>
          <w:rFonts w:ascii="Times New Roman" w:eastAsia="Times New Roman" w:hAnsi="Times New Roman" w:cs="Times New Roman"/>
          <w:sz w:val="24"/>
          <w:szCs w:val="24"/>
          <w:lang w:eastAsia="ru-RU"/>
        </w:rPr>
        <w:t> Закона. В иных случаях обработка видеозаписи/фотоизображения может осуществлять в соответствии с условиями, установленными </w:t>
      </w:r>
      <w:hyperlink r:id="rId269" w:anchor="/document/12148567/entry/6" w:history="1">
        <w:r w:rsidRPr="000C5DB7">
          <w:rPr>
            <w:rFonts w:ascii="Times New Roman" w:eastAsia="Times New Roman" w:hAnsi="Times New Roman" w:cs="Times New Roman"/>
            <w:sz w:val="24"/>
            <w:szCs w:val="24"/>
            <w:lang w:eastAsia="ru-RU"/>
          </w:rPr>
          <w:t>ст. 6</w:t>
        </w:r>
      </w:hyperlink>
      <w:r w:rsidRPr="000C5DB7">
        <w:rPr>
          <w:rFonts w:ascii="Times New Roman" w:eastAsia="Times New Roman" w:hAnsi="Times New Roman" w:cs="Times New Roman"/>
          <w:sz w:val="24"/>
          <w:szCs w:val="24"/>
          <w:lang w:eastAsia="ru-RU"/>
        </w:rPr>
        <w:t> Закона.</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Ранее мы приводили свежие судебные решения 2024 г. о том, что установка фото- и видеокамер на рабочем месте конституционные права работника не нарушает (см. </w:t>
      </w:r>
      <w:hyperlink r:id="rId270" w:anchor="/document/57401942/entry/202407161" w:history="1">
        <w:r w:rsidRPr="000C5DB7">
          <w:rPr>
            <w:rFonts w:ascii="Times New Roman" w:eastAsia="Times New Roman" w:hAnsi="Times New Roman" w:cs="Times New Roman"/>
            <w:sz w:val="24"/>
            <w:szCs w:val="24"/>
            <w:lang w:eastAsia="ru-RU"/>
          </w:rPr>
          <w:t>новость</w:t>
        </w:r>
      </w:hyperlink>
      <w:r w:rsidRPr="000C5DB7">
        <w:rPr>
          <w:rFonts w:ascii="Times New Roman" w:eastAsia="Times New Roman" w:hAnsi="Times New Roman" w:cs="Times New Roman"/>
          <w:sz w:val="24"/>
          <w:szCs w:val="24"/>
          <w:lang w:eastAsia="ru-RU"/>
        </w:rPr>
        <w:t> от 16.07.2024).</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C30D4F" w:rsidRPr="000C5DB7" w:rsidRDefault="00C30D4F"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lastRenderedPageBreak/>
        <w:t>Конституционный Суд РФ разбирался, должна ли авиакомпания возвращать деньги за билет, если поездка сорвалась из-за болезни ребенка пассажира</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hyperlink r:id="rId271" w:anchor="/document/409401851/entry/0" w:history="1">
        <w:r w:rsidRPr="000C5DB7">
          <w:rPr>
            <w:rFonts w:ascii="Times New Roman" w:eastAsia="Times New Roman" w:hAnsi="Times New Roman" w:cs="Times New Roman"/>
            <w:sz w:val="24"/>
            <w:szCs w:val="24"/>
            <w:lang w:eastAsia="ru-RU"/>
          </w:rPr>
          <w:t>Определение Конституционного Суда РФ от 9 июля 2024 г. N 1761-О</w:t>
        </w:r>
      </w:hyperlink>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В Конституционный Суд РФ поступила жалоба на нормы </w:t>
      </w:r>
      <w:hyperlink r:id="rId272" w:anchor="/document/10200300/entry/0" w:history="1">
        <w:r w:rsidRPr="000C5DB7">
          <w:rPr>
            <w:rFonts w:ascii="Times New Roman" w:eastAsia="Times New Roman" w:hAnsi="Times New Roman" w:cs="Times New Roman"/>
            <w:sz w:val="24"/>
            <w:szCs w:val="24"/>
            <w:lang w:eastAsia="ru-RU"/>
          </w:rPr>
          <w:t>Воздушного кодекса</w:t>
        </w:r>
      </w:hyperlink>
      <w:r w:rsidRPr="000C5DB7">
        <w:rPr>
          <w:rFonts w:ascii="Times New Roman" w:eastAsia="Times New Roman" w:hAnsi="Times New Roman" w:cs="Times New Roman"/>
          <w:sz w:val="24"/>
          <w:szCs w:val="24"/>
          <w:lang w:eastAsia="ru-RU"/>
        </w:rPr>
        <w:t> РФ и </w:t>
      </w:r>
      <w:hyperlink r:id="rId273" w:anchor="/document/191872/entry/81" w:history="1">
        <w:r w:rsidRPr="000C5DB7">
          <w:rPr>
            <w:rFonts w:ascii="Times New Roman" w:eastAsia="Times New Roman" w:hAnsi="Times New Roman" w:cs="Times New Roman"/>
            <w:sz w:val="24"/>
            <w:szCs w:val="24"/>
            <w:lang w:eastAsia="ru-RU"/>
          </w:rPr>
          <w:t>Федеральных авиационных правил</w:t>
        </w:r>
      </w:hyperlink>
      <w:r w:rsidRPr="000C5DB7">
        <w:rPr>
          <w:rFonts w:ascii="Times New Roman" w:eastAsia="Times New Roman" w:hAnsi="Times New Roman" w:cs="Times New Roman"/>
          <w:sz w:val="24"/>
          <w:szCs w:val="24"/>
          <w:lang w:eastAsia="ru-RU"/>
        </w:rPr>
        <w:t> N 82 о возврате провозной платы в случае вынужденного отказа пассажира от воздушной перевозки в связи с болезнью члена его семьи, совместно следующего с ним на воздушном судне, что подтверждается медицинскими документами, и уведомления об этом перевозчика до окончания регистрации на рейс.</w:t>
      </w:r>
      <w:proofErr w:type="gramEnd"/>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Поводом для обращения в Конституционный Суд РФ стали неутешительные итоги судебного спора с авиакомпанией - у заявительницы были куплены билеты на самолет (вылет 17 февраля - в Самару, и 19 февраля - в Санкт-Петербург), но из-за болезни маленького ребенка, который никуда лететь не должен был, она не смогла воспользоваться билетами и сама.</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При этом деньги за обратный рейс (в Санкт-Петербург 19 февраля) ей все же вернули, а вот за первый рейс - нет. Суды </w:t>
      </w:r>
      <w:hyperlink r:id="rId274" w:tgtFrame="_blank" w:history="1">
        <w:r w:rsidRPr="000C5DB7">
          <w:rPr>
            <w:rFonts w:ascii="Times New Roman" w:eastAsia="Times New Roman" w:hAnsi="Times New Roman" w:cs="Times New Roman"/>
            <w:sz w:val="24"/>
            <w:szCs w:val="24"/>
            <w:lang w:eastAsia="ru-RU"/>
          </w:rPr>
          <w:t>согласились</w:t>
        </w:r>
      </w:hyperlink>
      <w:r w:rsidRPr="000C5DB7">
        <w:rPr>
          <w:rFonts w:ascii="Times New Roman" w:eastAsia="Times New Roman" w:hAnsi="Times New Roman" w:cs="Times New Roman"/>
          <w:sz w:val="24"/>
          <w:szCs w:val="24"/>
          <w:lang w:eastAsia="ru-RU"/>
        </w:rPr>
        <w:t> с тем, что авиакомпания действовала правомерно: билеты для заболевшего ребенка не приобретались и лететь теми же рейсами он не должен был. При этом больничный на маму был оформлен только с 19 февраля.</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 мнению заявительницы, спорные нормы </w:t>
      </w:r>
      <w:hyperlink r:id="rId275" w:anchor="/document/10200300/entry/0" w:history="1">
        <w:r w:rsidRPr="000C5DB7">
          <w:rPr>
            <w:rFonts w:ascii="Times New Roman" w:eastAsia="Times New Roman" w:hAnsi="Times New Roman" w:cs="Times New Roman"/>
            <w:sz w:val="24"/>
            <w:szCs w:val="24"/>
            <w:lang w:eastAsia="ru-RU"/>
          </w:rPr>
          <w:t>Воздушного кодекса</w:t>
        </w:r>
      </w:hyperlink>
      <w:r w:rsidRPr="000C5DB7">
        <w:rPr>
          <w:rFonts w:ascii="Times New Roman" w:eastAsia="Times New Roman" w:hAnsi="Times New Roman" w:cs="Times New Roman"/>
          <w:sz w:val="24"/>
          <w:szCs w:val="24"/>
          <w:lang w:eastAsia="ru-RU"/>
        </w:rPr>
        <w:t> РФ и </w:t>
      </w:r>
      <w:hyperlink r:id="rId276" w:anchor="/document/191872/entry/1000" w:history="1">
        <w:r w:rsidRPr="000C5DB7">
          <w:rPr>
            <w:rFonts w:ascii="Times New Roman" w:eastAsia="Times New Roman" w:hAnsi="Times New Roman" w:cs="Times New Roman"/>
            <w:sz w:val="24"/>
            <w:szCs w:val="24"/>
            <w:lang w:eastAsia="ru-RU"/>
          </w:rPr>
          <w:t>ФАП N 82</w:t>
        </w:r>
      </w:hyperlink>
      <w:r w:rsidRPr="000C5DB7">
        <w:rPr>
          <w:rFonts w:ascii="Times New Roman" w:eastAsia="Times New Roman" w:hAnsi="Times New Roman" w:cs="Times New Roman"/>
          <w:sz w:val="24"/>
          <w:szCs w:val="24"/>
          <w:lang w:eastAsia="ru-RU"/>
        </w:rPr>
        <w:t> не соответствуют Конституции РФ (</w:t>
      </w:r>
      <w:hyperlink r:id="rId277" w:anchor="/document/10103000/entry/38" w:history="1">
        <w:r w:rsidRPr="000C5DB7">
          <w:rPr>
            <w:rFonts w:ascii="Times New Roman" w:eastAsia="Times New Roman" w:hAnsi="Times New Roman" w:cs="Times New Roman"/>
            <w:sz w:val="24"/>
            <w:szCs w:val="24"/>
            <w:lang w:eastAsia="ru-RU"/>
          </w:rPr>
          <w:t>статьям 38</w:t>
        </w:r>
      </w:hyperlink>
      <w:r w:rsidRPr="000C5DB7">
        <w:rPr>
          <w:rFonts w:ascii="Times New Roman" w:eastAsia="Times New Roman" w:hAnsi="Times New Roman" w:cs="Times New Roman"/>
          <w:sz w:val="24"/>
          <w:szCs w:val="24"/>
          <w:lang w:eastAsia="ru-RU"/>
        </w:rPr>
        <w:t> об охране материнства и детства, обязанности родителей заботиться о детях и </w:t>
      </w:r>
      <w:hyperlink r:id="rId278" w:anchor="/document/10103000/entry/41" w:history="1">
        <w:proofErr w:type="gramStart"/>
        <w:r w:rsidRPr="000C5DB7">
          <w:rPr>
            <w:rFonts w:ascii="Times New Roman" w:eastAsia="Times New Roman" w:hAnsi="Times New Roman" w:cs="Times New Roman"/>
            <w:sz w:val="24"/>
            <w:szCs w:val="24"/>
            <w:lang w:eastAsia="ru-RU"/>
          </w:rPr>
          <w:t>41</w:t>
        </w:r>
        <w:proofErr w:type="gramEnd"/>
      </w:hyperlink>
      <w:r w:rsidRPr="000C5DB7">
        <w:rPr>
          <w:rFonts w:ascii="Times New Roman" w:eastAsia="Times New Roman" w:hAnsi="Times New Roman" w:cs="Times New Roman"/>
          <w:sz w:val="24"/>
          <w:szCs w:val="24"/>
          <w:lang w:eastAsia="ru-RU"/>
        </w:rPr>
        <w:t> о праве на охрану здоровья), - поскольку они не предусматривают возможности вынужденного отказа пассажира от воздушной перевозки в связи с болезнью его ребенка, нуждающегося в уходе и не следующего совместно с таким пассажиром на воздушном судне.</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Предварительное изучение жалобы и подготовку заключения по нему проводил судья Конституционного Суда РФ А.Ю. </w:t>
      </w:r>
      <w:proofErr w:type="spellStart"/>
      <w:r w:rsidRPr="000C5DB7">
        <w:rPr>
          <w:rFonts w:ascii="Times New Roman" w:eastAsia="Times New Roman" w:hAnsi="Times New Roman" w:cs="Times New Roman"/>
          <w:sz w:val="24"/>
          <w:szCs w:val="24"/>
          <w:lang w:eastAsia="ru-RU"/>
        </w:rPr>
        <w:t>Бушев</w:t>
      </w:r>
      <w:proofErr w:type="spellEnd"/>
      <w:r w:rsidRPr="000C5DB7">
        <w:rPr>
          <w:rFonts w:ascii="Times New Roman" w:eastAsia="Times New Roman" w:hAnsi="Times New Roman" w:cs="Times New Roman"/>
          <w:sz w:val="24"/>
          <w:szCs w:val="24"/>
          <w:lang w:eastAsia="ru-RU"/>
        </w:rPr>
        <w:t>.</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Конституционный Суд РФ не усмотрел основания для принятия жалобы к рассмотрению, однако огласил следующую правовую позицию:</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по общему правилу, в гражданско-правовых отношениях с организациями и ИП граждане (потребители) являются экономически более слабой и зависимой стороной, а потому нуждаются в предоставлении дополнительных преимуществ и защиты со стороны законодателя. Однако эти правоотношения с потребителями могут иметь и свои отраслевые особенности,</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в частности, авиатранспорт, обеспечивающий не только единство экономического пространства в РФ, но и стратегические интересы страны, имеет свои особенности, обусловливающие его повышенную значимость для общества и государства. Поэтому </w:t>
      </w:r>
      <w:hyperlink r:id="rId279" w:anchor="/document/10200300/entry/1111" w:history="1">
        <w:r w:rsidRPr="000C5DB7">
          <w:rPr>
            <w:rFonts w:ascii="Times New Roman" w:eastAsia="Times New Roman" w:hAnsi="Times New Roman" w:cs="Times New Roman"/>
            <w:sz w:val="24"/>
            <w:szCs w:val="24"/>
            <w:lang w:eastAsia="ru-RU"/>
          </w:rPr>
          <w:t>преамбула</w:t>
        </w:r>
      </w:hyperlink>
      <w:r w:rsidRPr="000C5DB7">
        <w:rPr>
          <w:rFonts w:ascii="Times New Roman" w:eastAsia="Times New Roman" w:hAnsi="Times New Roman" w:cs="Times New Roman"/>
          <w:sz w:val="24"/>
          <w:szCs w:val="24"/>
          <w:lang w:eastAsia="ru-RU"/>
        </w:rPr>
        <w:t> Воздушного кодекса РФ определяет приоритеты при осуществлении госрегулирования этой отрасли, относя к ним обеспечение потребностей экономики в воздушных перевозках, а также обеспечение обороны и безопасности государства, охрану интересов государства, безопасность полетов воздушных судов;</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введение "возвратных" и "невозвратных" билетов на самолет (в связи с изменением </w:t>
      </w:r>
      <w:hyperlink r:id="rId280" w:anchor="/document/10200300/entry/108" w:history="1">
        <w:r w:rsidRPr="000C5DB7">
          <w:rPr>
            <w:rFonts w:ascii="Times New Roman" w:eastAsia="Times New Roman" w:hAnsi="Times New Roman" w:cs="Times New Roman"/>
            <w:sz w:val="24"/>
            <w:szCs w:val="24"/>
            <w:lang w:eastAsia="ru-RU"/>
          </w:rPr>
          <w:t>ст. 108</w:t>
        </w:r>
      </w:hyperlink>
      <w:r w:rsidRPr="000C5DB7">
        <w:rPr>
          <w:rFonts w:ascii="Times New Roman" w:eastAsia="Times New Roman" w:hAnsi="Times New Roman" w:cs="Times New Roman"/>
          <w:sz w:val="24"/>
          <w:szCs w:val="24"/>
          <w:lang w:eastAsia="ru-RU"/>
        </w:rPr>
        <w:t xml:space="preserve"> Воздушного кодекса РФ) произошло в 2014 году, при этом в деятельности </w:t>
      </w:r>
      <w:r w:rsidRPr="000C5DB7">
        <w:rPr>
          <w:rFonts w:ascii="Times New Roman" w:eastAsia="Times New Roman" w:hAnsi="Times New Roman" w:cs="Times New Roman"/>
          <w:sz w:val="24"/>
          <w:szCs w:val="24"/>
          <w:lang w:eastAsia="ru-RU"/>
        </w:rPr>
        <w:lastRenderedPageBreak/>
        <w:t>авиакомпаний распространена практика, при которой цена "невозвратных" билетов в среднем ниже, чем цена аналогичных "возвратных".</w:t>
      </w:r>
      <w:proofErr w:type="gramEnd"/>
      <w:r w:rsidRPr="000C5DB7">
        <w:rPr>
          <w:rFonts w:ascii="Times New Roman" w:eastAsia="Times New Roman" w:hAnsi="Times New Roman" w:cs="Times New Roman"/>
          <w:sz w:val="24"/>
          <w:szCs w:val="24"/>
          <w:lang w:eastAsia="ru-RU"/>
        </w:rPr>
        <w:t xml:space="preserve"> Сокращая свои расходы на покупку билета, пассажир </w:t>
      </w:r>
      <w:r w:rsidRPr="000C5DB7">
        <w:rPr>
          <w:rFonts w:ascii="Times New Roman" w:eastAsia="Times New Roman" w:hAnsi="Times New Roman" w:cs="Times New Roman"/>
          <w:b/>
          <w:bCs/>
          <w:sz w:val="24"/>
          <w:szCs w:val="24"/>
          <w:lang w:eastAsia="ru-RU"/>
        </w:rPr>
        <w:t>принимает на себя и риск</w:t>
      </w:r>
      <w:r w:rsidRPr="000C5DB7">
        <w:rPr>
          <w:rFonts w:ascii="Times New Roman" w:eastAsia="Times New Roman" w:hAnsi="Times New Roman" w:cs="Times New Roman"/>
          <w:sz w:val="24"/>
          <w:szCs w:val="24"/>
          <w:lang w:eastAsia="ru-RU"/>
        </w:rPr>
        <w:t> наступления неблагоприятных последствий, связанных с невозможностью вернуть провозную плату;</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этом действующее законодательство допускает ее возврат в исключительных случаях и по "невозвратным" билетам, причем согласно </w:t>
      </w:r>
      <w:hyperlink r:id="rId281" w:anchor="/document/191872/entry/22227" w:history="1">
        <w:r w:rsidRPr="000C5DB7">
          <w:rPr>
            <w:rFonts w:ascii="Times New Roman" w:eastAsia="Times New Roman" w:hAnsi="Times New Roman" w:cs="Times New Roman"/>
            <w:sz w:val="24"/>
            <w:szCs w:val="24"/>
            <w:lang w:eastAsia="ru-RU"/>
          </w:rPr>
          <w:t>п. 227</w:t>
        </w:r>
      </w:hyperlink>
      <w:r w:rsidRPr="000C5DB7">
        <w:rPr>
          <w:rFonts w:ascii="Times New Roman" w:eastAsia="Times New Roman" w:hAnsi="Times New Roman" w:cs="Times New Roman"/>
          <w:sz w:val="24"/>
          <w:szCs w:val="24"/>
          <w:lang w:eastAsia="ru-RU"/>
        </w:rPr>
        <w:t> ФАП N 82 авиакомпания может признать отказ пассажира от поездки вынужденным по дополнительным основаниям, не предусмотренным </w:t>
      </w:r>
      <w:hyperlink r:id="rId282" w:anchor="/document/10200300/entry/0" w:history="1">
        <w:r w:rsidRPr="000C5DB7">
          <w:rPr>
            <w:rFonts w:ascii="Times New Roman" w:eastAsia="Times New Roman" w:hAnsi="Times New Roman" w:cs="Times New Roman"/>
            <w:sz w:val="24"/>
            <w:szCs w:val="24"/>
            <w:lang w:eastAsia="ru-RU"/>
          </w:rPr>
          <w:t>Воздушным кодексом</w:t>
        </w:r>
      </w:hyperlink>
      <w:r w:rsidRPr="000C5DB7">
        <w:rPr>
          <w:rFonts w:ascii="Times New Roman" w:eastAsia="Times New Roman" w:hAnsi="Times New Roman" w:cs="Times New Roman"/>
          <w:sz w:val="24"/>
          <w:szCs w:val="24"/>
          <w:lang w:eastAsia="ru-RU"/>
        </w:rPr>
        <w:t> РФ;</w:t>
      </w:r>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таким образом, будучи направленным на защиту прав пассажиров и предоставление им дополнительных гарантий в случае отказа от воздушной перевозки по независящим от этих лиц (объективным) причинам, правовое регулирование, закрепленное спорными нормами, не выходит за рамки дискреции законодателя и - с учетом диспозитивного характера гражданского законодательства - само по себе не может рассматриваться в качестве нарушающего конституционные права заявительницы, в чьем конкретном деле</w:t>
      </w:r>
      <w:proofErr w:type="gramEnd"/>
      <w:r w:rsidRPr="000C5DB7">
        <w:rPr>
          <w:rFonts w:ascii="Times New Roman" w:eastAsia="Times New Roman" w:hAnsi="Times New Roman" w:cs="Times New Roman"/>
          <w:sz w:val="24"/>
          <w:szCs w:val="24"/>
          <w:lang w:eastAsia="ru-RU"/>
        </w:rPr>
        <w:t xml:space="preserve"> </w:t>
      </w:r>
      <w:proofErr w:type="gramStart"/>
      <w:r w:rsidRPr="000C5DB7">
        <w:rPr>
          <w:rFonts w:ascii="Times New Roman" w:eastAsia="Times New Roman" w:hAnsi="Times New Roman" w:cs="Times New Roman"/>
          <w:sz w:val="24"/>
          <w:szCs w:val="24"/>
          <w:lang w:eastAsia="ru-RU"/>
        </w:rPr>
        <w:t>суд исходил в том числе из того, что листок нетрудоспособности по уходу за больным ребенком на дату вылета из Санкт-Петербурга в Самару - 17 февраля не был открыт на имя заявительницы, а был открыт с 19 февраля того же года (притом что плата за перевозку по маршруту Самара - Санкт-Петербург была ей возвращена полностью).</w:t>
      </w:r>
      <w:proofErr w:type="gramEnd"/>
    </w:p>
    <w:p w:rsidR="00C30D4F" w:rsidRPr="000C5DB7" w:rsidRDefault="00C30D4F" w:rsidP="000C5D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 xml:space="preserve">Хозяйка покусанного дворнягой </w:t>
      </w:r>
      <w:proofErr w:type="spellStart"/>
      <w:r w:rsidRPr="000C5DB7">
        <w:rPr>
          <w:rFonts w:ascii="Times New Roman" w:eastAsia="Times New Roman" w:hAnsi="Times New Roman" w:cs="Times New Roman"/>
          <w:b/>
          <w:bCs/>
          <w:sz w:val="24"/>
          <w:szCs w:val="24"/>
          <w:lang w:eastAsia="ru-RU"/>
        </w:rPr>
        <w:t>питбуля</w:t>
      </w:r>
      <w:proofErr w:type="spellEnd"/>
      <w:r w:rsidRPr="000C5DB7">
        <w:rPr>
          <w:rFonts w:ascii="Times New Roman" w:eastAsia="Times New Roman" w:hAnsi="Times New Roman" w:cs="Times New Roman"/>
          <w:b/>
          <w:bCs/>
          <w:sz w:val="24"/>
          <w:szCs w:val="24"/>
          <w:lang w:eastAsia="ru-RU"/>
        </w:rPr>
        <w:t xml:space="preserve"> взыскала с города компенсацию морального вреда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283" w:tgtFrame="_blank" w:history="1">
        <w:r w:rsidRPr="000C5DB7">
          <w:rPr>
            <w:rFonts w:ascii="Times New Roman" w:eastAsia="Times New Roman" w:hAnsi="Times New Roman" w:cs="Times New Roman"/>
            <w:sz w:val="24"/>
            <w:szCs w:val="24"/>
            <w:u w:val="single"/>
            <w:lang w:eastAsia="ru-RU"/>
          </w:rPr>
          <w:t>Определение СК по гражданским делам</w:t>
        </w:r>
        <w:proofErr w:type="gramStart"/>
        <w:r w:rsidRPr="000C5DB7">
          <w:rPr>
            <w:rFonts w:ascii="Times New Roman" w:eastAsia="Times New Roman" w:hAnsi="Times New Roman" w:cs="Times New Roman"/>
            <w:sz w:val="24"/>
            <w:szCs w:val="24"/>
            <w:u w:val="single"/>
            <w:lang w:eastAsia="ru-RU"/>
          </w:rPr>
          <w:t xml:space="preserve"> Ч</w:t>
        </w:r>
        <w:proofErr w:type="gramEnd"/>
        <w:r w:rsidRPr="000C5DB7">
          <w:rPr>
            <w:rFonts w:ascii="Times New Roman" w:eastAsia="Times New Roman" w:hAnsi="Times New Roman" w:cs="Times New Roman"/>
            <w:sz w:val="24"/>
            <w:szCs w:val="24"/>
            <w:u w:val="single"/>
            <w:lang w:eastAsia="ru-RU"/>
          </w:rPr>
          <w:t>етвертого КСОЮ от 28 марта 2024 г. по делу N 8Г-5265/2024</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Четвертый КСОЮ оставил без изменения акт областного суда о взыскании с ОМСУ в лице казенного учреждения "Городской центр управления численностью безнадзорных животных" стоимости лечения пострадавшей собаки и 3 000 рублей компенсации морального вреда, поскольку именно это учреждение суды посчитали виновным в </w:t>
      </w:r>
      <w:proofErr w:type="spellStart"/>
      <w:r w:rsidRPr="000C5DB7">
        <w:rPr>
          <w:rFonts w:ascii="Times New Roman" w:eastAsia="Times New Roman" w:hAnsi="Times New Roman" w:cs="Times New Roman"/>
          <w:sz w:val="24"/>
          <w:szCs w:val="24"/>
          <w:lang w:eastAsia="ru-RU"/>
        </w:rPr>
        <w:t>необеспечении</w:t>
      </w:r>
      <w:proofErr w:type="spellEnd"/>
      <w:r w:rsidRPr="000C5DB7">
        <w:rPr>
          <w:rFonts w:ascii="Times New Roman" w:eastAsia="Times New Roman" w:hAnsi="Times New Roman" w:cs="Times New Roman"/>
          <w:sz w:val="24"/>
          <w:szCs w:val="24"/>
          <w:lang w:eastAsia="ru-RU"/>
        </w:rPr>
        <w:t xml:space="preserve"> мер по контролю численности безнадзорных животных в городе.</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Таких дел по стране немало, но это необычно тем, что объектом нападения стал пес бойцовской породы - американский </w:t>
      </w:r>
      <w:proofErr w:type="spellStart"/>
      <w:r w:rsidRPr="000C5DB7">
        <w:rPr>
          <w:rFonts w:ascii="Times New Roman" w:eastAsia="Times New Roman" w:hAnsi="Times New Roman" w:cs="Times New Roman"/>
          <w:sz w:val="24"/>
          <w:szCs w:val="24"/>
          <w:lang w:eastAsia="ru-RU"/>
        </w:rPr>
        <w:t>питбультерьер</w:t>
      </w:r>
      <w:proofErr w:type="spellEnd"/>
      <w:r w:rsidRPr="000C5DB7">
        <w:rPr>
          <w:rFonts w:ascii="Times New Roman" w:eastAsia="Times New Roman" w:hAnsi="Times New Roman" w:cs="Times New Roman"/>
          <w:sz w:val="24"/>
          <w:szCs w:val="24"/>
          <w:lang w:eastAsia="ru-RU"/>
        </w:rPr>
        <w:t>.</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Правда, согласно показаниям хозяйки пса, это милейшее и добродушное существо, поэтому и не смог бы дать отпор дворняге с экстерьером немецкой овчарки (</w:t>
      </w:r>
      <w:proofErr w:type="spellStart"/>
      <w:r w:rsidRPr="000C5DB7">
        <w:rPr>
          <w:rFonts w:ascii="Times New Roman" w:eastAsia="Times New Roman" w:hAnsi="Times New Roman" w:cs="Times New Roman"/>
          <w:sz w:val="24"/>
          <w:szCs w:val="24"/>
          <w:lang w:eastAsia="ru-RU"/>
        </w:rPr>
        <w:t>питбуль</w:t>
      </w:r>
      <w:proofErr w:type="spellEnd"/>
      <w:r w:rsidRPr="000C5DB7">
        <w:rPr>
          <w:rFonts w:ascii="Times New Roman" w:eastAsia="Times New Roman" w:hAnsi="Times New Roman" w:cs="Times New Roman"/>
          <w:sz w:val="24"/>
          <w:szCs w:val="24"/>
          <w:lang w:eastAsia="ru-RU"/>
        </w:rPr>
        <w:t xml:space="preserve"> не вступал в бой, потому что хозяйка схватила его за шлейку и подтянула к себе), а дворняга искусала </w:t>
      </w:r>
      <w:proofErr w:type="spellStart"/>
      <w:r w:rsidRPr="000C5DB7">
        <w:rPr>
          <w:rFonts w:ascii="Times New Roman" w:eastAsia="Times New Roman" w:hAnsi="Times New Roman" w:cs="Times New Roman"/>
          <w:sz w:val="24"/>
          <w:szCs w:val="24"/>
          <w:lang w:eastAsia="ru-RU"/>
        </w:rPr>
        <w:t>питбулю</w:t>
      </w:r>
      <w:proofErr w:type="spellEnd"/>
      <w:r w:rsidRPr="000C5DB7">
        <w:rPr>
          <w:rFonts w:ascii="Times New Roman" w:eastAsia="Times New Roman" w:hAnsi="Times New Roman" w:cs="Times New Roman"/>
          <w:sz w:val="24"/>
          <w:szCs w:val="24"/>
          <w:lang w:eastAsia="ru-RU"/>
        </w:rPr>
        <w:t xml:space="preserve"> кожу в области глаз, щеки и шеи, а также правую переднюю лапу.</w:t>
      </w:r>
      <w:proofErr w:type="gramEnd"/>
      <w:r w:rsidRPr="000C5DB7">
        <w:rPr>
          <w:rFonts w:ascii="Times New Roman" w:eastAsia="Times New Roman" w:hAnsi="Times New Roman" w:cs="Times New Roman"/>
          <w:sz w:val="24"/>
          <w:szCs w:val="24"/>
          <w:lang w:eastAsia="ru-RU"/>
        </w:rPr>
        <w:t xml:space="preserve"> Суд со ссылкой на </w:t>
      </w:r>
      <w:hyperlink r:id="rId284" w:anchor="/document/12128809/entry/56" w:history="1">
        <w:r w:rsidRPr="000C5DB7">
          <w:rPr>
            <w:rFonts w:ascii="Times New Roman" w:eastAsia="Times New Roman" w:hAnsi="Times New Roman" w:cs="Times New Roman"/>
            <w:sz w:val="24"/>
            <w:szCs w:val="24"/>
            <w:u w:val="single"/>
            <w:lang w:eastAsia="ru-RU"/>
          </w:rPr>
          <w:t>ст. 56</w:t>
        </w:r>
      </w:hyperlink>
      <w:r w:rsidRPr="000C5DB7">
        <w:rPr>
          <w:rFonts w:ascii="Times New Roman" w:eastAsia="Times New Roman" w:hAnsi="Times New Roman" w:cs="Times New Roman"/>
          <w:sz w:val="24"/>
          <w:szCs w:val="24"/>
          <w:lang w:eastAsia="ru-RU"/>
        </w:rPr>
        <w:t>, </w:t>
      </w:r>
      <w:hyperlink r:id="rId285" w:anchor="/document/12128809/entry/67" w:history="1">
        <w:r w:rsidRPr="000C5DB7">
          <w:rPr>
            <w:rFonts w:ascii="Times New Roman" w:eastAsia="Times New Roman" w:hAnsi="Times New Roman" w:cs="Times New Roman"/>
            <w:sz w:val="24"/>
            <w:szCs w:val="24"/>
            <w:u w:val="single"/>
            <w:lang w:eastAsia="ru-RU"/>
          </w:rPr>
          <w:t>67</w:t>
        </w:r>
      </w:hyperlink>
      <w:r w:rsidRPr="000C5DB7">
        <w:rPr>
          <w:rFonts w:ascii="Times New Roman" w:eastAsia="Times New Roman" w:hAnsi="Times New Roman" w:cs="Times New Roman"/>
          <w:sz w:val="24"/>
          <w:szCs w:val="24"/>
          <w:lang w:eastAsia="ru-RU"/>
        </w:rPr>
        <w:t xml:space="preserve"> ГПК РФ удовлетворился теми скудными доказательствами нападения, которые представила хозяйка </w:t>
      </w:r>
      <w:proofErr w:type="spellStart"/>
      <w:r w:rsidRPr="000C5DB7">
        <w:rPr>
          <w:rFonts w:ascii="Times New Roman" w:eastAsia="Times New Roman" w:hAnsi="Times New Roman" w:cs="Times New Roman"/>
          <w:sz w:val="24"/>
          <w:szCs w:val="24"/>
          <w:lang w:eastAsia="ru-RU"/>
        </w:rPr>
        <w:t>питбуля</w:t>
      </w:r>
      <w:proofErr w:type="spellEnd"/>
      <w:r w:rsidRPr="000C5DB7">
        <w:rPr>
          <w:rFonts w:ascii="Times New Roman" w:eastAsia="Times New Roman" w:hAnsi="Times New Roman" w:cs="Times New Roman"/>
          <w:sz w:val="24"/>
          <w:szCs w:val="24"/>
          <w:lang w:eastAsia="ru-RU"/>
        </w:rPr>
        <w:t xml:space="preserve">, - а это лишь ее собственные показания и показания ее подруги (хотя нападение произошло в людном месте днем). В деле фигурировала также справка из </w:t>
      </w:r>
      <w:proofErr w:type="spellStart"/>
      <w:r w:rsidRPr="000C5DB7">
        <w:rPr>
          <w:rFonts w:ascii="Times New Roman" w:eastAsia="Times New Roman" w:hAnsi="Times New Roman" w:cs="Times New Roman"/>
          <w:sz w:val="24"/>
          <w:szCs w:val="24"/>
          <w:lang w:eastAsia="ru-RU"/>
        </w:rPr>
        <w:t>ветклиники</w:t>
      </w:r>
      <w:proofErr w:type="spellEnd"/>
      <w:r w:rsidRPr="000C5DB7">
        <w:rPr>
          <w:rFonts w:ascii="Times New Roman" w:eastAsia="Times New Roman" w:hAnsi="Times New Roman" w:cs="Times New Roman"/>
          <w:sz w:val="24"/>
          <w:szCs w:val="24"/>
          <w:lang w:eastAsia="ru-RU"/>
        </w:rPr>
        <w:t xml:space="preserve">, которая подтверждала наличие и характер </w:t>
      </w:r>
      <w:proofErr w:type="gramStart"/>
      <w:r w:rsidRPr="000C5DB7">
        <w:rPr>
          <w:rFonts w:ascii="Times New Roman" w:eastAsia="Times New Roman" w:hAnsi="Times New Roman" w:cs="Times New Roman"/>
          <w:sz w:val="24"/>
          <w:szCs w:val="24"/>
          <w:lang w:eastAsia="ru-RU"/>
        </w:rPr>
        <w:t>ран</w:t>
      </w:r>
      <w:proofErr w:type="gramEnd"/>
      <w:r w:rsidRPr="000C5DB7">
        <w:rPr>
          <w:rFonts w:ascii="Times New Roman" w:eastAsia="Times New Roman" w:hAnsi="Times New Roman" w:cs="Times New Roman"/>
          <w:sz w:val="24"/>
          <w:szCs w:val="24"/>
          <w:lang w:eastAsia="ru-RU"/>
        </w:rPr>
        <w:t xml:space="preserve"> и стоимость лечения. Доводы ответчика о том, что это достоверно не доказывает факт получения повреждений именно от нападения дворняги, суды отвергли.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Обосновывая взыскание с казенного учреждения компенсации морального вреда (в апелляционной инстанции, потому что районный суд отказал истцу в этой части), суд отметил следующее:</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на основании </w:t>
      </w:r>
      <w:hyperlink r:id="rId286" w:anchor="/document/10164072/entry/1511" w:history="1">
        <w:r w:rsidRPr="000C5DB7">
          <w:rPr>
            <w:rFonts w:ascii="Times New Roman" w:eastAsia="Times New Roman" w:hAnsi="Times New Roman" w:cs="Times New Roman"/>
            <w:sz w:val="24"/>
            <w:szCs w:val="24"/>
            <w:u w:val="single"/>
            <w:lang w:eastAsia="ru-RU"/>
          </w:rPr>
          <w:t>части первой ст. 151 </w:t>
        </w:r>
      </w:hyperlink>
      <w:r w:rsidRPr="000C5DB7">
        <w:rPr>
          <w:rFonts w:ascii="Times New Roman" w:eastAsia="Times New Roman" w:hAnsi="Times New Roman" w:cs="Times New Roman"/>
          <w:sz w:val="24"/>
          <w:szCs w:val="24"/>
          <w:lang w:eastAsia="ru-RU"/>
        </w:rPr>
        <w:t>ГК РФ суд вправе удовлетворить требование о компенсации морального вреда, причиненного незаконными действиями (бездействием) ОМСУ, должностных лиц этих органов, нарушающими </w:t>
      </w:r>
      <w:r w:rsidRPr="000C5DB7">
        <w:rPr>
          <w:rFonts w:ascii="Times New Roman" w:eastAsia="Times New Roman" w:hAnsi="Times New Roman" w:cs="Times New Roman"/>
          <w:b/>
          <w:bCs/>
          <w:sz w:val="24"/>
          <w:szCs w:val="24"/>
          <w:lang w:eastAsia="ru-RU"/>
        </w:rPr>
        <w:t>личные неимущественные</w:t>
      </w:r>
      <w:r w:rsidRPr="000C5DB7">
        <w:rPr>
          <w:rFonts w:ascii="Times New Roman" w:eastAsia="Times New Roman" w:hAnsi="Times New Roman" w:cs="Times New Roman"/>
          <w:sz w:val="24"/>
          <w:szCs w:val="24"/>
          <w:lang w:eastAsia="ru-RU"/>
        </w:rPr>
        <w:t> права гражданина либо посягающими на принадлежащие ему нематериальные блага;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моральный вред, причиненный гражданину в результате незаконных действий (бездействия) ОМСУ и их должностных лиц, нарушающих </w:t>
      </w:r>
      <w:r w:rsidRPr="000C5DB7">
        <w:rPr>
          <w:rFonts w:ascii="Times New Roman" w:eastAsia="Times New Roman" w:hAnsi="Times New Roman" w:cs="Times New Roman"/>
          <w:b/>
          <w:bCs/>
          <w:sz w:val="24"/>
          <w:szCs w:val="24"/>
          <w:lang w:eastAsia="ru-RU"/>
        </w:rPr>
        <w:t>имущественные</w:t>
      </w:r>
      <w:r w:rsidRPr="000C5DB7">
        <w:rPr>
          <w:rFonts w:ascii="Times New Roman" w:eastAsia="Times New Roman" w:hAnsi="Times New Roman" w:cs="Times New Roman"/>
          <w:sz w:val="24"/>
          <w:szCs w:val="24"/>
          <w:lang w:eastAsia="ru-RU"/>
        </w:rPr>
        <w:t> права гражданина, исходя из норм </w:t>
      </w:r>
      <w:hyperlink r:id="rId287" w:anchor="/document/10164072/entry/1069" w:history="1">
        <w:r w:rsidRPr="000C5DB7">
          <w:rPr>
            <w:rFonts w:ascii="Times New Roman" w:eastAsia="Times New Roman" w:hAnsi="Times New Roman" w:cs="Times New Roman"/>
            <w:sz w:val="24"/>
            <w:szCs w:val="24"/>
            <w:u w:val="single"/>
            <w:lang w:eastAsia="ru-RU"/>
          </w:rPr>
          <w:t>ст. 1069 </w:t>
        </w:r>
      </w:hyperlink>
      <w:r w:rsidRPr="000C5DB7">
        <w:rPr>
          <w:rFonts w:ascii="Times New Roman" w:eastAsia="Times New Roman" w:hAnsi="Times New Roman" w:cs="Times New Roman"/>
          <w:sz w:val="24"/>
          <w:szCs w:val="24"/>
          <w:lang w:eastAsia="ru-RU"/>
        </w:rPr>
        <w:t>и </w:t>
      </w:r>
      <w:hyperlink r:id="rId288" w:anchor="/document/10164072/entry/10992" w:history="1">
        <w:r w:rsidRPr="000C5DB7">
          <w:rPr>
            <w:rFonts w:ascii="Times New Roman" w:eastAsia="Times New Roman" w:hAnsi="Times New Roman" w:cs="Times New Roman"/>
            <w:sz w:val="24"/>
            <w:szCs w:val="24"/>
            <w:u w:val="single"/>
            <w:lang w:eastAsia="ru-RU"/>
          </w:rPr>
          <w:t>п. 2 ст. 1099</w:t>
        </w:r>
      </w:hyperlink>
      <w:r w:rsidRPr="000C5DB7">
        <w:rPr>
          <w:rFonts w:ascii="Times New Roman" w:eastAsia="Times New Roman" w:hAnsi="Times New Roman" w:cs="Times New Roman"/>
          <w:sz w:val="24"/>
          <w:szCs w:val="24"/>
          <w:lang w:eastAsia="ru-RU"/>
        </w:rPr>
        <w:t> ГК РФ, рассматриваемых во взаимосвязи, </w:t>
      </w:r>
      <w:r w:rsidRPr="000C5DB7">
        <w:rPr>
          <w:rFonts w:ascii="Times New Roman" w:eastAsia="Times New Roman" w:hAnsi="Times New Roman" w:cs="Times New Roman"/>
          <w:b/>
          <w:bCs/>
          <w:sz w:val="24"/>
          <w:szCs w:val="24"/>
          <w:lang w:eastAsia="ru-RU"/>
        </w:rPr>
        <w:t>компенсации не подлежит</w:t>
      </w:r>
      <w:r w:rsidRPr="000C5DB7">
        <w:rPr>
          <w:rFonts w:ascii="Times New Roman" w:eastAsia="Times New Roman" w:hAnsi="Times New Roman" w:cs="Times New Roman"/>
          <w:sz w:val="24"/>
          <w:szCs w:val="24"/>
          <w:lang w:eastAsia="ru-RU"/>
        </w:rPr>
        <w:t>;</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вместе с тем моральный вред подлежит компенсации, если оспоренные действия (бездействие) повлекли последствия в виде нарушения личных неимущественных прав граждан. При этом, предусматривая ответственность в виде компенсации морального вреда за нарушение неимущественного права гражданина или принадлежащего ему нематериального блага, </w:t>
      </w:r>
      <w:hyperlink r:id="rId289" w:anchor="/document/10164072/entry/151" w:history="1">
        <w:r w:rsidRPr="000C5DB7">
          <w:rPr>
            <w:rFonts w:ascii="Times New Roman" w:eastAsia="Times New Roman" w:hAnsi="Times New Roman" w:cs="Times New Roman"/>
            <w:sz w:val="24"/>
            <w:szCs w:val="24"/>
            <w:u w:val="single"/>
            <w:lang w:eastAsia="ru-RU"/>
          </w:rPr>
          <w:t>ст. 151 </w:t>
        </w:r>
      </w:hyperlink>
      <w:r w:rsidRPr="000C5DB7">
        <w:rPr>
          <w:rFonts w:ascii="Times New Roman" w:eastAsia="Times New Roman" w:hAnsi="Times New Roman" w:cs="Times New Roman"/>
          <w:sz w:val="24"/>
          <w:szCs w:val="24"/>
          <w:lang w:eastAsia="ru-RU"/>
        </w:rPr>
        <w:t>ГК РФ не устанавливает какой-либо исчерпывающий перечень таких нематериальных благ и способы, какими они могут быть нарушены;</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исходя из этого, Конституционный Суд РФ неоднократно указывал, что компенсация морального вреда как самостоятельный способ защиты гражданских прав  не исключает возможности возложения судом на правонарушителя обязанности денежной компенсации морального вреда, причиненного действиями (бездействием), </w:t>
      </w:r>
      <w:proofErr w:type="gramStart"/>
      <w:r w:rsidRPr="000C5DB7">
        <w:rPr>
          <w:rFonts w:ascii="Times New Roman" w:eastAsia="Times New Roman" w:hAnsi="Times New Roman" w:cs="Times New Roman"/>
          <w:sz w:val="24"/>
          <w:szCs w:val="24"/>
          <w:lang w:eastAsia="ru-RU"/>
        </w:rPr>
        <w:t>ущемляющими</w:t>
      </w:r>
      <w:proofErr w:type="gramEnd"/>
      <w:r w:rsidRPr="000C5DB7">
        <w:rPr>
          <w:rFonts w:ascii="Times New Roman" w:eastAsia="Times New Roman" w:hAnsi="Times New Roman" w:cs="Times New Roman"/>
          <w:sz w:val="24"/>
          <w:szCs w:val="24"/>
          <w:lang w:eastAsia="ru-RU"/>
        </w:rPr>
        <w:t xml:space="preserve"> в том числе имущественные права гражданина, в тех случаях и в тех пределах, в каких использование такого способа защиты гражданских прав вытекает из существа нарушенного нематериального права и характера последствий этого нарушения (</w:t>
      </w:r>
      <w:hyperlink r:id="rId290" w:anchor="/document/402973320/entry/0" w:history="1">
        <w:r w:rsidRPr="000C5DB7">
          <w:rPr>
            <w:rFonts w:ascii="Times New Roman" w:eastAsia="Times New Roman" w:hAnsi="Times New Roman" w:cs="Times New Roman"/>
            <w:sz w:val="24"/>
            <w:szCs w:val="24"/>
            <w:u w:val="single"/>
            <w:lang w:eastAsia="ru-RU"/>
          </w:rPr>
          <w:t>постановление</w:t>
        </w:r>
      </w:hyperlink>
      <w:r w:rsidRPr="000C5DB7">
        <w:rPr>
          <w:rFonts w:ascii="Times New Roman" w:eastAsia="Times New Roman" w:hAnsi="Times New Roman" w:cs="Times New Roman"/>
          <w:sz w:val="24"/>
          <w:szCs w:val="24"/>
          <w:lang w:eastAsia="ru-RU"/>
        </w:rPr>
        <w:t> от 26.10.2021 N 45-П, </w:t>
      </w:r>
      <w:hyperlink r:id="rId291" w:anchor="/document/71071256/entry/0" w:history="1">
        <w:r w:rsidRPr="000C5DB7">
          <w:rPr>
            <w:rFonts w:ascii="Times New Roman" w:eastAsia="Times New Roman" w:hAnsi="Times New Roman" w:cs="Times New Roman"/>
            <w:sz w:val="24"/>
            <w:szCs w:val="24"/>
            <w:u w:val="single"/>
            <w:lang w:eastAsia="ru-RU"/>
          </w:rPr>
          <w:t>постановление </w:t>
        </w:r>
      </w:hyperlink>
      <w:r w:rsidRPr="000C5DB7">
        <w:rPr>
          <w:rFonts w:ascii="Times New Roman" w:eastAsia="Times New Roman" w:hAnsi="Times New Roman" w:cs="Times New Roman"/>
          <w:sz w:val="24"/>
          <w:szCs w:val="24"/>
          <w:lang w:eastAsia="ru-RU"/>
        </w:rPr>
        <w:t>от 08.06.2015 N 14-П, </w:t>
      </w:r>
      <w:hyperlink r:id="rId292" w:anchor="/document/71250950/entry/0" w:history="1">
        <w:r w:rsidRPr="000C5DB7">
          <w:rPr>
            <w:rFonts w:ascii="Times New Roman" w:eastAsia="Times New Roman" w:hAnsi="Times New Roman" w:cs="Times New Roman"/>
            <w:sz w:val="24"/>
            <w:szCs w:val="24"/>
            <w:u w:val="single"/>
            <w:lang w:eastAsia="ru-RU"/>
          </w:rPr>
          <w:t>определение</w:t>
        </w:r>
      </w:hyperlink>
      <w:r w:rsidRPr="000C5DB7">
        <w:rPr>
          <w:rFonts w:ascii="Times New Roman" w:eastAsia="Times New Roman" w:hAnsi="Times New Roman" w:cs="Times New Roman"/>
          <w:sz w:val="24"/>
          <w:szCs w:val="24"/>
          <w:lang w:eastAsia="ru-RU"/>
        </w:rPr>
        <w:t> от 27.10.2015 N 2506-О и др.);</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распространяя на животных общие правила об имуществе, положения </w:t>
      </w:r>
      <w:hyperlink r:id="rId293" w:anchor="/document/10164072/entry/137" w:history="1">
        <w:r w:rsidRPr="000C5DB7">
          <w:rPr>
            <w:rFonts w:ascii="Times New Roman" w:eastAsia="Times New Roman" w:hAnsi="Times New Roman" w:cs="Times New Roman"/>
            <w:sz w:val="24"/>
            <w:szCs w:val="24"/>
            <w:u w:val="single"/>
            <w:lang w:eastAsia="ru-RU"/>
          </w:rPr>
          <w:t>статьи 137</w:t>
        </w:r>
      </w:hyperlink>
      <w:r w:rsidRPr="000C5DB7">
        <w:rPr>
          <w:rFonts w:ascii="Times New Roman" w:eastAsia="Times New Roman" w:hAnsi="Times New Roman" w:cs="Times New Roman"/>
          <w:sz w:val="24"/>
          <w:szCs w:val="24"/>
          <w:lang w:eastAsia="ru-RU"/>
        </w:rPr>
        <w:t> ГК РФ, тем не менее, отличают их от прочего имущества, устанавливая, в частности, запрет на жестокое отношение, противоречащее принципам гуманности. Из этого следует, что запрет на жестокое обращение с животными, содержащийся в гражданском законодательстве, направлен не на охрану имущества как такового, а на охрану отношений нравственности;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xml:space="preserve">- применение законодателем по отношению к животным таких категорий, как жестокость, нравственность, гуманизм, свидетельствует о том, что при определенных обстоятельствах гибель животных, причинение им повреждений, может причинять их владельцу не только имущественный вред, но и нравственные страдания, в частности, в силу эмоциональной привязанности, психологической зависимости, потребности в общении по отношению к конкретному животному, что не исключает возложения на </w:t>
      </w:r>
      <w:proofErr w:type="spellStart"/>
      <w:r w:rsidRPr="000C5DB7">
        <w:rPr>
          <w:rFonts w:ascii="Times New Roman" w:eastAsia="Times New Roman" w:hAnsi="Times New Roman" w:cs="Times New Roman"/>
          <w:sz w:val="24"/>
          <w:szCs w:val="24"/>
          <w:lang w:eastAsia="ru-RU"/>
        </w:rPr>
        <w:t>причинителя</w:t>
      </w:r>
      <w:proofErr w:type="spellEnd"/>
      <w:r w:rsidRPr="000C5DB7">
        <w:rPr>
          <w:rFonts w:ascii="Times New Roman" w:eastAsia="Times New Roman" w:hAnsi="Times New Roman" w:cs="Times New Roman"/>
          <w:sz w:val="24"/>
          <w:szCs w:val="24"/>
          <w:lang w:eastAsia="ru-RU"/>
        </w:rPr>
        <w:t xml:space="preserve"> вреда обязанности</w:t>
      </w:r>
      <w:proofErr w:type="gramEnd"/>
      <w:r w:rsidRPr="000C5DB7">
        <w:rPr>
          <w:rFonts w:ascii="Times New Roman" w:eastAsia="Times New Roman" w:hAnsi="Times New Roman" w:cs="Times New Roman"/>
          <w:sz w:val="24"/>
          <w:szCs w:val="24"/>
          <w:lang w:eastAsia="ru-RU"/>
        </w:rPr>
        <w:t xml:space="preserve"> компенсировать не только имущественный ущерб, но и моральный вред. Аналогичная позиция изложена в </w:t>
      </w:r>
      <w:hyperlink r:id="rId294" w:anchor="/document/407403682/entry/8" w:history="1">
        <w:r w:rsidRPr="000C5DB7">
          <w:rPr>
            <w:rFonts w:ascii="Times New Roman" w:eastAsia="Times New Roman" w:hAnsi="Times New Roman" w:cs="Times New Roman"/>
            <w:sz w:val="24"/>
            <w:szCs w:val="24"/>
            <w:u w:val="single"/>
            <w:lang w:eastAsia="ru-RU"/>
          </w:rPr>
          <w:t>п. 8</w:t>
        </w:r>
      </w:hyperlink>
      <w:r w:rsidRPr="000C5DB7">
        <w:rPr>
          <w:rFonts w:ascii="Times New Roman" w:eastAsia="Times New Roman" w:hAnsi="Times New Roman" w:cs="Times New Roman"/>
          <w:sz w:val="24"/>
          <w:szCs w:val="24"/>
          <w:lang w:eastAsia="ru-RU"/>
        </w:rPr>
        <w:t xml:space="preserve"> Обзора судебной практики Верховного Суда РФ N2 (2023), утв. Президиумом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19.07.2023;</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в результате укуса безнадзорной собаки питомцу истца причинены повреждения, при этом причинение увечий питомцу на глазах истца, а равно и дальнейшие действия по его лечению, вызвали у последней переживания за жизнь питомца, беспокойство и стресс;</w:t>
      </w:r>
      <w:proofErr w:type="gramEnd"/>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указанные обстоятельства, безусловно, причинили истцу физические и нравственные страдания, следовательно, в силу </w:t>
      </w:r>
      <w:hyperlink r:id="rId295" w:anchor="/document/10164072/entry/151" w:history="1">
        <w:r w:rsidRPr="000C5DB7">
          <w:rPr>
            <w:rFonts w:ascii="Times New Roman" w:eastAsia="Times New Roman" w:hAnsi="Times New Roman" w:cs="Times New Roman"/>
            <w:sz w:val="24"/>
            <w:szCs w:val="24"/>
            <w:u w:val="single"/>
            <w:lang w:eastAsia="ru-RU"/>
          </w:rPr>
          <w:t>ст.151 </w:t>
        </w:r>
      </w:hyperlink>
      <w:r w:rsidRPr="000C5DB7">
        <w:rPr>
          <w:rFonts w:ascii="Times New Roman" w:eastAsia="Times New Roman" w:hAnsi="Times New Roman" w:cs="Times New Roman"/>
          <w:sz w:val="24"/>
          <w:szCs w:val="24"/>
          <w:lang w:eastAsia="ru-RU"/>
        </w:rPr>
        <w:t>ГК РФ она имеет право на возмещение морального вреда;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xml:space="preserve">- действия ответчика по отлову безнадзорных животных, согласно </w:t>
      </w:r>
      <w:proofErr w:type="spellStart"/>
      <w:r w:rsidRPr="000C5DB7">
        <w:rPr>
          <w:rFonts w:ascii="Times New Roman" w:eastAsia="Times New Roman" w:hAnsi="Times New Roman" w:cs="Times New Roman"/>
          <w:sz w:val="24"/>
          <w:szCs w:val="24"/>
          <w:lang w:eastAsia="ru-RU"/>
        </w:rPr>
        <w:t>заказ-нарядов</w:t>
      </w:r>
      <w:proofErr w:type="spellEnd"/>
      <w:r w:rsidRPr="000C5DB7">
        <w:rPr>
          <w:rFonts w:ascii="Times New Roman" w:eastAsia="Times New Roman" w:hAnsi="Times New Roman" w:cs="Times New Roman"/>
          <w:sz w:val="24"/>
          <w:szCs w:val="24"/>
          <w:lang w:eastAsia="ru-RU"/>
        </w:rPr>
        <w:t xml:space="preserve">, составленных как до, так и после произошедшего случая, указывает на недостаточность мер, применяемых по обращению с животными без владельцев, обитающими на территории города, поскольку такие действия не привели к исключению нападения безнадзорных животных на питомца истца, а их отлов продолжался и после нападения, что </w:t>
      </w:r>
      <w:proofErr w:type="gramStart"/>
      <w:r w:rsidRPr="000C5DB7">
        <w:rPr>
          <w:rFonts w:ascii="Times New Roman" w:eastAsia="Times New Roman" w:hAnsi="Times New Roman" w:cs="Times New Roman"/>
          <w:sz w:val="24"/>
          <w:szCs w:val="24"/>
          <w:lang w:eastAsia="ru-RU"/>
        </w:rPr>
        <w:t>свидетельствует</w:t>
      </w:r>
      <w:proofErr w:type="gramEnd"/>
      <w:r w:rsidRPr="000C5DB7">
        <w:rPr>
          <w:rFonts w:ascii="Times New Roman" w:eastAsia="Times New Roman" w:hAnsi="Times New Roman" w:cs="Times New Roman"/>
          <w:sz w:val="24"/>
          <w:szCs w:val="24"/>
          <w:lang w:eastAsia="ru-RU"/>
        </w:rPr>
        <w:t xml:space="preserve"> в том числе и о неэффективности таких мероприятий.</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proofErr w:type="spellStart"/>
      <w:r w:rsidRPr="000C5DB7">
        <w:rPr>
          <w:rFonts w:ascii="Times New Roman" w:eastAsia="Times New Roman" w:hAnsi="Times New Roman" w:cs="Times New Roman"/>
          <w:b/>
          <w:bCs/>
          <w:sz w:val="24"/>
          <w:szCs w:val="24"/>
          <w:lang w:eastAsia="ru-RU"/>
        </w:rPr>
        <w:t>Росреестр</w:t>
      </w:r>
      <w:proofErr w:type="spellEnd"/>
      <w:r w:rsidRPr="000C5DB7">
        <w:rPr>
          <w:rFonts w:ascii="Times New Roman" w:eastAsia="Times New Roman" w:hAnsi="Times New Roman" w:cs="Times New Roman"/>
          <w:b/>
          <w:bCs/>
          <w:sz w:val="24"/>
          <w:szCs w:val="24"/>
          <w:lang w:eastAsia="ru-RU"/>
        </w:rPr>
        <w:t xml:space="preserve"> подготовил новый выпуск дайджеста законодательных изменений в сфере недвижимости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296" w:anchor="/document/409464701/entry/0" w:history="1">
        <w:r w:rsidRPr="000C5DB7">
          <w:rPr>
            <w:rFonts w:ascii="Times New Roman" w:eastAsia="Times New Roman" w:hAnsi="Times New Roman" w:cs="Times New Roman"/>
            <w:sz w:val="24"/>
            <w:szCs w:val="24"/>
            <w:u w:val="single"/>
            <w:lang w:eastAsia="ru-RU"/>
          </w:rPr>
          <w:t>Дайджест законодательных изменений в сфере земли и недвижимости. II квартал 2024 г.</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очередном выпуске дайджеста отражены, в частности, следующие нововведения: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предусмотрена возможность </w:t>
      </w:r>
      <w:hyperlink r:id="rId297" w:anchor="/document/408897177/entry/0" w:history="1">
        <w:r w:rsidRPr="000C5DB7">
          <w:rPr>
            <w:rFonts w:ascii="Times New Roman" w:eastAsia="Times New Roman" w:hAnsi="Times New Roman" w:cs="Times New Roman"/>
            <w:sz w:val="24"/>
            <w:szCs w:val="24"/>
            <w:u w:val="single"/>
            <w:lang w:eastAsia="ru-RU"/>
          </w:rPr>
          <w:t>"</w:t>
        </w:r>
        <w:proofErr w:type="spellStart"/>
        <w:r w:rsidRPr="000C5DB7">
          <w:rPr>
            <w:rFonts w:ascii="Times New Roman" w:eastAsia="Times New Roman" w:hAnsi="Times New Roman" w:cs="Times New Roman"/>
            <w:sz w:val="24"/>
            <w:szCs w:val="24"/>
            <w:u w:val="single"/>
            <w:lang w:eastAsia="ru-RU"/>
          </w:rPr>
          <w:t>догазификации</w:t>
        </w:r>
        <w:proofErr w:type="spellEnd"/>
        <w:r w:rsidRPr="000C5DB7">
          <w:rPr>
            <w:rFonts w:ascii="Times New Roman" w:eastAsia="Times New Roman" w:hAnsi="Times New Roman" w:cs="Times New Roman"/>
            <w:sz w:val="24"/>
            <w:szCs w:val="24"/>
            <w:u w:val="single"/>
            <w:lang w:eastAsia="ru-RU"/>
          </w:rPr>
          <w:t>"</w:t>
        </w:r>
      </w:hyperlink>
      <w:r w:rsidRPr="000C5DB7">
        <w:rPr>
          <w:rFonts w:ascii="Times New Roman" w:eastAsia="Times New Roman" w:hAnsi="Times New Roman" w:cs="Times New Roman"/>
          <w:sz w:val="24"/>
          <w:szCs w:val="24"/>
          <w:lang w:eastAsia="ru-RU"/>
        </w:rPr>
        <w:t> - бесплатного подключения к газораспределительным сетям до границ земельного участка в СНТ, расположенных в границах населенных пунктов. Это мероприятие может осуществляться при условии, что населенный пункт газифицирован или программой газификации предусмотрено строительство газовых сетей до границ СНТ в текущем году, а права на жилой дом зарегистрированы;</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w:t>
      </w:r>
      <w:hyperlink r:id="rId298" w:anchor="/document/409267960/entry/0" w:history="1">
        <w:r w:rsidRPr="000C5DB7">
          <w:rPr>
            <w:rFonts w:ascii="Times New Roman" w:eastAsia="Times New Roman" w:hAnsi="Times New Roman" w:cs="Times New Roman"/>
            <w:sz w:val="24"/>
            <w:szCs w:val="24"/>
            <w:u w:val="single"/>
            <w:lang w:eastAsia="ru-RU"/>
          </w:rPr>
          <w:t>дополнен</w:t>
        </w:r>
      </w:hyperlink>
      <w:r w:rsidRPr="000C5DB7">
        <w:rPr>
          <w:rFonts w:ascii="Times New Roman" w:eastAsia="Times New Roman" w:hAnsi="Times New Roman" w:cs="Times New Roman"/>
          <w:sz w:val="24"/>
          <w:szCs w:val="24"/>
          <w:lang w:eastAsia="ru-RU"/>
        </w:rPr>
        <w:t> перечень объектов, которые можно размещать на государственных и муниципальных землях без предоставления участков и установления сервитутов. В него включены контейнерные площадки для накопления твердых коммунальных отходов;</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определен </w:t>
      </w:r>
      <w:hyperlink r:id="rId299" w:anchor="/document/409125886/entry/0" w:history="1">
        <w:r w:rsidRPr="000C5DB7">
          <w:rPr>
            <w:rFonts w:ascii="Times New Roman" w:eastAsia="Times New Roman" w:hAnsi="Times New Roman" w:cs="Times New Roman"/>
            <w:sz w:val="24"/>
            <w:szCs w:val="24"/>
            <w:u w:val="single"/>
            <w:lang w:eastAsia="ru-RU"/>
          </w:rPr>
          <w:t>перечень</w:t>
        </w:r>
      </w:hyperlink>
      <w:r w:rsidRPr="000C5DB7">
        <w:rPr>
          <w:rFonts w:ascii="Times New Roman" w:eastAsia="Times New Roman" w:hAnsi="Times New Roman" w:cs="Times New Roman"/>
          <w:sz w:val="24"/>
          <w:szCs w:val="24"/>
          <w:lang w:eastAsia="ru-RU"/>
        </w:rPr>
        <w:t> объектов, создание которых допускается на землях рекреационного назначения. В их числе гостиницы, объекты, предназначенные для санаторно-курортного лечения, медицинской реабилитации, аттракционы, аквапарки, пункты проката туристского и спортивного оборудования и некоторые другие. Перечень начнет применяться с 1 сентября;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в качестве основания для внеплановых проверок в отношении </w:t>
      </w:r>
      <w:proofErr w:type="spellStart"/>
      <w:r w:rsidRPr="000C5DB7">
        <w:rPr>
          <w:rFonts w:ascii="Times New Roman" w:eastAsia="Times New Roman" w:hAnsi="Times New Roman" w:cs="Times New Roman"/>
          <w:sz w:val="24"/>
          <w:szCs w:val="24"/>
          <w:lang w:eastAsia="ru-RU"/>
        </w:rPr>
        <w:t>саморегулируемых</w:t>
      </w:r>
      <w:proofErr w:type="spellEnd"/>
      <w:r w:rsidRPr="000C5DB7">
        <w:rPr>
          <w:rFonts w:ascii="Times New Roman" w:eastAsia="Times New Roman" w:hAnsi="Times New Roman" w:cs="Times New Roman"/>
          <w:sz w:val="24"/>
          <w:szCs w:val="24"/>
          <w:lang w:eastAsia="ru-RU"/>
        </w:rPr>
        <w:t xml:space="preserve"> организаций оценщиков, арбитражных управляющих и кадастровых инженеров </w:t>
      </w:r>
      <w:hyperlink r:id="rId300" w:anchor="/document/408946445/entry/0" w:history="1">
        <w:r w:rsidRPr="000C5DB7">
          <w:rPr>
            <w:rFonts w:ascii="Times New Roman" w:eastAsia="Times New Roman" w:hAnsi="Times New Roman" w:cs="Times New Roman"/>
            <w:sz w:val="24"/>
            <w:szCs w:val="24"/>
            <w:u w:val="single"/>
            <w:lang w:eastAsia="ru-RU"/>
          </w:rPr>
          <w:t>закреплены</w:t>
        </w:r>
      </w:hyperlink>
      <w:r w:rsidRPr="000C5DB7">
        <w:rPr>
          <w:rFonts w:ascii="Times New Roman" w:eastAsia="Times New Roman" w:hAnsi="Times New Roman" w:cs="Times New Roman"/>
          <w:sz w:val="24"/>
          <w:szCs w:val="24"/>
          <w:lang w:eastAsia="ru-RU"/>
        </w:rPr>
        <w:t> индикаторы риска нарушения обязательных требований;</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установлены </w:t>
      </w:r>
      <w:hyperlink r:id="rId301" w:anchor="/document/409114798/entry/0" w:history="1">
        <w:r w:rsidRPr="000C5DB7">
          <w:rPr>
            <w:rFonts w:ascii="Times New Roman" w:eastAsia="Times New Roman" w:hAnsi="Times New Roman" w:cs="Times New Roman"/>
            <w:sz w:val="24"/>
            <w:szCs w:val="24"/>
            <w:u w:val="single"/>
            <w:lang w:eastAsia="ru-RU"/>
          </w:rPr>
          <w:t>требования</w:t>
        </w:r>
      </w:hyperlink>
      <w:r w:rsidRPr="000C5DB7">
        <w:rPr>
          <w:rFonts w:ascii="Times New Roman" w:eastAsia="Times New Roman" w:hAnsi="Times New Roman" w:cs="Times New Roman"/>
          <w:sz w:val="24"/>
          <w:szCs w:val="24"/>
          <w:lang w:eastAsia="ru-RU"/>
        </w:rPr>
        <w:t xml:space="preserve"> к российским </w:t>
      </w:r>
      <w:proofErr w:type="spellStart"/>
      <w:r w:rsidRPr="000C5DB7">
        <w:rPr>
          <w:rFonts w:ascii="Times New Roman" w:eastAsia="Times New Roman" w:hAnsi="Times New Roman" w:cs="Times New Roman"/>
          <w:sz w:val="24"/>
          <w:szCs w:val="24"/>
          <w:lang w:eastAsia="ru-RU"/>
        </w:rPr>
        <w:t>геоинформационным</w:t>
      </w:r>
      <w:proofErr w:type="spellEnd"/>
      <w:r w:rsidRPr="000C5DB7">
        <w:rPr>
          <w:rFonts w:ascii="Times New Roman" w:eastAsia="Times New Roman" w:hAnsi="Times New Roman" w:cs="Times New Roman"/>
          <w:sz w:val="24"/>
          <w:szCs w:val="24"/>
          <w:lang w:eastAsia="ru-RU"/>
        </w:rPr>
        <w:t xml:space="preserve"> технологиям, системам и средствам, </w:t>
      </w:r>
      <w:proofErr w:type="gramStart"/>
      <w:r w:rsidRPr="000C5DB7">
        <w:rPr>
          <w:rFonts w:ascii="Times New Roman" w:eastAsia="Times New Roman" w:hAnsi="Times New Roman" w:cs="Times New Roman"/>
          <w:sz w:val="24"/>
          <w:szCs w:val="24"/>
          <w:lang w:eastAsia="ru-RU"/>
        </w:rPr>
        <w:t>используемых</w:t>
      </w:r>
      <w:proofErr w:type="gramEnd"/>
      <w:r w:rsidRPr="000C5DB7">
        <w:rPr>
          <w:rFonts w:ascii="Times New Roman" w:eastAsia="Times New Roman" w:hAnsi="Times New Roman" w:cs="Times New Roman"/>
          <w:sz w:val="24"/>
          <w:szCs w:val="24"/>
          <w:lang w:eastAsia="ru-RU"/>
        </w:rPr>
        <w:t xml:space="preserve"> органами государственной власти, местного самоуправления и подведомственными им организациями (документ вступит в силу 1 сентября).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В дайдже</w:t>
      </w:r>
      <w:proofErr w:type="gramStart"/>
      <w:r w:rsidRPr="000C5DB7">
        <w:rPr>
          <w:rFonts w:ascii="Times New Roman" w:eastAsia="Times New Roman" w:hAnsi="Times New Roman" w:cs="Times New Roman"/>
          <w:sz w:val="24"/>
          <w:szCs w:val="24"/>
          <w:lang w:eastAsia="ru-RU"/>
        </w:rPr>
        <w:t>ст вкл</w:t>
      </w:r>
      <w:proofErr w:type="gramEnd"/>
      <w:r w:rsidRPr="000C5DB7">
        <w:rPr>
          <w:rFonts w:ascii="Times New Roman" w:eastAsia="Times New Roman" w:hAnsi="Times New Roman" w:cs="Times New Roman"/>
          <w:sz w:val="24"/>
          <w:szCs w:val="24"/>
          <w:lang w:eastAsia="ru-RU"/>
        </w:rPr>
        <w:t>ючен также ряд актов, посвященных геодезической и картографической деятельности, правовому режиму пространственных данных.</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 xml:space="preserve">Правительство РФ скорректировало условия господдержки </w:t>
      </w:r>
      <w:proofErr w:type="spellStart"/>
      <w:r w:rsidRPr="000C5DB7">
        <w:rPr>
          <w:rFonts w:ascii="Times New Roman" w:eastAsia="Times New Roman" w:hAnsi="Times New Roman" w:cs="Times New Roman"/>
          <w:b/>
          <w:bCs/>
          <w:sz w:val="24"/>
          <w:szCs w:val="24"/>
          <w:lang w:eastAsia="ru-RU"/>
        </w:rPr>
        <w:t>ИТ-специалистов</w:t>
      </w:r>
      <w:proofErr w:type="spellEnd"/>
      <w:r w:rsidRPr="000C5DB7">
        <w:rPr>
          <w:rFonts w:ascii="Times New Roman" w:eastAsia="Times New Roman" w:hAnsi="Times New Roman" w:cs="Times New Roman"/>
          <w:b/>
          <w:bCs/>
          <w:sz w:val="24"/>
          <w:szCs w:val="24"/>
          <w:lang w:eastAsia="ru-RU"/>
        </w:rPr>
        <w:t xml:space="preserve"> и многодетных семей в сфере ипотеки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02" w:anchor="/document/409454961/entry/0" w:history="1">
        <w:r w:rsidRPr="000C5DB7">
          <w:rPr>
            <w:rFonts w:ascii="Times New Roman" w:eastAsia="Times New Roman" w:hAnsi="Times New Roman" w:cs="Times New Roman"/>
            <w:sz w:val="24"/>
            <w:szCs w:val="24"/>
            <w:u w:val="single"/>
            <w:lang w:eastAsia="ru-RU"/>
          </w:rPr>
          <w:t>Постановление Правительства РФ от 29 июля 2024 N 1025</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03" w:anchor="/document/409457985/entry/0" w:history="1">
        <w:r w:rsidRPr="000C5DB7">
          <w:rPr>
            <w:rFonts w:ascii="Times New Roman" w:eastAsia="Times New Roman" w:hAnsi="Times New Roman" w:cs="Times New Roman"/>
            <w:sz w:val="24"/>
            <w:szCs w:val="24"/>
            <w:u w:val="single"/>
            <w:lang w:eastAsia="ru-RU"/>
          </w:rPr>
          <w:t xml:space="preserve">Информация </w:t>
        </w:r>
        <w:proofErr w:type="spellStart"/>
        <w:r w:rsidRPr="000C5DB7">
          <w:rPr>
            <w:rFonts w:ascii="Times New Roman" w:eastAsia="Times New Roman" w:hAnsi="Times New Roman" w:cs="Times New Roman"/>
            <w:sz w:val="24"/>
            <w:szCs w:val="24"/>
            <w:u w:val="single"/>
            <w:lang w:eastAsia="ru-RU"/>
          </w:rPr>
          <w:t>Минцифры</w:t>
        </w:r>
        <w:proofErr w:type="spellEnd"/>
        <w:r w:rsidRPr="000C5DB7">
          <w:rPr>
            <w:rFonts w:ascii="Times New Roman" w:eastAsia="Times New Roman" w:hAnsi="Times New Roman" w:cs="Times New Roman"/>
            <w:sz w:val="24"/>
            <w:szCs w:val="24"/>
            <w:u w:val="single"/>
            <w:lang w:eastAsia="ru-RU"/>
          </w:rPr>
          <w:t xml:space="preserve"> России от 31 июля 2024 г.</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Правительство РФ </w:t>
      </w:r>
      <w:hyperlink r:id="rId304" w:tgtFrame="_blank" w:history="1">
        <w:r w:rsidRPr="000C5DB7">
          <w:rPr>
            <w:rFonts w:ascii="Times New Roman" w:eastAsia="Times New Roman" w:hAnsi="Times New Roman" w:cs="Times New Roman"/>
            <w:sz w:val="24"/>
            <w:szCs w:val="24"/>
            <w:u w:val="single"/>
            <w:lang w:eastAsia="ru-RU"/>
          </w:rPr>
          <w:t>сообщает</w:t>
        </w:r>
      </w:hyperlink>
      <w:r w:rsidRPr="000C5DB7">
        <w:rPr>
          <w:rFonts w:ascii="Times New Roman" w:eastAsia="Times New Roman" w:hAnsi="Times New Roman" w:cs="Times New Roman"/>
          <w:sz w:val="24"/>
          <w:szCs w:val="24"/>
          <w:lang w:eastAsia="ru-RU"/>
        </w:rPr>
        <w:t xml:space="preserve"> о продлении до 2030 года программы льготной ипотеки для </w:t>
      </w:r>
      <w:proofErr w:type="spellStart"/>
      <w:r w:rsidRPr="000C5DB7">
        <w:rPr>
          <w:rFonts w:ascii="Times New Roman" w:eastAsia="Times New Roman" w:hAnsi="Times New Roman" w:cs="Times New Roman"/>
          <w:sz w:val="24"/>
          <w:szCs w:val="24"/>
          <w:lang w:eastAsia="ru-RU"/>
        </w:rPr>
        <w:t>ИТ-специалистов</w:t>
      </w:r>
      <w:proofErr w:type="spellEnd"/>
      <w:r w:rsidRPr="000C5DB7">
        <w:rPr>
          <w:rFonts w:ascii="Times New Roman" w:eastAsia="Times New Roman" w:hAnsi="Times New Roman" w:cs="Times New Roman"/>
          <w:sz w:val="24"/>
          <w:szCs w:val="24"/>
          <w:lang w:eastAsia="ru-RU"/>
        </w:rPr>
        <w:t>.</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При этом </w:t>
      </w:r>
      <w:proofErr w:type="gramStart"/>
      <w:r w:rsidRPr="000C5DB7">
        <w:rPr>
          <w:rFonts w:ascii="Times New Roman" w:eastAsia="Times New Roman" w:hAnsi="Times New Roman" w:cs="Times New Roman"/>
          <w:sz w:val="24"/>
          <w:szCs w:val="24"/>
          <w:lang w:eastAsia="ru-RU"/>
        </w:rPr>
        <w:t>начиная с августа нынешнего года в условия программы внесен</w:t>
      </w:r>
      <w:proofErr w:type="gramEnd"/>
      <w:r w:rsidRPr="000C5DB7">
        <w:rPr>
          <w:rFonts w:ascii="Times New Roman" w:eastAsia="Times New Roman" w:hAnsi="Times New Roman" w:cs="Times New Roman"/>
          <w:sz w:val="24"/>
          <w:szCs w:val="24"/>
          <w:lang w:eastAsia="ru-RU"/>
        </w:rPr>
        <w:t xml:space="preserve"> ряд </w:t>
      </w:r>
      <w:hyperlink r:id="rId305" w:anchor="/document/409457985/entry/0" w:history="1">
        <w:r w:rsidRPr="000C5DB7">
          <w:rPr>
            <w:rFonts w:ascii="Times New Roman" w:eastAsia="Times New Roman" w:hAnsi="Times New Roman" w:cs="Times New Roman"/>
            <w:sz w:val="24"/>
            <w:szCs w:val="24"/>
            <w:u w:val="single"/>
            <w:lang w:eastAsia="ru-RU"/>
          </w:rPr>
          <w:t>изменений</w:t>
        </w:r>
      </w:hyperlink>
      <w:r w:rsidRPr="000C5DB7">
        <w:rPr>
          <w:rFonts w:ascii="Times New Roman" w:eastAsia="Times New Roman" w:hAnsi="Times New Roman" w:cs="Times New Roman"/>
          <w:sz w:val="24"/>
          <w:szCs w:val="24"/>
          <w:lang w:eastAsia="ru-RU"/>
        </w:rPr>
        <w:t>:</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она более не распространяется на сотрудников </w:t>
      </w:r>
      <w:proofErr w:type="spellStart"/>
      <w:r w:rsidRPr="000C5DB7">
        <w:rPr>
          <w:rFonts w:ascii="Times New Roman" w:eastAsia="Times New Roman" w:hAnsi="Times New Roman" w:cs="Times New Roman"/>
          <w:sz w:val="24"/>
          <w:szCs w:val="24"/>
          <w:lang w:eastAsia="ru-RU"/>
        </w:rPr>
        <w:t>ИТ-компаний</w:t>
      </w:r>
      <w:proofErr w:type="spellEnd"/>
      <w:r w:rsidRPr="000C5DB7">
        <w:rPr>
          <w:rFonts w:ascii="Times New Roman" w:eastAsia="Times New Roman" w:hAnsi="Times New Roman" w:cs="Times New Roman"/>
          <w:sz w:val="24"/>
          <w:szCs w:val="24"/>
          <w:lang w:eastAsia="ru-RU"/>
        </w:rPr>
        <w:t>, местом работы которых являются Москва и Санкт-Петербург;</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максимальный размер льготного кредита составит 9 </w:t>
      </w:r>
      <w:proofErr w:type="spellStart"/>
      <w:proofErr w:type="gramStart"/>
      <w:r w:rsidRPr="000C5DB7">
        <w:rPr>
          <w:rFonts w:ascii="Times New Roman" w:eastAsia="Times New Roman" w:hAnsi="Times New Roman" w:cs="Times New Roman"/>
          <w:sz w:val="24"/>
          <w:szCs w:val="24"/>
          <w:lang w:eastAsia="ru-RU"/>
        </w:rPr>
        <w:t>млн</w:t>
      </w:r>
      <w:proofErr w:type="spellEnd"/>
      <w:proofErr w:type="gramEnd"/>
      <w:r w:rsidRPr="000C5DB7">
        <w:rPr>
          <w:rFonts w:ascii="Times New Roman" w:eastAsia="Times New Roman" w:hAnsi="Times New Roman" w:cs="Times New Roman"/>
          <w:sz w:val="24"/>
          <w:szCs w:val="24"/>
          <w:lang w:eastAsia="ru-RU"/>
        </w:rPr>
        <w:t xml:space="preserve"> руб. (ранее для </w:t>
      </w:r>
      <w:proofErr w:type="spellStart"/>
      <w:r w:rsidRPr="000C5DB7">
        <w:rPr>
          <w:rFonts w:ascii="Times New Roman" w:eastAsia="Times New Roman" w:hAnsi="Times New Roman" w:cs="Times New Roman"/>
          <w:sz w:val="24"/>
          <w:szCs w:val="24"/>
          <w:lang w:eastAsia="ru-RU"/>
        </w:rPr>
        <w:t>регионов-миллионников</w:t>
      </w:r>
      <w:proofErr w:type="spellEnd"/>
      <w:r w:rsidRPr="000C5DB7">
        <w:rPr>
          <w:rFonts w:ascii="Times New Roman" w:eastAsia="Times New Roman" w:hAnsi="Times New Roman" w:cs="Times New Roman"/>
          <w:sz w:val="24"/>
          <w:szCs w:val="24"/>
          <w:lang w:eastAsia="ru-RU"/>
        </w:rPr>
        <w:t xml:space="preserve"> действовал лимит в 18 </w:t>
      </w:r>
      <w:proofErr w:type="spellStart"/>
      <w:r w:rsidRPr="000C5DB7">
        <w:rPr>
          <w:rFonts w:ascii="Times New Roman" w:eastAsia="Times New Roman" w:hAnsi="Times New Roman" w:cs="Times New Roman"/>
          <w:sz w:val="24"/>
          <w:szCs w:val="24"/>
          <w:lang w:eastAsia="ru-RU"/>
        </w:rPr>
        <w:t>млн</w:t>
      </w:r>
      <w:proofErr w:type="spellEnd"/>
      <w:r w:rsidRPr="000C5DB7">
        <w:rPr>
          <w:rFonts w:ascii="Times New Roman" w:eastAsia="Times New Roman" w:hAnsi="Times New Roman" w:cs="Times New Roman"/>
          <w:sz w:val="24"/>
          <w:szCs w:val="24"/>
          <w:lang w:eastAsia="ru-RU"/>
        </w:rPr>
        <w:t xml:space="preserve"> руб.);</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предельная ставка по кредиту увеличится с 5 до 6%. Как и ранее, размер ставки может быть снижен за счет банковских и региональных программ;</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требуемый уровень зарплаты заемщика будет составлять от 150 000 руб. для </w:t>
      </w:r>
      <w:proofErr w:type="spellStart"/>
      <w:r w:rsidRPr="000C5DB7">
        <w:rPr>
          <w:rFonts w:ascii="Times New Roman" w:eastAsia="Times New Roman" w:hAnsi="Times New Roman" w:cs="Times New Roman"/>
          <w:sz w:val="24"/>
          <w:szCs w:val="24"/>
          <w:lang w:eastAsia="ru-RU"/>
        </w:rPr>
        <w:t>городов-миллионников</w:t>
      </w:r>
      <w:proofErr w:type="spellEnd"/>
      <w:r w:rsidRPr="000C5DB7">
        <w:rPr>
          <w:rFonts w:ascii="Times New Roman" w:eastAsia="Times New Roman" w:hAnsi="Times New Roman" w:cs="Times New Roman"/>
          <w:sz w:val="24"/>
          <w:szCs w:val="24"/>
          <w:lang w:eastAsia="ru-RU"/>
        </w:rPr>
        <w:t>, Московской и Ленинградской областей и 90 000 руб. для всех остальных городов. Данный критерий применяется ко всем заемщикам независимо от возраста. Ранее соответствующие значения составляли 120 000 руб. и 70 000 руб., а в Москве - 150 000 руб. Указанные требования не распространялись на молодых специалистов в возрасте до 36 лет;</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в течение всего срока ипотеки заемщик должен будет являться сотрудником аккредитованной </w:t>
      </w:r>
      <w:proofErr w:type="spellStart"/>
      <w:r w:rsidRPr="000C5DB7">
        <w:rPr>
          <w:rFonts w:ascii="Times New Roman" w:eastAsia="Times New Roman" w:hAnsi="Times New Roman" w:cs="Times New Roman"/>
          <w:sz w:val="24"/>
          <w:szCs w:val="24"/>
          <w:lang w:eastAsia="ru-RU"/>
        </w:rPr>
        <w:t>ИТ-компании</w:t>
      </w:r>
      <w:proofErr w:type="spellEnd"/>
      <w:r w:rsidRPr="000C5DB7">
        <w:rPr>
          <w:rFonts w:ascii="Times New Roman" w:eastAsia="Times New Roman" w:hAnsi="Times New Roman" w:cs="Times New Roman"/>
          <w:sz w:val="24"/>
          <w:szCs w:val="24"/>
          <w:lang w:eastAsia="ru-RU"/>
        </w:rPr>
        <w:t xml:space="preserve"> (ранее - не менее 5 лет </w:t>
      </w:r>
      <w:proofErr w:type="gramStart"/>
      <w:r w:rsidRPr="000C5DB7">
        <w:rPr>
          <w:rFonts w:ascii="Times New Roman" w:eastAsia="Times New Roman" w:hAnsi="Times New Roman" w:cs="Times New Roman"/>
          <w:sz w:val="24"/>
          <w:szCs w:val="24"/>
          <w:lang w:eastAsia="ru-RU"/>
        </w:rPr>
        <w:t>с даты оформления</w:t>
      </w:r>
      <w:proofErr w:type="gramEnd"/>
      <w:r w:rsidRPr="000C5DB7">
        <w:rPr>
          <w:rFonts w:ascii="Times New Roman" w:eastAsia="Times New Roman" w:hAnsi="Times New Roman" w:cs="Times New Roman"/>
          <w:sz w:val="24"/>
          <w:szCs w:val="24"/>
          <w:lang w:eastAsia="ru-RU"/>
        </w:rPr>
        <w:t xml:space="preserve"> кредита).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Как сообщает </w:t>
      </w:r>
      <w:proofErr w:type="spellStart"/>
      <w:r w:rsidRPr="000C5DB7">
        <w:rPr>
          <w:rFonts w:ascii="Times New Roman" w:eastAsia="Times New Roman" w:hAnsi="Times New Roman" w:cs="Times New Roman"/>
          <w:sz w:val="24"/>
          <w:szCs w:val="24"/>
          <w:lang w:eastAsia="ru-RU"/>
        </w:rPr>
        <w:t>Минцифры</w:t>
      </w:r>
      <w:proofErr w:type="spellEnd"/>
      <w:r w:rsidRPr="000C5DB7">
        <w:rPr>
          <w:rFonts w:ascii="Times New Roman" w:eastAsia="Times New Roman" w:hAnsi="Times New Roman" w:cs="Times New Roman"/>
          <w:sz w:val="24"/>
          <w:szCs w:val="24"/>
          <w:lang w:eastAsia="ru-RU"/>
        </w:rPr>
        <w:t xml:space="preserve"> России, новые условия программы не распространяются на уже выданные кредиты. Ведомство также </w:t>
      </w:r>
      <w:hyperlink r:id="rId306" w:anchor="/document/409462113/entry/0" w:history="1">
        <w:r w:rsidRPr="000C5DB7">
          <w:rPr>
            <w:rFonts w:ascii="Times New Roman" w:eastAsia="Times New Roman" w:hAnsi="Times New Roman" w:cs="Times New Roman"/>
            <w:sz w:val="24"/>
            <w:szCs w:val="24"/>
            <w:u w:val="single"/>
            <w:lang w:eastAsia="ru-RU"/>
          </w:rPr>
          <w:t>ответило</w:t>
        </w:r>
      </w:hyperlink>
      <w:r w:rsidRPr="000C5DB7">
        <w:rPr>
          <w:rFonts w:ascii="Times New Roman" w:eastAsia="Times New Roman" w:hAnsi="Times New Roman" w:cs="Times New Roman"/>
          <w:sz w:val="24"/>
          <w:szCs w:val="24"/>
          <w:lang w:eastAsia="ru-RU"/>
        </w:rPr>
        <w:t> еще на ряд вопросов, связанных с рассматриваемыми новшествами.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Помимо этого, Правительством РФ внесены изменения в </w:t>
      </w:r>
      <w:hyperlink r:id="rId307" w:anchor="/document/72730824/entry/2000" w:history="1">
        <w:r w:rsidRPr="000C5DB7">
          <w:rPr>
            <w:rFonts w:ascii="Times New Roman" w:eastAsia="Times New Roman" w:hAnsi="Times New Roman" w:cs="Times New Roman"/>
            <w:sz w:val="24"/>
            <w:szCs w:val="24"/>
            <w:u w:val="single"/>
            <w:lang w:eastAsia="ru-RU"/>
          </w:rPr>
          <w:t>Положение</w:t>
        </w:r>
      </w:hyperlink>
      <w:r w:rsidRPr="000C5DB7">
        <w:rPr>
          <w:rFonts w:ascii="Times New Roman" w:eastAsia="Times New Roman" w:hAnsi="Times New Roman" w:cs="Times New Roman"/>
          <w:sz w:val="24"/>
          <w:szCs w:val="24"/>
          <w:lang w:eastAsia="ru-RU"/>
        </w:rPr>
        <w:t xml:space="preserve">, которым определяется порядок предоставления выплат многодетным семьям на погашение ипотеки. </w:t>
      </w:r>
      <w:proofErr w:type="gramStart"/>
      <w:r w:rsidRPr="000C5DB7">
        <w:rPr>
          <w:rFonts w:ascii="Times New Roman" w:eastAsia="Times New Roman" w:hAnsi="Times New Roman" w:cs="Times New Roman"/>
          <w:sz w:val="24"/>
          <w:szCs w:val="24"/>
          <w:lang w:eastAsia="ru-RU"/>
        </w:rPr>
        <w:t>Предусмотрено, что данная мера поддержки (выплата в размере 450 000 руб.) осуществляется при условии, что третий или последующий ребенок родился у заемщика в период с 1 января 2019 г. по 31 декабря 2030 г., а кредитный договор заключен до 1 июля 2031 г. Согласно прежней редакции право на получение выплаты имели заемщики, у которых третий ребенок родился в период с</w:t>
      </w:r>
      <w:proofErr w:type="gramEnd"/>
      <w:r w:rsidRPr="000C5DB7">
        <w:rPr>
          <w:rFonts w:ascii="Times New Roman" w:eastAsia="Times New Roman" w:hAnsi="Times New Roman" w:cs="Times New Roman"/>
          <w:sz w:val="24"/>
          <w:szCs w:val="24"/>
          <w:lang w:eastAsia="ru-RU"/>
        </w:rPr>
        <w:t xml:space="preserve"> 1 января 2019 г. по 31 декабря 2023 г., а кредитный договор заключен до 1 июля 2024 г.</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Поправки связаны с недавними изменениями законодательства о господдержке многодетных семей</w:t>
      </w:r>
      <w:r w:rsidR="000C5DB7" w:rsidRPr="000C5DB7">
        <w:rPr>
          <w:rFonts w:ascii="Times New Roman" w:eastAsia="Times New Roman" w:hAnsi="Times New Roman" w:cs="Times New Roman"/>
          <w:sz w:val="24"/>
          <w:szCs w:val="24"/>
          <w:lang w:eastAsia="ru-RU"/>
        </w:rPr>
        <w:t>.</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Минздрав продлил возможность выдавать бумажные медкнижки еще на один год</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08" w:anchor="/document/409461819/entry/0" w:history="1">
        <w:r w:rsidRPr="000C5DB7">
          <w:rPr>
            <w:rFonts w:ascii="Times New Roman" w:eastAsia="Times New Roman" w:hAnsi="Times New Roman" w:cs="Times New Roman"/>
            <w:sz w:val="24"/>
            <w:szCs w:val="24"/>
            <w:u w:val="single"/>
            <w:lang w:eastAsia="ru-RU"/>
          </w:rPr>
          <w:t>Приказ Минздрава России от 28 июня 2024 г. N 332н (</w:t>
        </w:r>
        <w:proofErr w:type="spellStart"/>
        <w:r w:rsidRPr="000C5DB7">
          <w:rPr>
            <w:rFonts w:ascii="Times New Roman" w:eastAsia="Times New Roman" w:hAnsi="Times New Roman" w:cs="Times New Roman"/>
            <w:sz w:val="24"/>
            <w:szCs w:val="24"/>
            <w:u w:val="single"/>
            <w:lang w:eastAsia="ru-RU"/>
          </w:rPr>
          <w:t>зарег</w:t>
        </w:r>
        <w:proofErr w:type="spellEnd"/>
        <w:r w:rsidRPr="000C5DB7">
          <w:rPr>
            <w:rFonts w:ascii="Times New Roman" w:eastAsia="Times New Roman" w:hAnsi="Times New Roman" w:cs="Times New Roman"/>
            <w:sz w:val="24"/>
            <w:szCs w:val="24"/>
            <w:u w:val="single"/>
            <w:lang w:eastAsia="ru-RU"/>
          </w:rPr>
          <w:t>. в Минюсте 01.08.2024)</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 сентября 2023 г. личные медицинские книжки формируются и ведутся в электронной форме во ФГИС сведений санитарно-эпидемиологического характера (см. </w:t>
      </w:r>
      <w:hyperlink r:id="rId309" w:anchor="/document/403567026/entry/0" w:history="1">
        <w:r w:rsidRPr="000C5DB7">
          <w:rPr>
            <w:rFonts w:ascii="Times New Roman" w:eastAsia="Times New Roman" w:hAnsi="Times New Roman" w:cs="Times New Roman"/>
            <w:sz w:val="24"/>
            <w:szCs w:val="24"/>
            <w:u w:val="single"/>
            <w:lang w:eastAsia="ru-RU"/>
          </w:rPr>
          <w:t>приказ</w:t>
        </w:r>
      </w:hyperlink>
      <w:r w:rsidRPr="000C5DB7">
        <w:rPr>
          <w:rFonts w:ascii="Times New Roman" w:eastAsia="Times New Roman" w:hAnsi="Times New Roman" w:cs="Times New Roman"/>
          <w:sz w:val="24"/>
          <w:szCs w:val="24"/>
          <w:lang w:eastAsia="ru-RU"/>
        </w:rPr>
        <w:t> Минздрава от 18.02.2022 N 90н).</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При этом до 01.09.2024 сохранена возможность выдачи и </w:t>
      </w:r>
      <w:proofErr w:type="gramStart"/>
      <w:r w:rsidRPr="000C5DB7">
        <w:rPr>
          <w:rFonts w:ascii="Times New Roman" w:eastAsia="Times New Roman" w:hAnsi="Times New Roman" w:cs="Times New Roman"/>
          <w:sz w:val="24"/>
          <w:szCs w:val="24"/>
          <w:lang w:eastAsia="ru-RU"/>
        </w:rPr>
        <w:t>ведения</w:t>
      </w:r>
      <w:proofErr w:type="gramEnd"/>
      <w:r w:rsidRPr="000C5DB7">
        <w:rPr>
          <w:rFonts w:ascii="Times New Roman" w:eastAsia="Times New Roman" w:hAnsi="Times New Roman" w:cs="Times New Roman"/>
          <w:sz w:val="24"/>
          <w:szCs w:val="24"/>
          <w:lang w:eastAsia="ru-RU"/>
        </w:rPr>
        <w:t xml:space="preserve"> ранее выданных личных медицинских книжек на бумажном носителе, оформленных на старых </w:t>
      </w:r>
      <w:hyperlink r:id="rId310" w:anchor="/document/12140390/entry/1000" w:history="1">
        <w:r w:rsidRPr="000C5DB7">
          <w:rPr>
            <w:rFonts w:ascii="Times New Roman" w:eastAsia="Times New Roman" w:hAnsi="Times New Roman" w:cs="Times New Roman"/>
            <w:sz w:val="24"/>
            <w:szCs w:val="24"/>
            <w:u w:val="single"/>
            <w:lang w:eastAsia="ru-RU"/>
          </w:rPr>
          <w:t>бланках</w:t>
        </w:r>
      </w:hyperlink>
      <w:r w:rsidRPr="000C5DB7">
        <w:rPr>
          <w:rFonts w:ascii="Times New Roman" w:eastAsia="Times New Roman" w:hAnsi="Times New Roman" w:cs="Times New Roman"/>
          <w:sz w:val="24"/>
          <w:szCs w:val="24"/>
          <w:lang w:eastAsia="ru-RU"/>
        </w:rPr>
        <w:t xml:space="preserve">, с </w:t>
      </w:r>
      <w:r w:rsidRPr="000C5DB7">
        <w:rPr>
          <w:rFonts w:ascii="Times New Roman" w:eastAsia="Times New Roman" w:hAnsi="Times New Roman" w:cs="Times New Roman"/>
          <w:sz w:val="24"/>
          <w:szCs w:val="24"/>
          <w:lang w:eastAsia="ru-RU"/>
        </w:rPr>
        <w:lastRenderedPageBreak/>
        <w:t>внесением этих сведений в ранее сформированный реестр выданных личных медицинских книжек (см. </w:t>
      </w:r>
      <w:hyperlink r:id="rId311" w:anchor="/document/407543793/entry/0" w:history="1">
        <w:r w:rsidRPr="000C5DB7">
          <w:rPr>
            <w:rFonts w:ascii="Times New Roman" w:eastAsia="Times New Roman" w:hAnsi="Times New Roman" w:cs="Times New Roman"/>
            <w:sz w:val="24"/>
            <w:szCs w:val="24"/>
            <w:u w:val="single"/>
            <w:lang w:eastAsia="ru-RU"/>
          </w:rPr>
          <w:t>приказ</w:t>
        </w:r>
      </w:hyperlink>
      <w:r w:rsidRPr="000C5DB7">
        <w:rPr>
          <w:rFonts w:ascii="Times New Roman" w:eastAsia="Times New Roman" w:hAnsi="Times New Roman" w:cs="Times New Roman"/>
          <w:sz w:val="24"/>
          <w:szCs w:val="24"/>
          <w:lang w:eastAsia="ru-RU"/>
        </w:rPr>
        <w:t> Минздрава от 15.08.2023 N 429н).</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Теперь этот срок переносится еще на один год, до 01.09.2025.</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 xml:space="preserve">Верховный Суд РФ: если состояние </w:t>
      </w:r>
      <w:proofErr w:type="spellStart"/>
      <w:r w:rsidRPr="000C5DB7">
        <w:rPr>
          <w:rFonts w:ascii="Times New Roman" w:eastAsia="Times New Roman" w:hAnsi="Times New Roman" w:cs="Times New Roman"/>
          <w:b/>
          <w:bCs/>
          <w:sz w:val="24"/>
          <w:szCs w:val="24"/>
          <w:lang w:eastAsia="ru-RU"/>
        </w:rPr>
        <w:t>наркоопьянения</w:t>
      </w:r>
      <w:proofErr w:type="spellEnd"/>
      <w:r w:rsidRPr="000C5DB7">
        <w:rPr>
          <w:rFonts w:ascii="Times New Roman" w:eastAsia="Times New Roman" w:hAnsi="Times New Roman" w:cs="Times New Roman"/>
          <w:b/>
          <w:bCs/>
          <w:sz w:val="24"/>
          <w:szCs w:val="24"/>
          <w:lang w:eastAsia="ru-RU"/>
        </w:rPr>
        <w:t xml:space="preserve"> у водителя установил хроматограф с истекшим сроком поверки, то передавать контрольный образец мочи водителя на новое исследование нельзя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12" w:anchor="/document/409378346/entry/0" w:history="1">
        <w:r w:rsidRPr="000C5DB7">
          <w:rPr>
            <w:rFonts w:ascii="Times New Roman" w:eastAsia="Times New Roman" w:hAnsi="Times New Roman" w:cs="Times New Roman"/>
            <w:sz w:val="24"/>
            <w:szCs w:val="24"/>
            <w:u w:val="single"/>
            <w:lang w:eastAsia="ru-RU"/>
          </w:rPr>
          <w:t>Постановление Верховного Суда РФ от 18 июня 2024 г. N 70-АД24-3-К7</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Мировой судья - в связи с отсутствием свидетельства о поверке для газового хроматографа, использованного врачом, - отказался лишать водителя прав за пьяное вождение в связи с отсутствием в его действиях состава административного правонарушения. С этим согласился районный суд, но Седьмой КСОЮ отменил постановление и решение суда. При новом рассмотрении водитель все же не был наказан, однако дело об АП было прекращено не по реабилитирующему основанию (нет состава), а в связи с истечением сроков давности привлечения к административной ответственности.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Но автолюбитель добился отмены постановления кассационного суда: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в ходе рассмотрения дела мировой судья пришел к выводу о том, что химико-токсикологическое исследование мочи водителя проведено газовыми хроматографами, не прошедшим в установленном законе порядке поверку, в </w:t>
      </w:r>
      <w:proofErr w:type="gramStart"/>
      <w:r w:rsidRPr="000C5DB7">
        <w:rPr>
          <w:rFonts w:ascii="Times New Roman" w:eastAsia="Times New Roman" w:hAnsi="Times New Roman" w:cs="Times New Roman"/>
          <w:sz w:val="24"/>
          <w:szCs w:val="24"/>
          <w:lang w:eastAsia="ru-RU"/>
        </w:rPr>
        <w:t>связи</w:t>
      </w:r>
      <w:proofErr w:type="gramEnd"/>
      <w:r w:rsidRPr="000C5DB7">
        <w:rPr>
          <w:rFonts w:ascii="Times New Roman" w:eastAsia="Times New Roman" w:hAnsi="Times New Roman" w:cs="Times New Roman"/>
          <w:sz w:val="24"/>
          <w:szCs w:val="24"/>
          <w:lang w:eastAsia="ru-RU"/>
        </w:rPr>
        <w:t xml:space="preserve"> с чем справка ХТИ и акт медицинского освидетельствования были признаны недопустимыми доказательствами, с данными выводами согласился и районный суд;</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направляя дело на новое рассмотрение мировому судье, судья</w:t>
      </w:r>
      <w:proofErr w:type="gramStart"/>
      <w:r w:rsidRPr="000C5DB7">
        <w:rPr>
          <w:rFonts w:ascii="Times New Roman" w:eastAsia="Times New Roman" w:hAnsi="Times New Roman" w:cs="Times New Roman"/>
          <w:sz w:val="24"/>
          <w:szCs w:val="24"/>
          <w:lang w:eastAsia="ru-RU"/>
        </w:rPr>
        <w:t xml:space="preserve"> С</w:t>
      </w:r>
      <w:proofErr w:type="gramEnd"/>
      <w:r w:rsidRPr="000C5DB7">
        <w:rPr>
          <w:rFonts w:ascii="Times New Roman" w:eastAsia="Times New Roman" w:hAnsi="Times New Roman" w:cs="Times New Roman"/>
          <w:sz w:val="24"/>
          <w:szCs w:val="24"/>
          <w:lang w:eastAsia="ru-RU"/>
        </w:rPr>
        <w:t xml:space="preserve">едьмого КСОЮ исходил из следующего. Несмотря на проведение химико-токсикологического исследования биоматериала водителя с применением аппаратно-программного комплекса, срок </w:t>
      </w:r>
      <w:proofErr w:type="gramStart"/>
      <w:r w:rsidRPr="000C5DB7">
        <w:rPr>
          <w:rFonts w:ascii="Times New Roman" w:eastAsia="Times New Roman" w:hAnsi="Times New Roman" w:cs="Times New Roman"/>
          <w:sz w:val="24"/>
          <w:szCs w:val="24"/>
          <w:lang w:eastAsia="ru-RU"/>
        </w:rPr>
        <w:t>действия</w:t>
      </w:r>
      <w:proofErr w:type="gramEnd"/>
      <w:r w:rsidRPr="000C5DB7">
        <w:rPr>
          <w:rFonts w:ascii="Times New Roman" w:eastAsia="Times New Roman" w:hAnsi="Times New Roman" w:cs="Times New Roman"/>
          <w:sz w:val="24"/>
          <w:szCs w:val="24"/>
          <w:lang w:eastAsia="ru-RU"/>
        </w:rPr>
        <w:t xml:space="preserve"> поверки которого истек, судья кассационного суда полагал, что в настоящее время не утрачена возможность направления контрольного образца </w:t>
      </w:r>
      <w:proofErr w:type="spellStart"/>
      <w:r w:rsidRPr="000C5DB7">
        <w:rPr>
          <w:rFonts w:ascii="Times New Roman" w:eastAsia="Times New Roman" w:hAnsi="Times New Roman" w:cs="Times New Roman"/>
          <w:sz w:val="24"/>
          <w:szCs w:val="24"/>
          <w:lang w:eastAsia="ru-RU"/>
        </w:rPr>
        <w:t>биосреды</w:t>
      </w:r>
      <w:proofErr w:type="spellEnd"/>
      <w:r w:rsidRPr="000C5DB7">
        <w:rPr>
          <w:rFonts w:ascii="Times New Roman" w:eastAsia="Times New Roman" w:hAnsi="Times New Roman" w:cs="Times New Roman"/>
          <w:sz w:val="24"/>
          <w:szCs w:val="24"/>
          <w:lang w:eastAsia="ru-RU"/>
        </w:rPr>
        <w:t xml:space="preserve"> водителя на повторное исследование в медучреждение, поскольку данный образец не уничтожен и хранится в архиве 1 год;</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между тем, согласно </w:t>
      </w:r>
      <w:hyperlink r:id="rId313" w:anchor="/document/72280274/entry/11" w:history="1">
        <w:r w:rsidRPr="000C5DB7">
          <w:rPr>
            <w:rFonts w:ascii="Times New Roman" w:eastAsia="Times New Roman" w:hAnsi="Times New Roman" w:cs="Times New Roman"/>
            <w:sz w:val="24"/>
            <w:szCs w:val="24"/>
            <w:u w:val="single"/>
            <w:lang w:eastAsia="ru-RU"/>
          </w:rPr>
          <w:t>п. 11</w:t>
        </w:r>
      </w:hyperlink>
      <w:r w:rsidRPr="000C5DB7">
        <w:rPr>
          <w:rFonts w:ascii="Times New Roman" w:eastAsia="Times New Roman" w:hAnsi="Times New Roman" w:cs="Times New Roman"/>
          <w:sz w:val="24"/>
          <w:szCs w:val="24"/>
          <w:lang w:eastAsia="ru-RU"/>
        </w:rPr>
        <w:t xml:space="preserve"> Постановления Пленума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от 25.06.2019 N 20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Однако при проведении химико-токсикологических исследований биологических объектов водителя использовались газовые хроматографы, у которых на момент осуществления соответствующих исследований истек срок поверки. Таким образом, достоверность приборов, которые использовались при проведении химико-токсикологических исследований биологических объектов, вызывает сомнение, в </w:t>
      </w:r>
      <w:proofErr w:type="gramStart"/>
      <w:r w:rsidRPr="000C5DB7">
        <w:rPr>
          <w:rFonts w:ascii="Times New Roman" w:eastAsia="Times New Roman" w:hAnsi="Times New Roman" w:cs="Times New Roman"/>
          <w:sz w:val="24"/>
          <w:szCs w:val="24"/>
          <w:lang w:eastAsia="ru-RU"/>
        </w:rPr>
        <w:t>связи</w:t>
      </w:r>
      <w:proofErr w:type="gramEnd"/>
      <w:r w:rsidRPr="000C5DB7">
        <w:rPr>
          <w:rFonts w:ascii="Times New Roman" w:eastAsia="Times New Roman" w:hAnsi="Times New Roman" w:cs="Times New Roman"/>
          <w:sz w:val="24"/>
          <w:szCs w:val="24"/>
          <w:lang w:eastAsia="ru-RU"/>
        </w:rPr>
        <w:t xml:space="preserve"> с чем акт медицинского освидетельствования и протокол об административном правонарушении </w:t>
      </w:r>
      <w:r w:rsidRPr="000C5DB7">
        <w:rPr>
          <w:rFonts w:ascii="Times New Roman" w:eastAsia="Times New Roman" w:hAnsi="Times New Roman" w:cs="Times New Roman"/>
          <w:b/>
          <w:bCs/>
          <w:sz w:val="24"/>
          <w:szCs w:val="24"/>
          <w:lang w:eastAsia="ru-RU"/>
        </w:rPr>
        <w:t>являются недопустимыми по делу доказательствами</w:t>
      </w:r>
      <w:r w:rsidRPr="000C5DB7">
        <w:rPr>
          <w:rFonts w:ascii="Times New Roman" w:eastAsia="Times New Roman" w:hAnsi="Times New Roman" w:cs="Times New Roman"/>
          <w:sz w:val="24"/>
          <w:szCs w:val="24"/>
          <w:lang w:eastAsia="ru-RU"/>
        </w:rPr>
        <w:t>;</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восполнить данное существенное нарушение порядка проведения </w:t>
      </w:r>
      <w:proofErr w:type="spellStart"/>
      <w:r w:rsidRPr="000C5DB7">
        <w:rPr>
          <w:rFonts w:ascii="Times New Roman" w:eastAsia="Times New Roman" w:hAnsi="Times New Roman" w:cs="Times New Roman"/>
          <w:sz w:val="24"/>
          <w:szCs w:val="24"/>
          <w:lang w:eastAsia="ru-RU"/>
        </w:rPr>
        <w:t>медосвидетельствования</w:t>
      </w:r>
      <w:proofErr w:type="spellEnd"/>
      <w:r w:rsidRPr="000C5DB7">
        <w:rPr>
          <w:rFonts w:ascii="Times New Roman" w:eastAsia="Times New Roman" w:hAnsi="Times New Roman" w:cs="Times New Roman"/>
          <w:sz w:val="24"/>
          <w:szCs w:val="24"/>
          <w:lang w:eastAsia="ru-RU"/>
        </w:rPr>
        <w:t xml:space="preserve"> и получения его результатов путем направления контрольного образца </w:t>
      </w:r>
      <w:proofErr w:type="spellStart"/>
      <w:r w:rsidRPr="000C5DB7">
        <w:rPr>
          <w:rFonts w:ascii="Times New Roman" w:eastAsia="Times New Roman" w:hAnsi="Times New Roman" w:cs="Times New Roman"/>
          <w:sz w:val="24"/>
          <w:szCs w:val="24"/>
          <w:lang w:eastAsia="ru-RU"/>
        </w:rPr>
        <w:t>биосреды</w:t>
      </w:r>
      <w:proofErr w:type="spellEnd"/>
      <w:r w:rsidRPr="000C5DB7">
        <w:rPr>
          <w:rFonts w:ascii="Times New Roman" w:eastAsia="Times New Roman" w:hAnsi="Times New Roman" w:cs="Times New Roman"/>
          <w:sz w:val="24"/>
          <w:szCs w:val="24"/>
          <w:lang w:eastAsia="ru-RU"/>
        </w:rPr>
        <w:t xml:space="preserve"> водителя на повторное исследование в медицинское </w:t>
      </w:r>
      <w:r w:rsidRPr="000C5DB7">
        <w:rPr>
          <w:rFonts w:ascii="Times New Roman" w:eastAsia="Times New Roman" w:hAnsi="Times New Roman" w:cs="Times New Roman"/>
          <w:sz w:val="24"/>
          <w:szCs w:val="24"/>
          <w:lang w:eastAsia="ru-RU"/>
        </w:rPr>
        <w:lastRenderedPageBreak/>
        <w:t>учреждение </w:t>
      </w:r>
      <w:r w:rsidRPr="000C5DB7">
        <w:rPr>
          <w:rFonts w:ascii="Times New Roman" w:eastAsia="Times New Roman" w:hAnsi="Times New Roman" w:cs="Times New Roman"/>
          <w:b/>
          <w:bCs/>
          <w:sz w:val="24"/>
          <w:szCs w:val="24"/>
          <w:lang w:eastAsia="ru-RU"/>
        </w:rPr>
        <w:t>невозможно, поскольку это потребовало бы составление нового акта медицинского освидетельствования</w:t>
      </w:r>
      <w:r w:rsidRPr="000C5DB7">
        <w:rPr>
          <w:rFonts w:ascii="Times New Roman" w:eastAsia="Times New Roman" w:hAnsi="Times New Roman" w:cs="Times New Roman"/>
          <w:sz w:val="24"/>
          <w:szCs w:val="24"/>
          <w:lang w:eastAsia="ru-RU"/>
        </w:rPr>
        <w:t> и, соответственно, протокола об административном правонарушении, что не предусмотрено нормами </w:t>
      </w:r>
      <w:proofErr w:type="spellStart"/>
      <w:r w:rsidRPr="000C5DB7">
        <w:rPr>
          <w:rFonts w:ascii="Times New Roman" w:eastAsia="Times New Roman" w:hAnsi="Times New Roman" w:cs="Times New Roman"/>
          <w:sz w:val="24"/>
          <w:szCs w:val="24"/>
          <w:lang w:eastAsia="ru-RU"/>
        </w:rPr>
        <w:fldChar w:fldCharType="begin"/>
      </w:r>
      <w:r w:rsidRPr="000C5DB7">
        <w:rPr>
          <w:rFonts w:ascii="Times New Roman" w:eastAsia="Times New Roman" w:hAnsi="Times New Roman" w:cs="Times New Roman"/>
          <w:sz w:val="24"/>
          <w:szCs w:val="24"/>
          <w:lang w:eastAsia="ru-RU"/>
        </w:rPr>
        <w:instrText xml:space="preserve"> HYPERLINK "https://internet.garant.ru/" \l "/document/12125267/entry/0" </w:instrText>
      </w:r>
      <w:r w:rsidRPr="000C5DB7">
        <w:rPr>
          <w:rFonts w:ascii="Times New Roman" w:eastAsia="Times New Roman" w:hAnsi="Times New Roman" w:cs="Times New Roman"/>
          <w:sz w:val="24"/>
          <w:szCs w:val="24"/>
          <w:lang w:eastAsia="ru-RU"/>
        </w:rPr>
        <w:fldChar w:fldCharType="separate"/>
      </w:r>
      <w:r w:rsidRPr="000C5DB7">
        <w:rPr>
          <w:rFonts w:ascii="Times New Roman" w:eastAsia="Times New Roman" w:hAnsi="Times New Roman" w:cs="Times New Roman"/>
          <w:sz w:val="24"/>
          <w:szCs w:val="24"/>
          <w:u w:val="single"/>
          <w:lang w:eastAsia="ru-RU"/>
        </w:rPr>
        <w:t>КоАП</w:t>
      </w:r>
      <w:proofErr w:type="spellEnd"/>
      <w:r w:rsidRPr="000C5DB7">
        <w:rPr>
          <w:rFonts w:ascii="Times New Roman" w:eastAsia="Times New Roman" w:hAnsi="Times New Roman" w:cs="Times New Roman"/>
          <w:sz w:val="24"/>
          <w:szCs w:val="24"/>
          <w:lang w:eastAsia="ru-RU"/>
        </w:rPr>
        <w:fldChar w:fldCharType="end"/>
      </w:r>
      <w:r w:rsidRPr="000C5DB7">
        <w:rPr>
          <w:rFonts w:ascii="Times New Roman" w:eastAsia="Times New Roman" w:hAnsi="Times New Roman" w:cs="Times New Roman"/>
          <w:sz w:val="24"/>
          <w:szCs w:val="24"/>
          <w:lang w:eastAsia="ru-RU"/>
        </w:rPr>
        <w:t> РФ.</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Итог: дело передано на новое рассмотрение в Седьмой КСОЮ.</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Как получить налоговый вычет по НДФЛ без декларации?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14" w:anchor="/document/409453047/entry/0" w:history="1">
        <w:r w:rsidRPr="000C5DB7">
          <w:rPr>
            <w:rFonts w:ascii="Times New Roman" w:eastAsia="Times New Roman" w:hAnsi="Times New Roman" w:cs="Times New Roman"/>
            <w:sz w:val="24"/>
            <w:szCs w:val="24"/>
            <w:u w:val="single"/>
            <w:lang w:eastAsia="ru-RU"/>
          </w:rPr>
          <w:t>Информация Федеральной налоговой службы от 31 июля 2024 г.</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ФНС России напоминает, чтобы получить социальные налоговые вычеты по НДФЛ на обучение, лечение и спорт, не обязательно ждать следующего года и подавать декларацию. Если с начала года налогоплательщик уже выбрал максимальную сумму расходов для вычета, то он может обратиться в свою инспекцию с заявлением о подтверждении права на вычет для получения его у работодателя. Проще всего отправить такое заявление через Личный кабинет налогоплательщика. Соответствующее уведомление о подтверждении права на получение налогового вычета налоговые органы сами направят работодателю.</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Кроме того, увеличены лимиты по расходам, которые подпадают под налоговый вычет. </w:t>
      </w:r>
      <w:proofErr w:type="gramStart"/>
      <w:r w:rsidRPr="000C5DB7">
        <w:rPr>
          <w:rFonts w:ascii="Times New Roman" w:eastAsia="Times New Roman" w:hAnsi="Times New Roman" w:cs="Times New Roman"/>
          <w:sz w:val="24"/>
          <w:szCs w:val="24"/>
          <w:lang w:eastAsia="ru-RU"/>
        </w:rPr>
        <w:t>Так, максимально можно вернуть 13% от 150 тысяч рублей, если налогоплательщик оплатил свое обучение, медицинские услуги, лекарства, фитнес, по оплате прохождения независимой оценки своей квалификации, а также договоры негосударственного пенсионного обеспечения, добровольного пенсионного страхования, добровольного страхования жизни (если такие договоры заключаются на срок не менее пяти лет) или по уплате дополнительных страховых взносов на накопительную пенсию.</w:t>
      </w:r>
      <w:proofErr w:type="gramEnd"/>
      <w:r w:rsidRPr="000C5DB7">
        <w:rPr>
          <w:rFonts w:ascii="Times New Roman" w:eastAsia="Times New Roman" w:hAnsi="Times New Roman" w:cs="Times New Roman"/>
          <w:sz w:val="24"/>
          <w:szCs w:val="24"/>
          <w:lang w:eastAsia="ru-RU"/>
        </w:rPr>
        <w:t xml:space="preserve"> Налоговый вычет на обучение ребенка (подопечного) также вырос до 110 тысяч рублей.</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Если налогоплательщик не обращается к работодателю в том же календарном году, в котором возникли расходы, он вправе в течение трех следующих лет получить налоговый вычет, представив декларацию 3-НДФЛ за год, в котором были понесены соответствующие расходы.</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b/>
          <w:bCs/>
          <w:sz w:val="24"/>
          <w:szCs w:val="24"/>
          <w:lang w:eastAsia="ru-RU"/>
        </w:rPr>
        <w:t>ВС</w:t>
      </w:r>
      <w:proofErr w:type="gramEnd"/>
      <w:r w:rsidRPr="000C5DB7">
        <w:rPr>
          <w:rFonts w:ascii="Times New Roman" w:eastAsia="Times New Roman" w:hAnsi="Times New Roman" w:cs="Times New Roman"/>
          <w:b/>
          <w:bCs/>
          <w:sz w:val="24"/>
          <w:szCs w:val="24"/>
          <w:lang w:eastAsia="ru-RU"/>
        </w:rPr>
        <w:t xml:space="preserve"> РФ: если договор купли-продажи расторгнут по вине покупателя, он обязан возместить продавцу стоимость пользования подлежащим возврату имуществом</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15" w:anchor="/document/409356010/entry/0" w:history="1">
        <w:r w:rsidRPr="000C5DB7">
          <w:rPr>
            <w:rFonts w:ascii="Times New Roman" w:eastAsia="Times New Roman" w:hAnsi="Times New Roman" w:cs="Times New Roman"/>
            <w:sz w:val="24"/>
            <w:szCs w:val="24"/>
            <w:u w:val="single"/>
            <w:lang w:eastAsia="ru-RU"/>
          </w:rPr>
          <w:t>Определение Верховного Суда РФ от 10 июля 2024 г. N 305-ЭС24-318</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В рамках одного из рассмотренных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дел истцы - продавцы по договору купли-продажи земельных участков, который был расторгнут в связи с нарушением покупателем обязанности по оплате, обратились к контрагенту с иском о взыскании неосновательного обогащения, образовавшегося в результате безвозмездного пользования участками в период после их передачи до даты фактического возврата.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Суды трех инстанций не усмотрели оснований для удовлетворения иска. Они исходили из того, что в спорный период ответчик, как сторона действующего договора купли-продажи, являлся законным владельцем земельных участков и не может рассматриваться в качестве субъекта неосновательного обогащения. Суды также отметили, что при </w:t>
      </w:r>
      <w:r w:rsidRPr="000C5DB7">
        <w:rPr>
          <w:rFonts w:ascii="Times New Roman" w:eastAsia="Times New Roman" w:hAnsi="Times New Roman" w:cs="Times New Roman"/>
          <w:sz w:val="24"/>
          <w:szCs w:val="24"/>
          <w:lang w:eastAsia="ru-RU"/>
        </w:rPr>
        <w:lastRenderedPageBreak/>
        <w:t>расторжении договора сторонами не были согласованы какие-либо специальные последствия, в том числе обязанность покупателя возместить стоимость пользования приобретенным имуществом за тот период, когда оно находилось в его владении.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По результатам рассмотрения кассационной жалобы одного из истцов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отменил все ранее принятые судебные акты и направил дело на новое рассмотрение.</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Верховный Суд РФ разъяснил, что виновное неисполнение (ненадлежащее исполнение) покупателем своего обязательства не должно приводить к возникновению некомпенсируемых имущественных потерь на стороне продавца. </w:t>
      </w:r>
      <w:proofErr w:type="gramStart"/>
      <w:r w:rsidRPr="000C5DB7">
        <w:rPr>
          <w:rFonts w:ascii="Times New Roman" w:eastAsia="Times New Roman" w:hAnsi="Times New Roman" w:cs="Times New Roman"/>
          <w:sz w:val="24"/>
          <w:szCs w:val="24"/>
          <w:lang w:eastAsia="ru-RU"/>
        </w:rPr>
        <w:t xml:space="preserve">В связи с этим покупатель, который знал или должен был знать об </w:t>
      </w:r>
      <w:proofErr w:type="spellStart"/>
      <w:r w:rsidRPr="000C5DB7">
        <w:rPr>
          <w:rFonts w:ascii="Times New Roman" w:eastAsia="Times New Roman" w:hAnsi="Times New Roman" w:cs="Times New Roman"/>
          <w:sz w:val="24"/>
          <w:szCs w:val="24"/>
          <w:lang w:eastAsia="ru-RU"/>
        </w:rPr>
        <w:t>упречности</w:t>
      </w:r>
      <w:proofErr w:type="spellEnd"/>
      <w:r w:rsidRPr="000C5DB7">
        <w:rPr>
          <w:rFonts w:ascii="Times New Roman" w:eastAsia="Times New Roman" w:hAnsi="Times New Roman" w:cs="Times New Roman"/>
          <w:sz w:val="24"/>
          <w:szCs w:val="24"/>
          <w:lang w:eastAsia="ru-RU"/>
        </w:rPr>
        <w:t xml:space="preserve"> своего владения вследствие допущенного им нарушения обязательства, в случае расторжения договора по причине данного нарушения обязан возместить продавцу все доходы, которые покупатель извлек или должен был извлечь при добросовестном (нормальном) осуществлении экономической деятельности с использованием переданного по договору имущества.</w:t>
      </w:r>
      <w:proofErr w:type="gramEnd"/>
      <w:r w:rsidRPr="000C5DB7">
        <w:rPr>
          <w:rFonts w:ascii="Times New Roman" w:eastAsia="Times New Roman" w:hAnsi="Times New Roman" w:cs="Times New Roman"/>
          <w:sz w:val="24"/>
          <w:szCs w:val="24"/>
          <w:lang w:eastAsia="ru-RU"/>
        </w:rPr>
        <w:t xml:space="preserve"> В отношении объектов недвижимости такие доходы могут быть исчислены исходя из обычных (рыночных) ставок арендной платы или ставок, которые предусмотрены договором аренды, заключенным покупателем с третьим лицом, в зависимости от того, какой из этих вариантов является предпочтительным для продавца.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Также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указал, что по общему правилу покупатель обязан возместить соответствующий доход с момента существенного нарушения обязательства по оплате товара до момента его возврата продавцу. При этом подлежат вычету произведенные покупателем необходимые затраты на содержание имущества, за исключением случаев, когда покупатель уклонялся от его возврата. Если же продавец воспользовался правом на взыскание с покупателя неустойки за нарушение обязательства по своевременной оплате товара, сумма возмещения подлежит уплате в части, не покрытой неустойкой.</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За ненадлежащее хранение сережек пациентки больница выплатила около 60 000 рублей</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16" w:tgtFrame="_blank" w:history="1">
        <w:r w:rsidRPr="000C5DB7">
          <w:rPr>
            <w:rFonts w:ascii="Times New Roman" w:eastAsia="Times New Roman" w:hAnsi="Times New Roman" w:cs="Times New Roman"/>
            <w:sz w:val="24"/>
            <w:szCs w:val="24"/>
            <w:u w:val="single"/>
            <w:lang w:eastAsia="ru-RU"/>
          </w:rPr>
          <w:t>Апелляционное определение СК по гражданским делам Приморского краевого суда от 19 марта 2024 г. по делу N 33-2910/2024</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Краевая больница проиграла спор по иску дочери умершей в больнице пациентки о взыскании убытков: пациентка была госпитализирована сначала в инфекционное отделение, затем - в ОРИТ, при этом у нее забрали (по описи) серьги 2 штуки из желтого металла с прозрачными камнями и крестик (на веревочке) из темного металла с прозрачными камнями. После смерти пациентки дочь обратилась с просьбой вернуть ей сережки, но оказалось, что серьги утеряны. А еще оказалось, что это были дорогие серьги с настоящими бриллиантами.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Больница провела собственное служебное расследование, но сережек так и не нашли. По факту хищения ювелирного украшения было возбуждено уголовное дело (дочь пациентки признана потерпевшей и гражданским истцом), однако данное обстоятельство не помогло учреждению здравоохранения в рамках спора по договору хранения: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как установлено судом и следует из материалов дела, мать истицы перед смертью находилась на лечен</w:t>
      </w:r>
      <w:proofErr w:type="gramStart"/>
      <w:r w:rsidRPr="000C5DB7">
        <w:rPr>
          <w:rFonts w:ascii="Times New Roman" w:eastAsia="Times New Roman" w:hAnsi="Times New Roman" w:cs="Times New Roman"/>
          <w:sz w:val="24"/>
          <w:szCs w:val="24"/>
          <w:lang w:eastAsia="ru-RU"/>
        </w:rPr>
        <w:t>ии у о</w:t>
      </w:r>
      <w:proofErr w:type="gramEnd"/>
      <w:r w:rsidRPr="000C5DB7">
        <w:rPr>
          <w:rFonts w:ascii="Times New Roman" w:eastAsia="Times New Roman" w:hAnsi="Times New Roman" w:cs="Times New Roman"/>
          <w:sz w:val="24"/>
          <w:szCs w:val="24"/>
          <w:lang w:eastAsia="ru-RU"/>
        </w:rPr>
        <w:t>тветчика;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при ее переводе из инфекционного отделения в ОРИТ у нее работниками ответчика </w:t>
      </w:r>
      <w:r w:rsidRPr="000C5DB7">
        <w:rPr>
          <w:rFonts w:ascii="Times New Roman" w:eastAsia="Times New Roman" w:hAnsi="Times New Roman" w:cs="Times New Roman"/>
          <w:b/>
          <w:bCs/>
          <w:sz w:val="24"/>
          <w:szCs w:val="24"/>
          <w:lang w:eastAsia="ru-RU"/>
        </w:rPr>
        <w:t>приняты на хранение вещи</w:t>
      </w:r>
      <w:r w:rsidRPr="000C5DB7">
        <w:rPr>
          <w:rFonts w:ascii="Times New Roman" w:eastAsia="Times New Roman" w:hAnsi="Times New Roman" w:cs="Times New Roman"/>
          <w:sz w:val="24"/>
          <w:szCs w:val="24"/>
          <w:lang w:eastAsia="ru-RU"/>
        </w:rPr>
        <w:t>, находившиеся при ней: серьги (2) из желтого металла с прозрачными камнями, крестик из темного металла с прозрачными камнями (на веревке), о чем произведена запись в книге учета ценных вещей пациентов;</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после получения свидетельства о праве на наследство истец обратилась к ответчику для того, чтобы забрать ценные вещи своей матери, которых в сейфе учреждения не оказалось;</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по результатам проведенного служебного расследования, на основании письменных объяснений работников больницы, книги учета ценных вещей пациентов, комиссия ответчика пришла к выводу, что необходимо приказом определить одно лицо в каждом отделении, ответственное за хранение ценных вещей пациентов, и провести внеплановый инструктаж с медперсоналом отделений о порядке хранения ценных вещей пациентов в отделении;</w:t>
      </w:r>
      <w:proofErr w:type="gramEnd"/>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рыночная стоимость отсутствующих и указанных в книге учета спорных ценных вещей пациентки, принятых на хранение больницей, определена на основании заключения эксперта-геммолога;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установленных обстоятельствах отсутствие письменного договора хранения между матерью истицы и ответчиком не влечет недействительности договора хранения, поскольку стороны фактически заключили такой договор. Следовательно, на больницу распространяются обязанности хранителя, предусмотренные положениями </w:t>
      </w:r>
      <w:hyperlink r:id="rId317" w:anchor="/document/10164072/entry/891" w:history="1">
        <w:r w:rsidRPr="000C5DB7">
          <w:rPr>
            <w:rFonts w:ascii="Times New Roman" w:eastAsia="Times New Roman" w:hAnsi="Times New Roman" w:cs="Times New Roman"/>
            <w:sz w:val="24"/>
            <w:szCs w:val="24"/>
            <w:u w:val="single"/>
            <w:lang w:eastAsia="ru-RU"/>
          </w:rPr>
          <w:t>ст. 891</w:t>
        </w:r>
      </w:hyperlink>
      <w:r w:rsidRPr="000C5DB7">
        <w:rPr>
          <w:rFonts w:ascii="Times New Roman" w:eastAsia="Times New Roman" w:hAnsi="Times New Roman" w:cs="Times New Roman"/>
          <w:sz w:val="24"/>
          <w:szCs w:val="24"/>
          <w:lang w:eastAsia="ru-RU"/>
        </w:rPr>
        <w:t> и </w:t>
      </w:r>
      <w:hyperlink r:id="rId318" w:anchor="/document/10164072/entry/900" w:history="1">
        <w:r w:rsidRPr="000C5DB7">
          <w:rPr>
            <w:rFonts w:ascii="Times New Roman" w:eastAsia="Times New Roman" w:hAnsi="Times New Roman" w:cs="Times New Roman"/>
            <w:sz w:val="24"/>
            <w:szCs w:val="24"/>
            <w:u w:val="single"/>
            <w:lang w:eastAsia="ru-RU"/>
          </w:rPr>
          <w:t>900</w:t>
        </w:r>
      </w:hyperlink>
      <w:r w:rsidRPr="000C5DB7">
        <w:rPr>
          <w:rFonts w:ascii="Times New Roman" w:eastAsia="Times New Roman" w:hAnsi="Times New Roman" w:cs="Times New Roman"/>
          <w:sz w:val="24"/>
          <w:szCs w:val="24"/>
          <w:lang w:eastAsia="ru-RU"/>
        </w:rPr>
        <w:t> ГК РФ, и медучреждение как хранитель отвечает за утрату, недостачу или повреждение вещей, принятых на хранение, по основаниям, предусмотренным </w:t>
      </w:r>
      <w:hyperlink r:id="rId319" w:anchor="/document/10164072/entry/401" w:history="1">
        <w:r w:rsidRPr="000C5DB7">
          <w:rPr>
            <w:rFonts w:ascii="Times New Roman" w:eastAsia="Times New Roman" w:hAnsi="Times New Roman" w:cs="Times New Roman"/>
            <w:sz w:val="24"/>
            <w:szCs w:val="24"/>
            <w:u w:val="single"/>
            <w:lang w:eastAsia="ru-RU"/>
          </w:rPr>
          <w:t>ст. 401</w:t>
        </w:r>
      </w:hyperlink>
      <w:r w:rsidRPr="000C5DB7">
        <w:rPr>
          <w:rFonts w:ascii="Times New Roman" w:eastAsia="Times New Roman" w:hAnsi="Times New Roman" w:cs="Times New Roman"/>
          <w:sz w:val="24"/>
          <w:szCs w:val="24"/>
          <w:lang w:eastAsia="ru-RU"/>
        </w:rPr>
        <w:t> ГК РФ (</w:t>
      </w:r>
      <w:hyperlink r:id="rId320" w:anchor="/document/10164072/entry/9011" w:history="1">
        <w:r w:rsidRPr="000C5DB7">
          <w:rPr>
            <w:rFonts w:ascii="Times New Roman" w:eastAsia="Times New Roman" w:hAnsi="Times New Roman" w:cs="Times New Roman"/>
            <w:sz w:val="24"/>
            <w:szCs w:val="24"/>
            <w:u w:val="single"/>
            <w:lang w:eastAsia="ru-RU"/>
          </w:rPr>
          <w:t>п. 1 ст. 901</w:t>
        </w:r>
      </w:hyperlink>
      <w:r w:rsidRPr="000C5DB7">
        <w:rPr>
          <w:rFonts w:ascii="Times New Roman" w:eastAsia="Times New Roman" w:hAnsi="Times New Roman" w:cs="Times New Roman"/>
          <w:sz w:val="24"/>
          <w:szCs w:val="24"/>
          <w:lang w:eastAsia="ru-RU"/>
        </w:rPr>
        <w:t> указанного кодекса);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в соответствии со </w:t>
      </w:r>
      <w:hyperlink r:id="rId321" w:anchor="/document/10164072/entry/891" w:history="1">
        <w:r w:rsidRPr="000C5DB7">
          <w:rPr>
            <w:rFonts w:ascii="Times New Roman" w:eastAsia="Times New Roman" w:hAnsi="Times New Roman" w:cs="Times New Roman"/>
            <w:sz w:val="24"/>
            <w:szCs w:val="24"/>
            <w:u w:val="single"/>
            <w:lang w:eastAsia="ru-RU"/>
          </w:rPr>
          <w:t>ст. 891 </w:t>
        </w:r>
      </w:hyperlink>
      <w:r w:rsidRPr="000C5DB7">
        <w:rPr>
          <w:rFonts w:ascii="Times New Roman" w:eastAsia="Times New Roman" w:hAnsi="Times New Roman" w:cs="Times New Roman"/>
          <w:sz w:val="24"/>
          <w:szCs w:val="24"/>
          <w:lang w:eastAsia="ru-RU"/>
        </w:rPr>
        <w:t>ГК РФ хранитель обязан принять все предусмотренные договором хранения меры для того, чтобы обеспечить сохранность переданной на хранение вещи;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вопреки доводам ответчика о том, что им соблюдены все необходимые меры для обеспечения сохранности спорных вещей, и потому отсутствует вина в их утрате, из акта служебного расследования больницы следует, что спорные вещи были приняты на хранение медбратом и медсестрой, упакованы в маленький пакет и помещены в сейф совместно с вещами других пациентов, о чём в журнале сделана отметка.</w:t>
      </w:r>
      <w:proofErr w:type="gramEnd"/>
      <w:r w:rsidRPr="000C5DB7">
        <w:rPr>
          <w:rFonts w:ascii="Times New Roman" w:eastAsia="Times New Roman" w:hAnsi="Times New Roman" w:cs="Times New Roman"/>
          <w:sz w:val="24"/>
          <w:szCs w:val="24"/>
          <w:lang w:eastAsia="ru-RU"/>
        </w:rPr>
        <w:t xml:space="preserve"> В ходе служебной проверки ответчик не </w:t>
      </w:r>
      <w:proofErr w:type="gramStart"/>
      <w:r w:rsidRPr="000C5DB7">
        <w:rPr>
          <w:rFonts w:ascii="Times New Roman" w:eastAsia="Times New Roman" w:hAnsi="Times New Roman" w:cs="Times New Roman"/>
          <w:sz w:val="24"/>
          <w:szCs w:val="24"/>
          <w:lang w:eastAsia="ru-RU"/>
        </w:rPr>
        <w:t>смог</w:t>
      </w:r>
      <w:proofErr w:type="gramEnd"/>
      <w:r w:rsidRPr="000C5DB7">
        <w:rPr>
          <w:rFonts w:ascii="Times New Roman" w:eastAsia="Times New Roman" w:hAnsi="Times New Roman" w:cs="Times New Roman"/>
          <w:sz w:val="24"/>
          <w:szCs w:val="24"/>
          <w:lang w:eastAsia="ru-RU"/>
        </w:rPr>
        <w:t xml:space="preserve"> установить </w:t>
      </w:r>
      <w:proofErr w:type="gramStart"/>
      <w:r w:rsidRPr="000C5DB7">
        <w:rPr>
          <w:rFonts w:ascii="Times New Roman" w:eastAsia="Times New Roman" w:hAnsi="Times New Roman" w:cs="Times New Roman"/>
          <w:sz w:val="24"/>
          <w:szCs w:val="24"/>
          <w:lang w:eastAsia="ru-RU"/>
        </w:rPr>
        <w:t>каким</w:t>
      </w:r>
      <w:proofErr w:type="gramEnd"/>
      <w:r w:rsidRPr="000C5DB7">
        <w:rPr>
          <w:rFonts w:ascii="Times New Roman" w:eastAsia="Times New Roman" w:hAnsi="Times New Roman" w:cs="Times New Roman"/>
          <w:sz w:val="24"/>
          <w:szCs w:val="24"/>
          <w:lang w:eastAsia="ru-RU"/>
        </w:rPr>
        <w:t xml:space="preserve"> образом произошла утрата вещей, имелись ли на упакованных вещах фамилии пациентов. Кроме того, конкретное лицо, ответственное за хранение ценных вещей пациентов, ответчиком не было определено, что свидетельствует о том, что медицинским учреждением не приняты все необходимые меры для обеспечения сохранности вещей. </w:t>
      </w:r>
      <w:proofErr w:type="gramStart"/>
      <w:r w:rsidRPr="000C5DB7">
        <w:rPr>
          <w:rFonts w:ascii="Times New Roman" w:eastAsia="Times New Roman" w:hAnsi="Times New Roman" w:cs="Times New Roman"/>
          <w:sz w:val="24"/>
          <w:szCs w:val="24"/>
          <w:lang w:eastAsia="ru-RU"/>
        </w:rPr>
        <w:t>В силу изложенного, ответчик является лицом, обязанным возместить убытки, причиненные утратой вещей, вне зависимости от того, произошла ли утрата в результате действий третьих лиц или работников больницы;</w:t>
      </w:r>
      <w:proofErr w:type="gramEnd"/>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поскольку между матерью истицы и ответчиком возникли правоотношения, </w:t>
      </w:r>
      <w:r w:rsidRPr="000C5DB7">
        <w:rPr>
          <w:rFonts w:ascii="Times New Roman" w:eastAsia="Times New Roman" w:hAnsi="Times New Roman" w:cs="Times New Roman"/>
          <w:b/>
          <w:bCs/>
          <w:sz w:val="24"/>
          <w:szCs w:val="24"/>
          <w:lang w:eastAsia="ru-RU"/>
        </w:rPr>
        <w:t>вытекающие из договора хранения</w:t>
      </w:r>
      <w:r w:rsidRPr="000C5DB7">
        <w:rPr>
          <w:rFonts w:ascii="Times New Roman" w:eastAsia="Times New Roman" w:hAnsi="Times New Roman" w:cs="Times New Roman"/>
          <w:sz w:val="24"/>
          <w:szCs w:val="24"/>
          <w:lang w:eastAsia="ru-RU"/>
        </w:rPr>
        <w:t>, в нарушение условий которого ответчик не обеспечил сохранность ювелирных украшений матери истца, наследником которой, принявшим наследство, является истица, суд приходит к выводу о взыскании с ответчика в пользу истицы убытков, причиненных утратой ювелирных изделий, а также расходов по оценке ущерба и расходов по уплате госпошлины;</w:t>
      </w:r>
      <w:proofErr w:type="gramEnd"/>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также отклоняются доводы ответчика о том, что не имеется доказательств, подтверждающих, что на хранение были переданы именно серьги золотые с бриллиантами, оценка которых произведена экспертом-геммологом, а также доказательств, что серьги были приобретены по цене, указанной в заключении и являются единым комплектом с золотым кольцом. Исходя из положений </w:t>
      </w:r>
      <w:hyperlink r:id="rId322" w:anchor="/document/10164072/entry/8872" w:history="1">
        <w:r w:rsidRPr="000C5DB7">
          <w:rPr>
            <w:rFonts w:ascii="Times New Roman" w:eastAsia="Times New Roman" w:hAnsi="Times New Roman" w:cs="Times New Roman"/>
            <w:sz w:val="24"/>
            <w:szCs w:val="24"/>
            <w:u w:val="single"/>
            <w:lang w:eastAsia="ru-RU"/>
          </w:rPr>
          <w:t>п. 2 ст. 887</w:t>
        </w:r>
      </w:hyperlink>
      <w:r w:rsidRPr="000C5DB7">
        <w:rPr>
          <w:rFonts w:ascii="Times New Roman" w:eastAsia="Times New Roman" w:hAnsi="Times New Roman" w:cs="Times New Roman"/>
          <w:sz w:val="24"/>
          <w:szCs w:val="24"/>
          <w:lang w:eastAsia="ru-RU"/>
        </w:rPr>
        <w:t> ГК РФ обязанность по надлежащему оформлению документов по приемке на хранение лежит на хранителе. Однако при приёме вещей ответчиком описание внешнего вида ювелирных украшений не производилось. В то же время истцом представлены чеки, подтверждающие приобретение 19.09.1988 золотого кольца с бриллиантами и серёг золотых с бриллиантами, изготовленных 07.1988.</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Предостережение теперь не направляется контролируемому лицу, а публикуется в ЕРКНМ, а решение о проведении проверки не оформляется на бланке Минэкономразвития</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23" w:anchor="/document/409075972/entry/0" w:history="1">
        <w:r w:rsidRPr="000C5DB7">
          <w:rPr>
            <w:rFonts w:ascii="Times New Roman" w:eastAsia="Times New Roman" w:hAnsi="Times New Roman" w:cs="Times New Roman"/>
            <w:sz w:val="24"/>
            <w:szCs w:val="24"/>
            <w:u w:val="single"/>
            <w:lang w:eastAsia="ru-RU"/>
          </w:rPr>
          <w:t>Постановления Правительства РФ от 23 мая 2024 г. N 637 </w:t>
        </w:r>
      </w:hyperlink>
      <w:r w:rsidRPr="000C5DB7">
        <w:rPr>
          <w:rFonts w:ascii="Times New Roman" w:eastAsia="Times New Roman" w:hAnsi="Times New Roman" w:cs="Times New Roman"/>
          <w:sz w:val="24"/>
          <w:szCs w:val="24"/>
          <w:lang w:eastAsia="ru-RU"/>
        </w:rPr>
        <w:t>и </w:t>
      </w:r>
      <w:hyperlink r:id="rId324" w:anchor="/document/409403869/entry/0" w:history="1">
        <w:r w:rsidRPr="000C5DB7">
          <w:rPr>
            <w:rFonts w:ascii="Times New Roman" w:eastAsia="Times New Roman" w:hAnsi="Times New Roman" w:cs="Times New Roman"/>
            <w:sz w:val="24"/>
            <w:szCs w:val="24"/>
            <w:u w:val="single"/>
            <w:lang w:eastAsia="ru-RU"/>
          </w:rPr>
          <w:t>от 18 июля 2024 г. N 980</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Правительство РФ (двумя постановлениями - об изменениях, в том числе, в </w:t>
      </w:r>
      <w:hyperlink r:id="rId325" w:anchor="/document/403681894/entry/0" w:history="1">
        <w:r w:rsidRPr="000C5DB7">
          <w:rPr>
            <w:rFonts w:ascii="Times New Roman" w:eastAsia="Times New Roman" w:hAnsi="Times New Roman" w:cs="Times New Roman"/>
            <w:sz w:val="24"/>
            <w:szCs w:val="24"/>
            <w:u w:val="single"/>
            <w:lang w:eastAsia="ru-RU"/>
          </w:rPr>
          <w:t>правилах</w:t>
        </w:r>
      </w:hyperlink>
      <w:r w:rsidRPr="000C5DB7">
        <w:rPr>
          <w:rFonts w:ascii="Times New Roman" w:eastAsia="Times New Roman" w:hAnsi="Times New Roman" w:cs="Times New Roman"/>
          <w:sz w:val="24"/>
          <w:szCs w:val="24"/>
          <w:lang w:eastAsia="ru-RU"/>
        </w:rPr>
        <w:t> N 336 о моратории на проверки и в </w:t>
      </w:r>
      <w:hyperlink r:id="rId326" w:anchor="/document/400665980/entry/1000" w:history="1">
        <w:r w:rsidRPr="000C5DB7">
          <w:rPr>
            <w:rFonts w:ascii="Times New Roman" w:eastAsia="Times New Roman" w:hAnsi="Times New Roman" w:cs="Times New Roman"/>
            <w:sz w:val="24"/>
            <w:szCs w:val="24"/>
            <w:u w:val="single"/>
            <w:lang w:eastAsia="ru-RU"/>
          </w:rPr>
          <w:t>правилах</w:t>
        </w:r>
      </w:hyperlink>
      <w:r w:rsidRPr="000C5DB7">
        <w:rPr>
          <w:rFonts w:ascii="Times New Roman" w:eastAsia="Times New Roman" w:hAnsi="Times New Roman" w:cs="Times New Roman"/>
          <w:sz w:val="24"/>
          <w:szCs w:val="24"/>
          <w:lang w:eastAsia="ru-RU"/>
        </w:rPr>
        <w:t> N 604 о ведении ЕРКНМ) изменило некоторые устоявшиеся нюансы внесения сведений о КНМ в реестр и их отображения. В частности: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отдельное решение о проведении КНМ (по типовым </w:t>
      </w:r>
      <w:hyperlink r:id="rId327" w:anchor="/document/400839591/entry/11" w:history="1">
        <w:r w:rsidRPr="000C5DB7">
          <w:rPr>
            <w:rFonts w:ascii="Times New Roman" w:eastAsia="Times New Roman" w:hAnsi="Times New Roman" w:cs="Times New Roman"/>
            <w:sz w:val="24"/>
            <w:szCs w:val="24"/>
            <w:u w:val="single"/>
            <w:lang w:eastAsia="ru-RU"/>
          </w:rPr>
          <w:t>формам</w:t>
        </w:r>
      </w:hyperlink>
      <w:r w:rsidRPr="000C5DB7">
        <w:rPr>
          <w:rFonts w:ascii="Times New Roman" w:eastAsia="Times New Roman" w:hAnsi="Times New Roman" w:cs="Times New Roman"/>
          <w:sz w:val="24"/>
          <w:szCs w:val="24"/>
          <w:lang w:eastAsia="ru-RU"/>
        </w:rPr>
        <w:t>, утвержденным </w:t>
      </w:r>
      <w:hyperlink r:id="rId328" w:anchor="/document/400839591/entry/0" w:history="1">
        <w:r w:rsidRPr="000C5DB7">
          <w:rPr>
            <w:rFonts w:ascii="Times New Roman" w:eastAsia="Times New Roman" w:hAnsi="Times New Roman" w:cs="Times New Roman"/>
            <w:sz w:val="24"/>
            <w:szCs w:val="24"/>
            <w:u w:val="single"/>
            <w:lang w:eastAsia="ru-RU"/>
          </w:rPr>
          <w:t>приказом</w:t>
        </w:r>
      </w:hyperlink>
      <w:r w:rsidRPr="000C5DB7">
        <w:rPr>
          <w:rFonts w:ascii="Times New Roman" w:eastAsia="Times New Roman" w:hAnsi="Times New Roman" w:cs="Times New Roman"/>
          <w:sz w:val="24"/>
          <w:szCs w:val="24"/>
          <w:lang w:eastAsia="ru-RU"/>
        </w:rPr>
        <w:t> Минэкономразвития России от 31.03.2021 N 151) до конца моратория на проверки, то есть до 01.01.2025, </w:t>
      </w:r>
      <w:hyperlink r:id="rId329" w:anchor="/document/403681894/entry/11012" w:history="1">
        <w:r w:rsidRPr="000C5DB7">
          <w:rPr>
            <w:rFonts w:ascii="Times New Roman" w:eastAsia="Times New Roman" w:hAnsi="Times New Roman" w:cs="Times New Roman"/>
            <w:sz w:val="24"/>
            <w:szCs w:val="24"/>
            <w:u w:val="single"/>
            <w:lang w:eastAsia="ru-RU"/>
          </w:rPr>
          <w:t>не оформляется</w:t>
        </w:r>
      </w:hyperlink>
      <w:r w:rsidRPr="000C5DB7">
        <w:rPr>
          <w:rFonts w:ascii="Times New Roman" w:eastAsia="Times New Roman" w:hAnsi="Times New Roman" w:cs="Times New Roman"/>
          <w:sz w:val="24"/>
          <w:szCs w:val="24"/>
          <w:lang w:eastAsia="ru-RU"/>
        </w:rPr>
        <w:t>. Такое решение оформляется просто записью в ЕРКН, при этом в ЕРКНМ можно сформировать выписку об указанном решении с QR-кодом. Отметим, однако, что в решении о проведении КНМ </w:t>
      </w:r>
      <w:hyperlink r:id="rId330" w:anchor="/document/74449814/entry/640103" w:history="1">
        <w:r w:rsidRPr="000C5DB7">
          <w:rPr>
            <w:rFonts w:ascii="Times New Roman" w:eastAsia="Times New Roman" w:hAnsi="Times New Roman" w:cs="Times New Roman"/>
            <w:sz w:val="24"/>
            <w:szCs w:val="24"/>
            <w:u w:val="single"/>
            <w:lang w:eastAsia="ru-RU"/>
          </w:rPr>
          <w:t>обязательно</w:t>
        </w:r>
      </w:hyperlink>
      <w:r w:rsidRPr="000C5DB7">
        <w:rPr>
          <w:rFonts w:ascii="Times New Roman" w:eastAsia="Times New Roman" w:hAnsi="Times New Roman" w:cs="Times New Roman"/>
          <w:sz w:val="24"/>
          <w:szCs w:val="24"/>
          <w:lang w:eastAsia="ru-RU"/>
        </w:rPr>
        <w:t xml:space="preserve"> должно указываться основание (повод) для проверки, а новелла такого не устанавливает. На практике не исключены ситуации, когда в записи о </w:t>
      </w:r>
      <w:proofErr w:type="gramStart"/>
      <w:r w:rsidRPr="000C5DB7">
        <w:rPr>
          <w:rFonts w:ascii="Times New Roman" w:eastAsia="Times New Roman" w:hAnsi="Times New Roman" w:cs="Times New Roman"/>
          <w:sz w:val="24"/>
          <w:szCs w:val="24"/>
          <w:lang w:eastAsia="ru-RU"/>
        </w:rPr>
        <w:t>решении</w:t>
      </w:r>
      <w:proofErr w:type="gramEnd"/>
      <w:r w:rsidRPr="000C5DB7">
        <w:rPr>
          <w:rFonts w:ascii="Times New Roman" w:eastAsia="Times New Roman" w:hAnsi="Times New Roman" w:cs="Times New Roman"/>
          <w:sz w:val="24"/>
          <w:szCs w:val="24"/>
          <w:lang w:eastAsia="ru-RU"/>
        </w:rPr>
        <w:t xml:space="preserve"> о КНМ в реестре основание для его проведения не будет упомянуто;</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то же самое </w:t>
      </w:r>
      <w:hyperlink r:id="rId331" w:anchor="/document/403681894/entry/11013" w:history="1">
        <w:r w:rsidRPr="000C5DB7">
          <w:rPr>
            <w:rFonts w:ascii="Times New Roman" w:eastAsia="Times New Roman" w:hAnsi="Times New Roman" w:cs="Times New Roman"/>
            <w:sz w:val="24"/>
            <w:szCs w:val="24"/>
            <w:u w:val="single"/>
            <w:lang w:eastAsia="ru-RU"/>
          </w:rPr>
          <w:t>касается</w:t>
        </w:r>
      </w:hyperlink>
      <w:r w:rsidRPr="000C5DB7">
        <w:rPr>
          <w:rFonts w:ascii="Times New Roman" w:eastAsia="Times New Roman" w:hAnsi="Times New Roman" w:cs="Times New Roman"/>
          <w:sz w:val="24"/>
          <w:szCs w:val="24"/>
          <w:lang w:eastAsia="ru-RU"/>
        </w:rPr>
        <w:t> предостережений - вместо вынесения отдельного документа и внесения его в ЕРКНМ, в реестре подписывается и публикуется электронный паспорт предостережения, о чем можно сформировать выписку с QR-кодом (также до 01.01.2025). Кроме того, оно и не будет специально отсылаться адресату - довольно самого факта его публикации в ЕРКНМ;</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в </w:t>
      </w:r>
      <w:proofErr w:type="gramStart"/>
      <w:r w:rsidRPr="000C5DB7">
        <w:rPr>
          <w:rFonts w:ascii="Times New Roman" w:eastAsia="Times New Roman" w:hAnsi="Times New Roman" w:cs="Times New Roman"/>
          <w:sz w:val="24"/>
          <w:szCs w:val="24"/>
          <w:lang w:eastAsia="ru-RU"/>
        </w:rPr>
        <w:t>самом</w:t>
      </w:r>
      <w:proofErr w:type="gramEnd"/>
      <w:r w:rsidRPr="000C5DB7">
        <w:rPr>
          <w:rFonts w:ascii="Times New Roman" w:eastAsia="Times New Roman" w:hAnsi="Times New Roman" w:cs="Times New Roman"/>
          <w:sz w:val="24"/>
          <w:szCs w:val="24"/>
          <w:lang w:eastAsia="ru-RU"/>
        </w:rPr>
        <w:t xml:space="preserve"> ЕРКНМ сузилось количество сведений о проверках, отображаемых ранее публично. </w:t>
      </w:r>
      <w:proofErr w:type="gramStart"/>
      <w:r w:rsidRPr="000C5DB7">
        <w:rPr>
          <w:rFonts w:ascii="Times New Roman" w:eastAsia="Times New Roman" w:hAnsi="Times New Roman" w:cs="Times New Roman"/>
          <w:sz w:val="24"/>
          <w:szCs w:val="24"/>
          <w:lang w:eastAsia="ru-RU"/>
        </w:rPr>
        <w:t>Например, сведения об обнаружении в ходе КНМ нарушений обязательных требований (то есть о самих фактах нарушения, а не об их характере), которые имели статус приватности "3" и ранее были видны всем на следующий рабочий день после проведения КНМ, теперь </w:t>
      </w:r>
      <w:hyperlink r:id="rId332" w:anchor="/document/400665980/entry/121201" w:history="1">
        <w:r w:rsidRPr="000C5DB7">
          <w:rPr>
            <w:rFonts w:ascii="Times New Roman" w:eastAsia="Times New Roman" w:hAnsi="Times New Roman" w:cs="Times New Roman"/>
            <w:sz w:val="24"/>
            <w:szCs w:val="24"/>
            <w:u w:val="single"/>
            <w:lang w:eastAsia="ru-RU"/>
          </w:rPr>
          <w:t>имеют</w:t>
        </w:r>
      </w:hyperlink>
      <w:r w:rsidRPr="000C5DB7">
        <w:rPr>
          <w:rFonts w:ascii="Times New Roman" w:eastAsia="Times New Roman" w:hAnsi="Times New Roman" w:cs="Times New Roman"/>
          <w:sz w:val="24"/>
          <w:szCs w:val="24"/>
          <w:lang w:eastAsia="ru-RU"/>
        </w:rPr>
        <w:t> статус приватности "2" и видны только хозяйствующему субъекту, надзорному органу и прокуратуре;</w:t>
      </w:r>
      <w:proofErr w:type="gramEnd"/>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изменились сроки внесения некоторых видов информации, например, ранее дата и номер решения о КНМ "Контрольная закупка" вносились не менее чем за 5 рабочих дней до начала проведения мероприятия, </w:t>
      </w:r>
      <w:hyperlink r:id="rId333" w:anchor="/document/400665980/entry/102111" w:history="1">
        <w:r w:rsidRPr="000C5DB7">
          <w:rPr>
            <w:rFonts w:ascii="Times New Roman" w:eastAsia="Times New Roman" w:hAnsi="Times New Roman" w:cs="Times New Roman"/>
            <w:sz w:val="24"/>
            <w:szCs w:val="24"/>
            <w:u w:val="single"/>
            <w:lang w:eastAsia="ru-RU"/>
          </w:rPr>
          <w:t>сейчас</w:t>
        </w:r>
      </w:hyperlink>
      <w:r w:rsidRPr="000C5DB7">
        <w:rPr>
          <w:rFonts w:ascii="Times New Roman" w:eastAsia="Times New Roman" w:hAnsi="Times New Roman" w:cs="Times New Roman"/>
          <w:sz w:val="24"/>
          <w:szCs w:val="24"/>
          <w:lang w:eastAsia="ru-RU"/>
        </w:rPr>
        <w:t> - в момент согласования плана проведения плановых КНМ (для плановых закупок) и не позднее начала проведения закупки (</w:t>
      </w:r>
      <w:proofErr w:type="gramStart"/>
      <w:r w:rsidRPr="000C5DB7">
        <w:rPr>
          <w:rFonts w:ascii="Times New Roman" w:eastAsia="Times New Roman" w:hAnsi="Times New Roman" w:cs="Times New Roman"/>
          <w:sz w:val="24"/>
          <w:szCs w:val="24"/>
          <w:lang w:eastAsia="ru-RU"/>
        </w:rPr>
        <w:t>для</w:t>
      </w:r>
      <w:proofErr w:type="gramEnd"/>
      <w:r w:rsidRPr="000C5DB7">
        <w:rPr>
          <w:rFonts w:ascii="Times New Roman" w:eastAsia="Times New Roman" w:hAnsi="Times New Roman" w:cs="Times New Roman"/>
          <w:sz w:val="24"/>
          <w:szCs w:val="24"/>
          <w:lang w:eastAsia="ru-RU"/>
        </w:rPr>
        <w:t xml:space="preserve"> внеплановой). Аналогичные коррективы коснулись и других КНМ;</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lastRenderedPageBreak/>
        <w:t>- в ЕРКНМ (в сектор с планом проведения плановых КНМ) будут вносить также изменившиеся сведения о запланированном КНМ, если его проведение в ранее установленные сроки невозможно из-за форс-мажорных обстоятельств, не зависящих от КНО, а также в связи с необходимостью изменения срока проведения КНМ из-за неработоспособности ЕРКНМ, препятствующей внесению сведений напрямую через личный кабинет контрольного (надзорного) органа в ЕРКНМ.</w:t>
      </w:r>
      <w:proofErr w:type="gramEnd"/>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Последняя из перечисленных нове</w:t>
      </w:r>
      <w:proofErr w:type="gramStart"/>
      <w:r w:rsidRPr="000C5DB7">
        <w:rPr>
          <w:rFonts w:ascii="Times New Roman" w:eastAsia="Times New Roman" w:hAnsi="Times New Roman" w:cs="Times New Roman"/>
          <w:sz w:val="24"/>
          <w:szCs w:val="24"/>
          <w:lang w:eastAsia="ru-RU"/>
        </w:rPr>
        <w:t>лл вст</w:t>
      </w:r>
      <w:proofErr w:type="gramEnd"/>
      <w:r w:rsidRPr="000C5DB7">
        <w:rPr>
          <w:rFonts w:ascii="Times New Roman" w:eastAsia="Times New Roman" w:hAnsi="Times New Roman" w:cs="Times New Roman"/>
          <w:sz w:val="24"/>
          <w:szCs w:val="24"/>
          <w:lang w:eastAsia="ru-RU"/>
        </w:rPr>
        <w:t>упила в силу 1 августа 2024 г., остальные изменения - с 19.07.2024.</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b/>
          <w:bCs/>
          <w:sz w:val="24"/>
          <w:szCs w:val="24"/>
          <w:lang w:eastAsia="ru-RU"/>
        </w:rPr>
        <w:t>ВС</w:t>
      </w:r>
      <w:proofErr w:type="gramEnd"/>
      <w:r w:rsidRPr="000C5DB7">
        <w:rPr>
          <w:rFonts w:ascii="Times New Roman" w:eastAsia="Times New Roman" w:hAnsi="Times New Roman" w:cs="Times New Roman"/>
          <w:b/>
          <w:bCs/>
          <w:sz w:val="24"/>
          <w:szCs w:val="24"/>
          <w:lang w:eastAsia="ru-RU"/>
        </w:rPr>
        <w:t xml:space="preserve"> РФ: если размер информационной вывески больше, чем установлено местными правилами благоустройства, за ее размещение на МКД также можно требовать денег</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34" w:anchor="/document/409437005/entry/0" w:history="1">
        <w:r w:rsidRPr="000C5DB7">
          <w:rPr>
            <w:rFonts w:ascii="Times New Roman" w:eastAsia="Times New Roman" w:hAnsi="Times New Roman" w:cs="Times New Roman"/>
            <w:sz w:val="24"/>
            <w:szCs w:val="24"/>
            <w:u w:val="single"/>
            <w:lang w:eastAsia="ru-RU"/>
          </w:rPr>
          <w:t xml:space="preserve">Определение СК по экономическим спорам </w:t>
        </w:r>
        <w:proofErr w:type="gramStart"/>
        <w:r w:rsidRPr="000C5DB7">
          <w:rPr>
            <w:rFonts w:ascii="Times New Roman" w:eastAsia="Times New Roman" w:hAnsi="Times New Roman" w:cs="Times New Roman"/>
            <w:sz w:val="24"/>
            <w:szCs w:val="24"/>
            <w:u w:val="single"/>
            <w:lang w:eastAsia="ru-RU"/>
          </w:rPr>
          <w:t>ВС</w:t>
        </w:r>
        <w:proofErr w:type="gramEnd"/>
        <w:r w:rsidRPr="000C5DB7">
          <w:rPr>
            <w:rFonts w:ascii="Times New Roman" w:eastAsia="Times New Roman" w:hAnsi="Times New Roman" w:cs="Times New Roman"/>
            <w:sz w:val="24"/>
            <w:szCs w:val="24"/>
            <w:u w:val="single"/>
            <w:lang w:eastAsia="ru-RU"/>
          </w:rPr>
          <w:t xml:space="preserve"> РФ от 26 июля 2024 г. N 308-ЭС23-25249</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Бесплатно и без согласования с собственниками помещений в МКД размещаются лишь такие информационные вывески, размеры которых не превышают установленный ОМСУ предел. Если информационная вывеска, размещенная на общем имуществе МКД, превышает эти размеры, то ее размещение требует согласования с собственниками, и за это размещение собственники вправе взимать плату.</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Такую правовую позицию представила тройка судей </w:t>
      </w:r>
      <w:proofErr w:type="spellStart"/>
      <w:r w:rsidRPr="000C5DB7">
        <w:rPr>
          <w:rFonts w:ascii="Times New Roman" w:eastAsia="Times New Roman" w:hAnsi="Times New Roman" w:cs="Times New Roman"/>
          <w:sz w:val="24"/>
          <w:szCs w:val="24"/>
          <w:lang w:eastAsia="ru-RU"/>
        </w:rPr>
        <w:t>Экономколлегии</w:t>
      </w:r>
      <w:proofErr w:type="spellEnd"/>
      <w:r w:rsidRPr="000C5DB7">
        <w:rPr>
          <w:rFonts w:ascii="Times New Roman" w:eastAsia="Times New Roman" w:hAnsi="Times New Roman" w:cs="Times New Roman"/>
          <w:sz w:val="24"/>
          <w:szCs w:val="24"/>
          <w:lang w:eastAsia="ru-RU"/>
        </w:rPr>
        <w:t xml:space="preserve"> Верховного Суда РФ в деле о демонтаже торговых вывесок с фасада МКД.</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Предметом спора являлись вывески с торговым наименованием магазина федеральной продуктовой сети, площадь спорных вывесок - более 40 кв. м. Указывая на то, что вывески являются рекламой, решения ОСС о согласии собственников на бесплатное размещение вывесок на общем имуществе МКД не принималось, договора на размещение вывесок ни с УК, ни с собственниками не заключалось, УК потребовала - от торговой сети и собственника нежилых</w:t>
      </w:r>
      <w:proofErr w:type="gramEnd"/>
      <w:r w:rsidRPr="000C5DB7">
        <w:rPr>
          <w:rFonts w:ascii="Times New Roman" w:eastAsia="Times New Roman" w:hAnsi="Times New Roman" w:cs="Times New Roman"/>
          <w:sz w:val="24"/>
          <w:szCs w:val="24"/>
          <w:lang w:eastAsia="ru-RU"/>
        </w:rPr>
        <w:t xml:space="preserve"> помещений - снять вывески и привести общее имущество МКД в первоначальное состояние.</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Суды всех инстанций в иске отказали: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судя по содержанию спорных вывесок (одно лишь торговое наименование, без указания на товары), - они не являются рекламными, к тому же размещены ровно над магазином, фактически ориентируют потребителя о месте нахождения магазина и соответствуют сложившимся обычаям делового оборота. Стало быть, они являются информационными, а для размещения информационных вывесок согласия у собственников спрашивать не нужно, потому что размещение информационной вывески - это императивное требование </w:t>
      </w:r>
      <w:hyperlink r:id="rId335" w:anchor="/document/10106035/entry/0" w:history="1">
        <w:r w:rsidRPr="000C5DB7">
          <w:rPr>
            <w:rFonts w:ascii="Times New Roman" w:eastAsia="Times New Roman" w:hAnsi="Times New Roman" w:cs="Times New Roman"/>
            <w:sz w:val="24"/>
            <w:szCs w:val="24"/>
            <w:u w:val="single"/>
            <w:lang w:eastAsia="ru-RU"/>
          </w:rPr>
          <w:t>Закона</w:t>
        </w:r>
      </w:hyperlink>
      <w:r w:rsidRPr="000C5DB7">
        <w:rPr>
          <w:rFonts w:ascii="Times New Roman" w:eastAsia="Times New Roman" w:hAnsi="Times New Roman" w:cs="Times New Roman"/>
          <w:sz w:val="24"/>
          <w:szCs w:val="24"/>
          <w:lang w:eastAsia="ru-RU"/>
        </w:rPr>
        <w:t> о защите прав потребителей;</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с ОМСУ вывески согласованы,</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к тому же вывески не препятствуют иным собственникам в пользовании фасадом МКД.</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Однако Верховный Суд РФ нашел, что эти акты приняты с существенным нарушением норм материального права, и отправил дело на пересмотр:</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xml:space="preserve">- право собственников помещений в МКД пользоваться и распоряжаться общим имуществом не может быть </w:t>
      </w:r>
      <w:proofErr w:type="gramStart"/>
      <w:r w:rsidRPr="000C5DB7">
        <w:rPr>
          <w:rFonts w:ascii="Times New Roman" w:eastAsia="Times New Roman" w:hAnsi="Times New Roman" w:cs="Times New Roman"/>
          <w:sz w:val="24"/>
          <w:szCs w:val="24"/>
          <w:lang w:eastAsia="ru-RU"/>
        </w:rPr>
        <w:t>истолковано</w:t>
      </w:r>
      <w:proofErr w:type="gramEnd"/>
      <w:r w:rsidRPr="000C5DB7">
        <w:rPr>
          <w:rFonts w:ascii="Times New Roman" w:eastAsia="Times New Roman" w:hAnsi="Times New Roman" w:cs="Times New Roman"/>
          <w:sz w:val="24"/>
          <w:szCs w:val="24"/>
          <w:lang w:eastAsia="ru-RU"/>
        </w:rPr>
        <w:t xml:space="preserve"> как позволяющее одному собственнику нарушать аналогичные права других собственников. </w:t>
      </w:r>
      <w:proofErr w:type="gramStart"/>
      <w:r w:rsidRPr="000C5DB7">
        <w:rPr>
          <w:rFonts w:ascii="Times New Roman" w:eastAsia="Times New Roman" w:hAnsi="Times New Roman" w:cs="Times New Roman"/>
          <w:sz w:val="24"/>
          <w:szCs w:val="24"/>
          <w:lang w:eastAsia="ru-RU"/>
        </w:rPr>
        <w:t xml:space="preserve">При этом возможность предоставления объектов общего имущества в МКД в пользование отдельным собственникам помещений в этом доме либо иным лицам (например, арендаторам, субарендаторам) законом предусмотрена, но при неукоснительном соблюдении процедуры обязательного согласования со всеми собственниками помещений в МКД либо с уполномоченной на решение таких вопросов УК, которой собственники помещений вправе делегировать право на заключение договоров на предоставление </w:t>
      </w:r>
      <w:proofErr w:type="spellStart"/>
      <w:r w:rsidRPr="000C5DB7">
        <w:rPr>
          <w:rFonts w:ascii="Times New Roman" w:eastAsia="Times New Roman" w:hAnsi="Times New Roman" w:cs="Times New Roman"/>
          <w:sz w:val="24"/>
          <w:szCs w:val="24"/>
          <w:lang w:eastAsia="ru-RU"/>
        </w:rPr>
        <w:t>общедомового</w:t>
      </w:r>
      <w:proofErr w:type="spellEnd"/>
      <w:r w:rsidRPr="000C5DB7">
        <w:rPr>
          <w:rFonts w:ascii="Times New Roman" w:eastAsia="Times New Roman" w:hAnsi="Times New Roman" w:cs="Times New Roman"/>
          <w:sz w:val="24"/>
          <w:szCs w:val="24"/>
          <w:lang w:eastAsia="ru-RU"/>
        </w:rPr>
        <w:t xml:space="preserve"> имущества (холлы</w:t>
      </w:r>
      <w:proofErr w:type="gramEnd"/>
      <w:r w:rsidRPr="000C5DB7">
        <w:rPr>
          <w:rFonts w:ascii="Times New Roman" w:eastAsia="Times New Roman" w:hAnsi="Times New Roman" w:cs="Times New Roman"/>
          <w:sz w:val="24"/>
          <w:szCs w:val="24"/>
          <w:lang w:eastAsia="ru-RU"/>
        </w:rPr>
        <w:t>, крыша, подвал, фасад дома и т.д.) в пользование физическим и юридическим лицам, как в безвозмездное пользование, так и за плату;</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в настоящем деле УК </w:t>
      </w:r>
      <w:proofErr w:type="gramStart"/>
      <w:r w:rsidRPr="000C5DB7">
        <w:rPr>
          <w:rFonts w:ascii="Times New Roman" w:eastAsia="Times New Roman" w:hAnsi="Times New Roman" w:cs="Times New Roman"/>
          <w:sz w:val="24"/>
          <w:szCs w:val="24"/>
          <w:lang w:eastAsia="ru-RU"/>
        </w:rPr>
        <w:t>уполномочена</w:t>
      </w:r>
      <w:proofErr w:type="gramEnd"/>
      <w:r w:rsidRPr="000C5DB7">
        <w:rPr>
          <w:rFonts w:ascii="Times New Roman" w:eastAsia="Times New Roman" w:hAnsi="Times New Roman" w:cs="Times New Roman"/>
          <w:sz w:val="24"/>
          <w:szCs w:val="24"/>
          <w:lang w:eastAsia="ru-RU"/>
        </w:rPr>
        <w:t xml:space="preserve"> на заключение договоров по использованию общего имущества в интересах собственников помещений в МКД (в том числе заключать договоры на установку и эксплуатацию рекламных конструкций на стенах дома). Следовательно, собственники помещений в спорном МКД в соответствии с положениями </w:t>
      </w:r>
      <w:hyperlink r:id="rId336" w:anchor="/document/12138291/entry/44" w:history="1">
        <w:r w:rsidRPr="000C5DB7">
          <w:rPr>
            <w:rFonts w:ascii="Times New Roman" w:eastAsia="Times New Roman" w:hAnsi="Times New Roman" w:cs="Times New Roman"/>
            <w:sz w:val="24"/>
            <w:szCs w:val="24"/>
            <w:u w:val="single"/>
            <w:lang w:eastAsia="ru-RU"/>
          </w:rPr>
          <w:t>статьи 44</w:t>
        </w:r>
      </w:hyperlink>
      <w:r w:rsidRPr="000C5DB7">
        <w:rPr>
          <w:rFonts w:ascii="Times New Roman" w:eastAsia="Times New Roman" w:hAnsi="Times New Roman" w:cs="Times New Roman"/>
          <w:sz w:val="24"/>
          <w:szCs w:val="24"/>
          <w:lang w:eastAsia="ru-RU"/>
        </w:rPr>
        <w:t> ЖК РФ, воспользовавшись предоставленным им правом, приняли решение о возмездном характере пользования общим имуществом;</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как усматривается из </w:t>
      </w:r>
      <w:hyperlink r:id="rId337" w:anchor="/document/408813059/entry/0" w:history="1">
        <w:r w:rsidRPr="000C5DB7">
          <w:rPr>
            <w:rFonts w:ascii="Times New Roman" w:eastAsia="Times New Roman" w:hAnsi="Times New Roman" w:cs="Times New Roman"/>
            <w:sz w:val="24"/>
            <w:szCs w:val="24"/>
            <w:u w:val="single"/>
            <w:lang w:eastAsia="ru-RU"/>
          </w:rPr>
          <w:t>определения</w:t>
        </w:r>
      </w:hyperlink>
      <w:r w:rsidRPr="000C5DB7">
        <w:rPr>
          <w:rFonts w:ascii="Times New Roman" w:eastAsia="Times New Roman" w:hAnsi="Times New Roman" w:cs="Times New Roman"/>
          <w:sz w:val="24"/>
          <w:szCs w:val="24"/>
          <w:lang w:eastAsia="ru-RU"/>
        </w:rPr>
        <w:t> Конституционного Суда РФ от 12.03.2024 N 554-О по смыслу положений </w:t>
      </w:r>
      <w:hyperlink r:id="rId338" w:anchor="/document/12138291/entry/44" w:history="1">
        <w:r w:rsidRPr="000C5DB7">
          <w:rPr>
            <w:rFonts w:ascii="Times New Roman" w:eastAsia="Times New Roman" w:hAnsi="Times New Roman" w:cs="Times New Roman"/>
            <w:sz w:val="24"/>
            <w:szCs w:val="24"/>
            <w:u w:val="single"/>
            <w:lang w:eastAsia="ru-RU"/>
          </w:rPr>
          <w:t>статьи 44</w:t>
        </w:r>
      </w:hyperlink>
      <w:r w:rsidRPr="000C5DB7">
        <w:rPr>
          <w:rFonts w:ascii="Times New Roman" w:eastAsia="Times New Roman" w:hAnsi="Times New Roman" w:cs="Times New Roman"/>
          <w:sz w:val="24"/>
          <w:szCs w:val="24"/>
          <w:lang w:eastAsia="ru-RU"/>
        </w:rPr>
        <w:t xml:space="preserve"> ЖК РФ собственники помещений в МКД вправе использовать его фасад для размещения рекламных конструкций, однако ОСС не должно принимать какие-либо решения, противоречащие законодательству и вопреки </w:t>
      </w:r>
      <w:proofErr w:type="gramStart"/>
      <w:r w:rsidRPr="000C5DB7">
        <w:rPr>
          <w:rFonts w:ascii="Times New Roman" w:eastAsia="Times New Roman" w:hAnsi="Times New Roman" w:cs="Times New Roman"/>
          <w:sz w:val="24"/>
          <w:szCs w:val="24"/>
          <w:lang w:eastAsia="ru-RU"/>
        </w:rPr>
        <w:t>ему</w:t>
      </w:r>
      <w:proofErr w:type="gramEnd"/>
      <w:r w:rsidRPr="000C5DB7">
        <w:rPr>
          <w:rFonts w:ascii="Times New Roman" w:eastAsia="Times New Roman" w:hAnsi="Times New Roman" w:cs="Times New Roman"/>
          <w:sz w:val="24"/>
          <w:szCs w:val="24"/>
          <w:lang w:eastAsia="ru-RU"/>
        </w:rPr>
        <w:t xml:space="preserve"> ограничивающие права третьих лиц. В то же время и размещение информационной вывески не должно нарушать права и законные интересы других лиц, создавать препятствия пользованию общим имуществом в доме или его надлежащему содержанию;</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между тем суды, исследовав и оценив представленные сторонами спора доказательства, пришли к выводам об отсутствии оснований для демонтажа спорных конструкций ввиду того, что они не являются рекламными. То есть суды, по сути, исходили из того, что демонтаж возможен только из-за использования фасада для размещения именно рекламных конструкций, не согласованных с собственниками помещений в доме, а если спорные конструкции - не рекламные, то согласовывать их размещение и платить за использование ОИ - не обязательно;</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 между тем </w:t>
      </w:r>
      <w:proofErr w:type="spellStart"/>
      <w:r w:rsidRPr="000C5DB7">
        <w:rPr>
          <w:rFonts w:ascii="Times New Roman" w:eastAsia="Times New Roman" w:hAnsi="Times New Roman" w:cs="Times New Roman"/>
          <w:sz w:val="24"/>
          <w:szCs w:val="24"/>
          <w:lang w:eastAsia="ru-RU"/>
        </w:rPr>
        <w:t>возмездность</w:t>
      </w:r>
      <w:proofErr w:type="spellEnd"/>
      <w:r w:rsidRPr="000C5DB7">
        <w:rPr>
          <w:rFonts w:ascii="Times New Roman" w:eastAsia="Times New Roman" w:hAnsi="Times New Roman" w:cs="Times New Roman"/>
          <w:sz w:val="24"/>
          <w:szCs w:val="24"/>
          <w:lang w:eastAsia="ru-RU"/>
        </w:rPr>
        <w:t xml:space="preserve"> использования общего имущества не ставится в зависимость от вида его использования, </w:t>
      </w:r>
      <w:r w:rsidRPr="000C5DB7">
        <w:rPr>
          <w:rFonts w:ascii="Times New Roman" w:eastAsia="Times New Roman" w:hAnsi="Times New Roman" w:cs="Times New Roman"/>
          <w:b/>
          <w:bCs/>
          <w:sz w:val="24"/>
          <w:szCs w:val="24"/>
          <w:lang w:eastAsia="ru-RU"/>
        </w:rPr>
        <w:t>то есть конструкция, размещенная на фасаде дома, не обязательно должна быть рекламной, чтобы у собственников появились основания для получения дохода от ее размещения</w:t>
      </w:r>
      <w:r w:rsidRPr="000C5DB7">
        <w:rPr>
          <w:rFonts w:ascii="Times New Roman" w:eastAsia="Times New Roman" w:hAnsi="Times New Roman" w:cs="Times New Roman"/>
          <w:sz w:val="24"/>
          <w:szCs w:val="24"/>
          <w:lang w:eastAsia="ru-RU"/>
        </w:rPr>
        <w:t>. В данном случае необходимым является установление факта пользования общим имуществом;</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фактически в силу закона исключено возмездное размещение на общем имуществе дома лишь информационной вывески, которое необходимо для исполнения публичной обязанности. При этом размещение информационных табличек не может быть произвольным, поскольку </w:t>
      </w:r>
      <w:r w:rsidRPr="000C5DB7">
        <w:rPr>
          <w:rFonts w:ascii="Times New Roman" w:eastAsia="Times New Roman" w:hAnsi="Times New Roman" w:cs="Times New Roman"/>
          <w:b/>
          <w:bCs/>
          <w:sz w:val="24"/>
          <w:szCs w:val="24"/>
          <w:lang w:eastAsia="ru-RU"/>
        </w:rPr>
        <w:t>их вид и размер регламентирован</w:t>
      </w:r>
      <w:r w:rsidRPr="000C5DB7">
        <w:rPr>
          <w:rFonts w:ascii="Times New Roman" w:eastAsia="Times New Roman" w:hAnsi="Times New Roman" w:cs="Times New Roman"/>
          <w:sz w:val="24"/>
          <w:szCs w:val="24"/>
          <w:lang w:eastAsia="ru-RU"/>
        </w:rPr>
        <w:t> и должен соответствовать требованиям, определенным нормативными правовыми актами ОМСУ;</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поэтому собственники помещений в МКД вправе принять решение не только о размере платы за размещение на общем имуществе рекламных конструкций, но и решение о порядке и условиях размещения на возмездных или безвозмездных условиях любых других конструкций, вывесок, оборудования и т.д., </w:t>
      </w:r>
      <w:r w:rsidRPr="000C5DB7">
        <w:rPr>
          <w:rFonts w:ascii="Times New Roman" w:eastAsia="Times New Roman" w:hAnsi="Times New Roman" w:cs="Times New Roman"/>
          <w:b/>
          <w:bCs/>
          <w:sz w:val="24"/>
          <w:szCs w:val="24"/>
          <w:lang w:eastAsia="ru-RU"/>
        </w:rPr>
        <w:t xml:space="preserve">за исключением лишь </w:t>
      </w:r>
      <w:r w:rsidRPr="000C5DB7">
        <w:rPr>
          <w:rFonts w:ascii="Times New Roman" w:eastAsia="Times New Roman" w:hAnsi="Times New Roman" w:cs="Times New Roman"/>
          <w:b/>
          <w:bCs/>
          <w:sz w:val="24"/>
          <w:szCs w:val="24"/>
          <w:lang w:eastAsia="ru-RU"/>
        </w:rPr>
        <w:lastRenderedPageBreak/>
        <w:t>информационных вывесок, размещение которых обязательно в силу </w:t>
      </w:r>
      <w:hyperlink r:id="rId339" w:anchor="/document/10106035/entry/0" w:history="1">
        <w:r w:rsidRPr="000C5DB7">
          <w:rPr>
            <w:rFonts w:ascii="Times New Roman" w:eastAsia="Times New Roman" w:hAnsi="Times New Roman" w:cs="Times New Roman"/>
            <w:b/>
            <w:bCs/>
            <w:sz w:val="24"/>
            <w:szCs w:val="24"/>
            <w:u w:val="single"/>
            <w:lang w:eastAsia="ru-RU"/>
          </w:rPr>
          <w:t>Закона</w:t>
        </w:r>
      </w:hyperlink>
      <w:r w:rsidRPr="000C5DB7">
        <w:rPr>
          <w:rFonts w:ascii="Times New Roman" w:eastAsia="Times New Roman" w:hAnsi="Times New Roman" w:cs="Times New Roman"/>
          <w:b/>
          <w:bCs/>
          <w:sz w:val="24"/>
          <w:szCs w:val="24"/>
          <w:lang w:eastAsia="ru-RU"/>
        </w:rPr>
        <w:t> о защите прав потребителей и регламентируется Правилами благоустройства</w:t>
      </w:r>
      <w:proofErr w:type="gramEnd"/>
      <w:r w:rsidRPr="000C5DB7">
        <w:rPr>
          <w:rFonts w:ascii="Times New Roman" w:eastAsia="Times New Roman" w:hAnsi="Times New Roman" w:cs="Times New Roman"/>
          <w:sz w:val="24"/>
          <w:szCs w:val="24"/>
          <w:lang w:eastAsia="ru-RU"/>
        </w:rPr>
        <w:t>;</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в настоящем случае местные Правила благоустройства установили максимальный размер для информационной таблички в 0,2 кв. м</w:t>
      </w:r>
      <w:proofErr w:type="gramStart"/>
      <w:r w:rsidRPr="000C5DB7">
        <w:rPr>
          <w:rFonts w:ascii="Times New Roman" w:eastAsia="Times New Roman" w:hAnsi="Times New Roman" w:cs="Times New Roman"/>
          <w:sz w:val="24"/>
          <w:szCs w:val="24"/>
          <w:lang w:eastAsia="ru-RU"/>
        </w:rPr>
        <w:t xml:space="preserve">;. </w:t>
      </w:r>
      <w:proofErr w:type="gramEnd"/>
      <w:r w:rsidRPr="000C5DB7">
        <w:rPr>
          <w:rFonts w:ascii="Times New Roman" w:eastAsia="Times New Roman" w:hAnsi="Times New Roman" w:cs="Times New Roman"/>
          <w:sz w:val="24"/>
          <w:szCs w:val="24"/>
          <w:lang w:eastAsia="ru-RU"/>
        </w:rPr>
        <w:t>Судами же соответствие спорных конструкций установленным публичным требованиям по размещению информационных табличек не проверялось. Поэтому выводы судов нельзя признать законными и обоснованными.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____________________________________________</w:t>
      </w:r>
    </w:p>
    <w:p w:rsidR="00E8443B" w:rsidRPr="000C5DB7" w:rsidRDefault="00E8443B" w:rsidP="000C5DB7">
      <w:pPr>
        <w:shd w:val="clear" w:color="auto" w:fill="F0E9D3"/>
        <w:spacing w:before="253" w:after="253"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b/>
          <w:bCs/>
          <w:sz w:val="24"/>
          <w:szCs w:val="24"/>
          <w:lang w:eastAsia="ru-RU"/>
        </w:rPr>
        <w:t>Решение о взыскании морального вреда из-за перепутанных в роддоме младенцев отменено Верховным Судом РФ</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40" w:anchor="/document/409378370/entry/0" w:history="1">
        <w:r w:rsidRPr="000C5DB7">
          <w:rPr>
            <w:rFonts w:ascii="Times New Roman" w:eastAsia="Times New Roman" w:hAnsi="Times New Roman" w:cs="Times New Roman"/>
            <w:sz w:val="24"/>
            <w:szCs w:val="24"/>
            <w:u w:val="single"/>
            <w:lang w:eastAsia="ru-RU"/>
          </w:rPr>
          <w:t>Определение СКГД Верховного Суда РФ от 25 июня 2024 г. N 48-КГ24-10-К7</w:t>
        </w:r>
      </w:hyperlink>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В 1951 году две новорожденные девочки были перепутаны в роддоме и воспитывались в неродных (с биологической точки зрения) семьях. В 2022 году эти уже почтенные дамы познакомились, провели молекулярно-генетические экспертизы и выяснили, что фактически воспитавшие каждую из женщин родители являются же биологическими отцом и матерью второй женщины. Полагая, что неправомерными действиями сотрудников роддома, которые перепутали младенцев, им причинены глубокие нравственные страдания, выразившиеся, в том числе, в непрерывных замечаниях, что они </w:t>
      </w:r>
      <w:proofErr w:type="gramStart"/>
      <w:r w:rsidRPr="000C5DB7">
        <w:rPr>
          <w:rFonts w:ascii="Times New Roman" w:eastAsia="Times New Roman" w:hAnsi="Times New Roman" w:cs="Times New Roman"/>
          <w:sz w:val="24"/>
          <w:szCs w:val="24"/>
          <w:lang w:eastAsia="ru-RU"/>
        </w:rPr>
        <w:t>непохожи</w:t>
      </w:r>
      <w:proofErr w:type="gramEnd"/>
      <w:r w:rsidRPr="000C5DB7">
        <w:rPr>
          <w:rFonts w:ascii="Times New Roman" w:eastAsia="Times New Roman" w:hAnsi="Times New Roman" w:cs="Times New Roman"/>
          <w:sz w:val="24"/>
          <w:szCs w:val="24"/>
          <w:lang w:eastAsia="ru-RU"/>
        </w:rPr>
        <w:t xml:space="preserve"> на свою семью, две дамы обратились с иском о возмещении моральных страданий к роддому и Министерству финансов РФ. Свои моральные страдания они "оценили" в 10 </w:t>
      </w:r>
      <w:proofErr w:type="spellStart"/>
      <w:proofErr w:type="gramStart"/>
      <w:r w:rsidRPr="000C5DB7">
        <w:rPr>
          <w:rFonts w:ascii="Times New Roman" w:eastAsia="Times New Roman" w:hAnsi="Times New Roman" w:cs="Times New Roman"/>
          <w:sz w:val="24"/>
          <w:szCs w:val="24"/>
          <w:lang w:eastAsia="ru-RU"/>
        </w:rPr>
        <w:t>млн</w:t>
      </w:r>
      <w:proofErr w:type="spellEnd"/>
      <w:proofErr w:type="gramEnd"/>
      <w:r w:rsidRPr="000C5DB7">
        <w:rPr>
          <w:rFonts w:ascii="Times New Roman" w:eastAsia="Times New Roman" w:hAnsi="Times New Roman" w:cs="Times New Roman"/>
          <w:sz w:val="24"/>
          <w:szCs w:val="24"/>
          <w:lang w:eastAsia="ru-RU"/>
        </w:rPr>
        <w:t xml:space="preserve"> руб., суды удовлетворили иск частично, на 1 </w:t>
      </w:r>
      <w:proofErr w:type="spellStart"/>
      <w:r w:rsidRPr="000C5DB7">
        <w:rPr>
          <w:rFonts w:ascii="Times New Roman" w:eastAsia="Times New Roman" w:hAnsi="Times New Roman" w:cs="Times New Roman"/>
          <w:sz w:val="24"/>
          <w:szCs w:val="24"/>
          <w:lang w:eastAsia="ru-RU"/>
        </w:rPr>
        <w:t>млн</w:t>
      </w:r>
      <w:proofErr w:type="spellEnd"/>
      <w:r w:rsidRPr="000C5DB7">
        <w:rPr>
          <w:rFonts w:ascii="Times New Roman" w:eastAsia="Times New Roman" w:hAnsi="Times New Roman" w:cs="Times New Roman"/>
          <w:sz w:val="24"/>
          <w:szCs w:val="24"/>
          <w:lang w:eastAsia="ru-RU"/>
        </w:rPr>
        <w:t xml:space="preserve"> руб. каждой, исходя из следующего:</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C5DB7">
        <w:rPr>
          <w:rFonts w:ascii="Times New Roman" w:eastAsia="Times New Roman" w:hAnsi="Times New Roman" w:cs="Times New Roman"/>
          <w:sz w:val="24"/>
          <w:szCs w:val="24"/>
          <w:lang w:eastAsia="ru-RU"/>
        </w:rPr>
        <w:t>- по халатности сотрудников роддома (нарушение алгоритмов ведения родов и наблюдения новорождённых в блоке, что привело к подмене детей) истцы были лишены возможности воспитания и поддержания родственных отношений с родителями, в связи со смертью родителей истцов отсутствует возможность общения со своими биологическими родителями, нарушено право на имя и фамилию биологических родителей, право на неприкосновенность частной жизни, что свидетельствует о причинении истцам</w:t>
      </w:r>
      <w:proofErr w:type="gramEnd"/>
      <w:r w:rsidRPr="000C5DB7">
        <w:rPr>
          <w:rFonts w:ascii="Times New Roman" w:eastAsia="Times New Roman" w:hAnsi="Times New Roman" w:cs="Times New Roman"/>
          <w:sz w:val="24"/>
          <w:szCs w:val="24"/>
          <w:lang w:eastAsia="ru-RU"/>
        </w:rPr>
        <w:t xml:space="preserve"> морального вреда и о наличии у них права на его компенсацию;</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нарушение личных неимущественных прав истцов в результате противоправных действий начались до вступления в силу закона, устанавливающего ответственность за причинение морального вреда, однако продолжились после его введения, а согласно </w:t>
      </w:r>
      <w:proofErr w:type="spellStart"/>
      <w:r w:rsidRPr="000C5DB7">
        <w:rPr>
          <w:rFonts w:ascii="Times New Roman" w:eastAsia="Times New Roman" w:hAnsi="Times New Roman" w:cs="Times New Roman"/>
          <w:sz w:val="24"/>
          <w:szCs w:val="24"/>
          <w:lang w:eastAsia="ru-RU"/>
        </w:rPr>
        <w:fldChar w:fldCharType="begin"/>
      </w:r>
      <w:r w:rsidRPr="000C5DB7">
        <w:rPr>
          <w:rFonts w:ascii="Times New Roman" w:eastAsia="Times New Roman" w:hAnsi="Times New Roman" w:cs="Times New Roman"/>
          <w:sz w:val="24"/>
          <w:szCs w:val="24"/>
          <w:lang w:eastAsia="ru-RU"/>
        </w:rPr>
        <w:instrText xml:space="preserve"> HYPERLINK "https://internet.garant.ru/" \l "/document/10103953/entry/62" </w:instrText>
      </w:r>
      <w:r w:rsidRPr="000C5DB7">
        <w:rPr>
          <w:rFonts w:ascii="Times New Roman" w:eastAsia="Times New Roman" w:hAnsi="Times New Roman" w:cs="Times New Roman"/>
          <w:sz w:val="24"/>
          <w:szCs w:val="24"/>
          <w:lang w:eastAsia="ru-RU"/>
        </w:rPr>
        <w:fldChar w:fldCharType="separate"/>
      </w:r>
      <w:r w:rsidRPr="000C5DB7">
        <w:rPr>
          <w:rFonts w:ascii="Times New Roman" w:eastAsia="Times New Roman" w:hAnsi="Times New Roman" w:cs="Times New Roman"/>
          <w:sz w:val="24"/>
          <w:szCs w:val="24"/>
          <w:u w:val="single"/>
          <w:lang w:eastAsia="ru-RU"/>
        </w:rPr>
        <w:t>абз</w:t>
      </w:r>
      <w:proofErr w:type="spellEnd"/>
      <w:r w:rsidRPr="000C5DB7">
        <w:rPr>
          <w:rFonts w:ascii="Times New Roman" w:eastAsia="Times New Roman" w:hAnsi="Times New Roman" w:cs="Times New Roman"/>
          <w:sz w:val="24"/>
          <w:szCs w:val="24"/>
          <w:u w:val="single"/>
          <w:lang w:eastAsia="ru-RU"/>
        </w:rPr>
        <w:t>. 2 п. 6</w:t>
      </w:r>
      <w:r w:rsidRPr="000C5DB7">
        <w:rPr>
          <w:rFonts w:ascii="Times New Roman" w:eastAsia="Times New Roman" w:hAnsi="Times New Roman" w:cs="Times New Roman"/>
          <w:sz w:val="24"/>
          <w:szCs w:val="24"/>
          <w:lang w:eastAsia="ru-RU"/>
        </w:rPr>
        <w:fldChar w:fldCharType="end"/>
      </w:r>
      <w:r w:rsidRPr="000C5DB7">
        <w:rPr>
          <w:rFonts w:ascii="Times New Roman" w:eastAsia="Times New Roman" w:hAnsi="Times New Roman" w:cs="Times New Roman"/>
          <w:sz w:val="24"/>
          <w:szCs w:val="24"/>
          <w:lang w:eastAsia="ru-RU"/>
        </w:rPr>
        <w:t xml:space="preserve"> Постановления Пленума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от 20.12.1994 N 10 (ред. от 06.02.2007) "Некоторые вопросы применения законодательства о компенсации морального вреда", если противоправные действия (бездействие) ответчика, причиняющие истцу нравственные или физические страдания, начались до вступления в силу закона, устанавливающего ответственность за причинение морального вреда, и продолжаются после введения этого закона в действие, то моральный вред в указанном случае подлежит компенсации;</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этом ныне существующий роддом города рождения истцов (один из ответчиков) не является правопреемников того роддома, в котором перепутали новорожденных (это муниципальное учреждение, которое было создано позже), прежний роддом не имеет правопреемника. Поэтому ныне существующий роддом за ошибки того, прежнего, роддома не отвечает,</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lastRenderedPageBreak/>
        <w:t xml:space="preserve">- а вот </w:t>
      </w:r>
      <w:proofErr w:type="gramStart"/>
      <w:r w:rsidRPr="000C5DB7">
        <w:rPr>
          <w:rFonts w:ascii="Times New Roman" w:eastAsia="Times New Roman" w:hAnsi="Times New Roman" w:cs="Times New Roman"/>
          <w:sz w:val="24"/>
          <w:szCs w:val="24"/>
          <w:lang w:eastAsia="ru-RU"/>
        </w:rPr>
        <w:t>зато</w:t>
      </w:r>
      <w:proofErr w:type="gramEnd"/>
      <w:r w:rsidRPr="000C5DB7">
        <w:rPr>
          <w:rFonts w:ascii="Times New Roman" w:eastAsia="Times New Roman" w:hAnsi="Times New Roman" w:cs="Times New Roman"/>
          <w:sz w:val="24"/>
          <w:szCs w:val="24"/>
          <w:lang w:eastAsia="ru-RU"/>
        </w:rPr>
        <w:t xml:space="preserve"> поскольку тот роддом представлял собой государственное учреждение, субсидиарная ответственность за вред, причиненный истцу действиями работников данного юридического лица, подлежит возложению на Российскую Федерацию. От имени казны Российской Федерации должен выступать Минфин РФ, привлеченный к участию в деле в качестве надлежащего ответчика.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С этим согласились апелляционная и кассационная инстанция, однако Верховный Суд РФ вернул дело на пересмотр:</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1. Разрешая спор, суд сделал вывод, что надлежащим ответчиком по данному делу является Российская Федерация, поскольку ответственность за вред, причинённый действиями работника роддома, являющейся государственным учреждением, несла РСФСР, а не Челябинская область. При рассмотрении дела Минфин РФ оспаривал данный вывод, указывая, что в соответствии со </w:t>
      </w:r>
      <w:hyperlink r:id="rId341" w:anchor="/document/10164072/entry/1071" w:history="1">
        <w:r w:rsidRPr="000C5DB7">
          <w:rPr>
            <w:rFonts w:ascii="Times New Roman" w:eastAsia="Times New Roman" w:hAnsi="Times New Roman" w:cs="Times New Roman"/>
            <w:sz w:val="24"/>
            <w:szCs w:val="24"/>
            <w:u w:val="single"/>
            <w:lang w:eastAsia="ru-RU"/>
          </w:rPr>
          <w:t>ст. 1071</w:t>
        </w:r>
      </w:hyperlink>
      <w:r w:rsidRPr="000C5DB7">
        <w:rPr>
          <w:rFonts w:ascii="Times New Roman" w:eastAsia="Times New Roman" w:hAnsi="Times New Roman" w:cs="Times New Roman"/>
          <w:sz w:val="24"/>
          <w:szCs w:val="24"/>
          <w:lang w:eastAsia="ru-RU"/>
        </w:rPr>
        <w:t> ГК РФ на него возлагается обязанность по возмещению причинённого вреда за счёт казны РФ в случаях, предусмотренных ГК РФ или другими законами. А по смыслу действующего законодательства возмещение вреда за счёт средств казны РФ возможно лишь в случае его причинения федеральными органами государственной власти (</w:t>
      </w:r>
      <w:hyperlink r:id="rId342" w:anchor="/document/10164072/entry/16" w:history="1">
        <w:r w:rsidRPr="000C5DB7">
          <w:rPr>
            <w:rFonts w:ascii="Times New Roman" w:eastAsia="Times New Roman" w:hAnsi="Times New Roman" w:cs="Times New Roman"/>
            <w:sz w:val="24"/>
            <w:szCs w:val="24"/>
            <w:u w:val="single"/>
            <w:lang w:eastAsia="ru-RU"/>
          </w:rPr>
          <w:t>ст. 16</w:t>
        </w:r>
      </w:hyperlink>
      <w:r w:rsidRPr="000C5DB7">
        <w:rPr>
          <w:rFonts w:ascii="Times New Roman" w:eastAsia="Times New Roman" w:hAnsi="Times New Roman" w:cs="Times New Roman"/>
          <w:sz w:val="24"/>
          <w:szCs w:val="24"/>
          <w:lang w:eastAsia="ru-RU"/>
        </w:rPr>
        <w:t>, </w:t>
      </w:r>
      <w:hyperlink r:id="rId343" w:anchor="/document/10164072/entry/1069" w:history="1">
        <w:r w:rsidRPr="000C5DB7">
          <w:rPr>
            <w:rFonts w:ascii="Times New Roman" w:eastAsia="Times New Roman" w:hAnsi="Times New Roman" w:cs="Times New Roman"/>
            <w:sz w:val="24"/>
            <w:szCs w:val="24"/>
            <w:u w:val="single"/>
            <w:lang w:eastAsia="ru-RU"/>
          </w:rPr>
          <w:t>1069</w:t>
        </w:r>
      </w:hyperlink>
      <w:r w:rsidRPr="000C5DB7">
        <w:rPr>
          <w:rFonts w:ascii="Times New Roman" w:eastAsia="Times New Roman" w:hAnsi="Times New Roman" w:cs="Times New Roman"/>
          <w:sz w:val="24"/>
          <w:szCs w:val="24"/>
          <w:lang w:eastAsia="ru-RU"/>
        </w:rPr>
        <w:t>, </w:t>
      </w:r>
      <w:hyperlink r:id="rId344" w:anchor="/document/10164072/entry/1070" w:history="1">
        <w:r w:rsidRPr="000C5DB7">
          <w:rPr>
            <w:rFonts w:ascii="Times New Roman" w:eastAsia="Times New Roman" w:hAnsi="Times New Roman" w:cs="Times New Roman"/>
            <w:sz w:val="24"/>
            <w:szCs w:val="24"/>
            <w:u w:val="single"/>
            <w:lang w:eastAsia="ru-RU"/>
          </w:rPr>
          <w:t>1070</w:t>
        </w:r>
      </w:hyperlink>
      <w:r w:rsidRPr="000C5DB7">
        <w:rPr>
          <w:rFonts w:ascii="Times New Roman" w:eastAsia="Times New Roman" w:hAnsi="Times New Roman" w:cs="Times New Roman"/>
          <w:sz w:val="24"/>
          <w:szCs w:val="24"/>
          <w:lang w:eastAsia="ru-RU"/>
        </w:rPr>
        <w:t xml:space="preserve"> ГК РФ), иных случаев не предусмотрено. </w:t>
      </w:r>
      <w:proofErr w:type="gramStart"/>
      <w:r w:rsidRPr="000C5DB7">
        <w:rPr>
          <w:rFonts w:ascii="Times New Roman" w:eastAsia="Times New Roman" w:hAnsi="Times New Roman" w:cs="Times New Roman"/>
          <w:sz w:val="24"/>
          <w:szCs w:val="24"/>
          <w:lang w:eastAsia="ru-RU"/>
        </w:rPr>
        <w:t>Упомянутый же роддом в период своего существования не являлся государственным органом или государственным органом, находящимся в ведомственной подчиненности Минфина РФ, а его сотрудники не являлись должностными лицами государственных органов по действовавшему на тот период времени законодательству.</w:t>
      </w:r>
      <w:proofErr w:type="gramEnd"/>
      <w:r w:rsidRPr="000C5DB7">
        <w:rPr>
          <w:rFonts w:ascii="Times New Roman" w:eastAsia="Times New Roman" w:hAnsi="Times New Roman" w:cs="Times New Roman"/>
          <w:sz w:val="24"/>
          <w:szCs w:val="24"/>
          <w:lang w:eastAsia="ru-RU"/>
        </w:rPr>
        <w:t xml:space="preserve"> Данные возражения суд не проверил и не оценил.</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2. Кроме того, в исковых заявлениях истцы связывали причинение им нравственных и физических страданий с действиями лиц, указанных в качестве их родителей, а также родственников, знакомых и соседей (шептались, шутили, что "цыгане подбросили" и т.п.). В чём конкретно при таких обстоятельствах заключается вина Российской Федерации, суд при разрешении спора не указал.</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3. Судом при рассмотрении дела установлено, что в книгах ЗАГС и в свидетельствах о рождении истцов содержатся записи об их происхождении от небиологических родителей. </w:t>
      </w:r>
      <w:proofErr w:type="gramStart"/>
      <w:r w:rsidRPr="000C5DB7">
        <w:rPr>
          <w:rFonts w:ascii="Times New Roman" w:eastAsia="Times New Roman" w:hAnsi="Times New Roman" w:cs="Times New Roman"/>
          <w:sz w:val="24"/>
          <w:szCs w:val="24"/>
          <w:lang w:eastAsia="ru-RU"/>
        </w:rPr>
        <w:t>Несмотря на то, что истцы ссылались на причинение им физических и нравственных страданий их воспитанием не в родных семьях, исковые заявления не содержат указания на то, что истцами оспаривались вышеуказанные записи, и нет сведений о том, что в настоящее время в предусмотренном законом порядке установлены факты происхождения истцов от их биологических родителей и внесения изменений в акты гражданского состояния, характеризующие</w:t>
      </w:r>
      <w:proofErr w:type="gramEnd"/>
      <w:r w:rsidRPr="000C5DB7">
        <w:rPr>
          <w:rFonts w:ascii="Times New Roman" w:eastAsia="Times New Roman" w:hAnsi="Times New Roman" w:cs="Times New Roman"/>
          <w:sz w:val="24"/>
          <w:szCs w:val="24"/>
          <w:lang w:eastAsia="ru-RU"/>
        </w:rPr>
        <w:t> правовое состояние граждан.</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xml:space="preserve">4. Наконец, судом допущено неправильное применение норм права о действии закона во времени. </w:t>
      </w:r>
      <w:proofErr w:type="gramStart"/>
      <w:r w:rsidRPr="000C5DB7">
        <w:rPr>
          <w:rFonts w:ascii="Times New Roman" w:eastAsia="Times New Roman" w:hAnsi="Times New Roman" w:cs="Times New Roman"/>
          <w:sz w:val="24"/>
          <w:szCs w:val="24"/>
          <w:lang w:eastAsia="ru-RU"/>
        </w:rPr>
        <w:t xml:space="preserve">Впервые на территории РФ закон, предусматривающий возможность возмещения морального вреда, причинённого неправомерными виновными действиями </w:t>
      </w:r>
      <w:proofErr w:type="spellStart"/>
      <w:r w:rsidRPr="000C5DB7">
        <w:rPr>
          <w:rFonts w:ascii="Times New Roman" w:eastAsia="Times New Roman" w:hAnsi="Times New Roman" w:cs="Times New Roman"/>
          <w:sz w:val="24"/>
          <w:szCs w:val="24"/>
          <w:lang w:eastAsia="ru-RU"/>
        </w:rPr>
        <w:t>причинителя</w:t>
      </w:r>
      <w:proofErr w:type="spellEnd"/>
      <w:r w:rsidRPr="000C5DB7">
        <w:rPr>
          <w:rFonts w:ascii="Times New Roman" w:eastAsia="Times New Roman" w:hAnsi="Times New Roman" w:cs="Times New Roman"/>
          <w:sz w:val="24"/>
          <w:szCs w:val="24"/>
          <w:lang w:eastAsia="ru-RU"/>
        </w:rPr>
        <w:t xml:space="preserve"> вреда, присуждением в его возмещение денежной компенсации, принят 31 мая 1991 г. Согласно </w:t>
      </w:r>
      <w:hyperlink r:id="rId345" w:anchor="/document/10107501/entry/5" w:history="1">
        <w:r w:rsidRPr="000C5DB7">
          <w:rPr>
            <w:rFonts w:ascii="Times New Roman" w:eastAsia="Times New Roman" w:hAnsi="Times New Roman" w:cs="Times New Roman"/>
            <w:sz w:val="24"/>
            <w:szCs w:val="24"/>
            <w:u w:val="single"/>
            <w:lang w:eastAsia="ru-RU"/>
          </w:rPr>
          <w:t>ст. 5</w:t>
        </w:r>
      </w:hyperlink>
      <w:r w:rsidRPr="000C5DB7">
        <w:rPr>
          <w:rFonts w:ascii="Times New Roman" w:eastAsia="Times New Roman" w:hAnsi="Times New Roman" w:cs="Times New Roman"/>
          <w:sz w:val="24"/>
          <w:szCs w:val="24"/>
          <w:lang w:eastAsia="ru-RU"/>
        </w:rPr>
        <w:t> Федерального закона от 30.11.1994 N 52-ФЗ "О введении в действие части первой ГК РФ" часть первая кодекса, регулирующая и устанавливающая возможность компенсации морального вреда, применяется к гражданским правоотношениям, возникшим после</w:t>
      </w:r>
      <w:proofErr w:type="gramEnd"/>
      <w:r w:rsidRPr="000C5DB7">
        <w:rPr>
          <w:rFonts w:ascii="Times New Roman" w:eastAsia="Times New Roman" w:hAnsi="Times New Roman" w:cs="Times New Roman"/>
          <w:sz w:val="24"/>
          <w:szCs w:val="24"/>
          <w:lang w:eastAsia="ru-RU"/>
        </w:rPr>
        <w:t xml:space="preserve"> введения её в действие. По гражданским правоотношениям, возникшим до введения её в действие, </w:t>
      </w:r>
      <w:hyperlink r:id="rId346" w:anchor="/document/10164072/entry/10000" w:history="1">
        <w:r w:rsidRPr="000C5DB7">
          <w:rPr>
            <w:rFonts w:ascii="Times New Roman" w:eastAsia="Times New Roman" w:hAnsi="Times New Roman" w:cs="Times New Roman"/>
            <w:sz w:val="24"/>
            <w:szCs w:val="24"/>
            <w:u w:val="single"/>
            <w:lang w:eastAsia="ru-RU"/>
          </w:rPr>
          <w:t>часть первая</w:t>
        </w:r>
      </w:hyperlink>
      <w:r w:rsidRPr="000C5DB7">
        <w:rPr>
          <w:rFonts w:ascii="Times New Roman" w:eastAsia="Times New Roman" w:hAnsi="Times New Roman" w:cs="Times New Roman"/>
          <w:sz w:val="24"/>
          <w:szCs w:val="24"/>
          <w:lang w:eastAsia="ru-RU"/>
        </w:rPr>
        <w:t> кодекса применяется к тем правам и обязанностям, которые возникнут после введения её в действие. Из разъяснений, содержащихся в </w:t>
      </w:r>
      <w:hyperlink r:id="rId347" w:anchor="/document/405714449/entry/7" w:history="1">
        <w:r w:rsidRPr="000C5DB7">
          <w:rPr>
            <w:rFonts w:ascii="Times New Roman" w:eastAsia="Times New Roman" w:hAnsi="Times New Roman" w:cs="Times New Roman"/>
            <w:sz w:val="24"/>
            <w:szCs w:val="24"/>
            <w:u w:val="single"/>
            <w:lang w:eastAsia="ru-RU"/>
          </w:rPr>
          <w:t>п. 7</w:t>
        </w:r>
      </w:hyperlink>
      <w:r w:rsidRPr="000C5DB7">
        <w:rPr>
          <w:rFonts w:ascii="Times New Roman" w:eastAsia="Times New Roman" w:hAnsi="Times New Roman" w:cs="Times New Roman"/>
          <w:sz w:val="24"/>
          <w:szCs w:val="24"/>
          <w:lang w:eastAsia="ru-RU"/>
        </w:rPr>
        <w:t xml:space="preserve"> постановления Пленума </w:t>
      </w:r>
      <w:proofErr w:type="gramStart"/>
      <w:r w:rsidRPr="000C5DB7">
        <w:rPr>
          <w:rFonts w:ascii="Times New Roman" w:eastAsia="Times New Roman" w:hAnsi="Times New Roman" w:cs="Times New Roman"/>
          <w:sz w:val="24"/>
          <w:szCs w:val="24"/>
          <w:lang w:eastAsia="ru-RU"/>
        </w:rPr>
        <w:t>ВС</w:t>
      </w:r>
      <w:proofErr w:type="gramEnd"/>
      <w:r w:rsidRPr="000C5DB7">
        <w:rPr>
          <w:rFonts w:ascii="Times New Roman" w:eastAsia="Times New Roman" w:hAnsi="Times New Roman" w:cs="Times New Roman"/>
          <w:sz w:val="24"/>
          <w:szCs w:val="24"/>
          <w:lang w:eastAsia="ru-RU"/>
        </w:rPr>
        <w:t xml:space="preserve"> РФ от 15.11.2022 N 33 "О практике применения судами норм о компенсации морального вреда", следует, что если моральный вред причинён до введения в действие законодательного </w:t>
      </w:r>
      <w:r w:rsidRPr="000C5DB7">
        <w:rPr>
          <w:rFonts w:ascii="Times New Roman" w:eastAsia="Times New Roman" w:hAnsi="Times New Roman" w:cs="Times New Roman"/>
          <w:sz w:val="24"/>
          <w:szCs w:val="24"/>
          <w:lang w:eastAsia="ru-RU"/>
        </w:rPr>
        <w:lastRenderedPageBreak/>
        <w:t>акта, предусматривающего право потерпевшего на его компенсацию, </w:t>
      </w:r>
      <w:r w:rsidRPr="000C5DB7">
        <w:rPr>
          <w:rFonts w:ascii="Times New Roman" w:eastAsia="Times New Roman" w:hAnsi="Times New Roman" w:cs="Times New Roman"/>
          <w:b/>
          <w:bCs/>
          <w:sz w:val="24"/>
          <w:szCs w:val="24"/>
          <w:lang w:eastAsia="ru-RU"/>
        </w:rPr>
        <w:t xml:space="preserve">требования истца не подлежат удовлетворению, в том числе и в случае, когда истец после вступления этого акта в силу </w:t>
      </w:r>
      <w:proofErr w:type="gramStart"/>
      <w:r w:rsidRPr="000C5DB7">
        <w:rPr>
          <w:rFonts w:ascii="Times New Roman" w:eastAsia="Times New Roman" w:hAnsi="Times New Roman" w:cs="Times New Roman"/>
          <w:b/>
          <w:bCs/>
          <w:sz w:val="24"/>
          <w:szCs w:val="24"/>
          <w:lang w:eastAsia="ru-RU"/>
        </w:rPr>
        <w:t>испытывает нравственные или физические страдания</w:t>
      </w:r>
      <w:r w:rsidRPr="000C5DB7">
        <w:rPr>
          <w:rFonts w:ascii="Times New Roman" w:eastAsia="Times New Roman" w:hAnsi="Times New Roman" w:cs="Times New Roman"/>
          <w:sz w:val="24"/>
          <w:szCs w:val="24"/>
          <w:lang w:eastAsia="ru-RU"/>
        </w:rPr>
        <w:t>, поскольку на время причинения вреда такой вид ответственности не был установлен и по общему правилу действия закона во времени закон, усиливающий ответственность по сравнению с действовавшим на время совершения противоправных действий, не может иметь обратной силы (</w:t>
      </w:r>
      <w:hyperlink r:id="rId348" w:anchor="/document/10103000/entry/5401" w:history="1">
        <w:r w:rsidRPr="000C5DB7">
          <w:rPr>
            <w:rFonts w:ascii="Times New Roman" w:eastAsia="Times New Roman" w:hAnsi="Times New Roman" w:cs="Times New Roman"/>
            <w:sz w:val="24"/>
            <w:szCs w:val="24"/>
            <w:u w:val="single"/>
            <w:lang w:eastAsia="ru-RU"/>
          </w:rPr>
          <w:t>ч. 1 ст. 54</w:t>
        </w:r>
      </w:hyperlink>
      <w:r w:rsidRPr="000C5DB7">
        <w:rPr>
          <w:rFonts w:ascii="Times New Roman" w:eastAsia="Times New Roman" w:hAnsi="Times New Roman" w:cs="Times New Roman"/>
          <w:sz w:val="24"/>
          <w:szCs w:val="24"/>
          <w:lang w:eastAsia="ru-RU"/>
        </w:rPr>
        <w:t> Конституции РФ).</w:t>
      </w:r>
      <w:proofErr w:type="gramEnd"/>
      <w:r w:rsidRPr="000C5DB7">
        <w:rPr>
          <w:rFonts w:ascii="Times New Roman" w:eastAsia="Times New Roman" w:hAnsi="Times New Roman" w:cs="Times New Roman"/>
          <w:sz w:val="24"/>
          <w:szCs w:val="24"/>
          <w:lang w:eastAsia="ru-RU"/>
        </w:rPr>
        <w:t xml:space="preserve"> Моральный вред подлежит компенсации, если противоправные действия (бездействие) ответчика, причиняющие истцу нравственные или физические страдания, начались до вступления в силу закона, устанавливающего ответственность за причинение морального вреда, и продолжаются после введения этого закона в действие;</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таким образом, действующий правопорядок устанавливает, что, если действия, в результате которых гражданину был причинён моральный вред, совершены до вступления в силу ГК РФ, нормами которого урегулированы основания и порядок возмещения морального вреда, применению подлежат нормы законодательства, действовавшего на момент причинения такого вреда;</w:t>
      </w:r>
    </w:p>
    <w:p w:rsidR="00E8443B" w:rsidRPr="000C5DB7" w:rsidRDefault="00E8443B" w:rsidP="000C5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5DB7">
        <w:rPr>
          <w:rFonts w:ascii="Times New Roman" w:eastAsia="Times New Roman" w:hAnsi="Times New Roman" w:cs="Times New Roman"/>
          <w:sz w:val="24"/>
          <w:szCs w:val="24"/>
          <w:lang w:eastAsia="ru-RU"/>
        </w:rPr>
        <w:t>- при рассмотрении дела судом установлено, что предполагаемая подмена детей произошла в 1951 году. Действующим на тот период времени законодательством - постановлением ВЦИК от 11.11.1922 "О введении в действие Гражданского кодекса РСФСР" - компенсация морального вреда не была предусмотрена. То есть обстоятельства, послужившие основанием для обращения истцов с настоящими исковыми заявлениями, возникли до введения в действие закона, предусматривающего возможность возмещения морального вреда, соответственно, закон о компенсации морального вреда не распространяется на данные правоотношения. Но возможно ли признать </w:t>
      </w:r>
      <w:r w:rsidRPr="000C5DB7">
        <w:rPr>
          <w:rFonts w:ascii="Times New Roman" w:eastAsia="Times New Roman" w:hAnsi="Times New Roman" w:cs="Times New Roman"/>
          <w:b/>
          <w:bCs/>
          <w:sz w:val="24"/>
          <w:szCs w:val="24"/>
          <w:lang w:eastAsia="ru-RU"/>
        </w:rPr>
        <w:t>длящимися</w:t>
      </w:r>
      <w:r w:rsidRPr="000C5DB7">
        <w:rPr>
          <w:rFonts w:ascii="Times New Roman" w:eastAsia="Times New Roman" w:hAnsi="Times New Roman" w:cs="Times New Roman"/>
          <w:sz w:val="24"/>
          <w:szCs w:val="24"/>
          <w:lang w:eastAsia="ru-RU"/>
        </w:rPr>
        <w:t xml:space="preserve"> отношения по причинению вреда, вытекающего из предполагаемой подмены детей, как </w:t>
      </w:r>
      <w:proofErr w:type="spellStart"/>
      <w:r w:rsidRPr="000C5DB7">
        <w:rPr>
          <w:rFonts w:ascii="Times New Roman" w:eastAsia="Times New Roman" w:hAnsi="Times New Roman" w:cs="Times New Roman"/>
          <w:sz w:val="24"/>
          <w:szCs w:val="24"/>
          <w:lang w:eastAsia="ru-RU"/>
        </w:rPr>
        <w:t>одномоментно</w:t>
      </w:r>
      <w:proofErr w:type="spellEnd"/>
      <w:r w:rsidRPr="000C5DB7">
        <w:rPr>
          <w:rFonts w:ascii="Times New Roman" w:eastAsia="Times New Roman" w:hAnsi="Times New Roman" w:cs="Times New Roman"/>
          <w:sz w:val="24"/>
          <w:szCs w:val="24"/>
          <w:lang w:eastAsia="ru-RU"/>
        </w:rPr>
        <w:t xml:space="preserve"> совершённого действия в 1951 году, с учётом того, что истцы узнали об этом лишь после проведения экспертизы 25 мая 2022 г., суд не выяснял.</w:t>
      </w:r>
    </w:p>
    <w:p w:rsidR="004536C5" w:rsidRPr="000C5DB7" w:rsidRDefault="004536C5" w:rsidP="000C5DB7">
      <w:pPr>
        <w:jc w:val="both"/>
      </w:pPr>
    </w:p>
    <w:sectPr w:rsidR="004536C5" w:rsidRPr="000C5DB7" w:rsidSect="004536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8443B"/>
    <w:rsid w:val="000C5DB7"/>
    <w:rsid w:val="004536C5"/>
    <w:rsid w:val="00C30D4F"/>
    <w:rsid w:val="00E84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6C5"/>
  </w:style>
  <w:style w:type="paragraph" w:styleId="4">
    <w:name w:val="heading 4"/>
    <w:basedOn w:val="a"/>
    <w:link w:val="40"/>
    <w:uiPriority w:val="9"/>
    <w:qFormat/>
    <w:rsid w:val="00E8443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E84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4">
    <w:name w:val="s_74"/>
    <w:basedOn w:val="a"/>
    <w:rsid w:val="00E84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8443B"/>
  </w:style>
  <w:style w:type="paragraph" w:customStyle="1" w:styleId="s1">
    <w:name w:val="s_1"/>
    <w:basedOn w:val="a"/>
    <w:rsid w:val="00E84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8443B"/>
    <w:rPr>
      <w:color w:val="0000FF"/>
      <w:u w:val="single"/>
    </w:rPr>
  </w:style>
  <w:style w:type="character" w:styleId="a4">
    <w:name w:val="Emphasis"/>
    <w:basedOn w:val="a0"/>
    <w:uiPriority w:val="20"/>
    <w:qFormat/>
    <w:rsid w:val="00E8443B"/>
    <w:rPr>
      <w:i/>
      <w:iCs/>
    </w:rPr>
  </w:style>
  <w:style w:type="paragraph" w:customStyle="1" w:styleId="s16">
    <w:name w:val="s_16"/>
    <w:basedOn w:val="a"/>
    <w:rsid w:val="00E84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llet">
    <w:name w:val="bullet"/>
    <w:basedOn w:val="a0"/>
    <w:rsid w:val="00E8443B"/>
  </w:style>
  <w:style w:type="character" w:customStyle="1" w:styleId="40">
    <w:name w:val="Заголовок 4 Знак"/>
    <w:basedOn w:val="a0"/>
    <w:link w:val="4"/>
    <w:uiPriority w:val="9"/>
    <w:rsid w:val="00E8443B"/>
    <w:rPr>
      <w:rFonts w:ascii="Times New Roman" w:eastAsia="Times New Roman" w:hAnsi="Times New Roman" w:cs="Times New Roman"/>
      <w:b/>
      <w:bCs/>
      <w:sz w:val="24"/>
      <w:szCs w:val="24"/>
      <w:lang w:eastAsia="ru-RU"/>
    </w:rPr>
  </w:style>
  <w:style w:type="paragraph" w:customStyle="1" w:styleId="empty">
    <w:name w:val="empty"/>
    <w:basedOn w:val="a"/>
    <w:rsid w:val="00C30D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C30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_11"/>
    <w:basedOn w:val="a0"/>
    <w:rsid w:val="00C30D4F"/>
  </w:style>
</w:styles>
</file>

<file path=word/webSettings.xml><?xml version="1.0" encoding="utf-8"?>
<w:webSettings xmlns:r="http://schemas.openxmlformats.org/officeDocument/2006/relationships" xmlns:w="http://schemas.openxmlformats.org/wordprocessingml/2006/main">
  <w:divs>
    <w:div w:id="374041534">
      <w:bodyDiv w:val="1"/>
      <w:marLeft w:val="0"/>
      <w:marRight w:val="0"/>
      <w:marTop w:val="0"/>
      <w:marBottom w:val="0"/>
      <w:divBdr>
        <w:top w:val="none" w:sz="0" w:space="0" w:color="auto"/>
        <w:left w:val="none" w:sz="0" w:space="0" w:color="auto"/>
        <w:bottom w:val="none" w:sz="0" w:space="0" w:color="auto"/>
        <w:right w:val="none" w:sz="0" w:space="0" w:color="auto"/>
      </w:divBdr>
      <w:divsChild>
        <w:div w:id="1981183112">
          <w:marLeft w:val="0"/>
          <w:marRight w:val="0"/>
          <w:marTop w:val="0"/>
          <w:marBottom w:val="0"/>
          <w:divBdr>
            <w:top w:val="none" w:sz="0" w:space="0" w:color="auto"/>
            <w:left w:val="none" w:sz="0" w:space="0" w:color="auto"/>
            <w:bottom w:val="none" w:sz="0" w:space="0" w:color="auto"/>
            <w:right w:val="none" w:sz="0" w:space="0" w:color="auto"/>
          </w:divBdr>
          <w:divsChild>
            <w:div w:id="1415585380">
              <w:marLeft w:val="0"/>
              <w:marRight w:val="0"/>
              <w:marTop w:val="0"/>
              <w:marBottom w:val="0"/>
              <w:divBdr>
                <w:top w:val="none" w:sz="0" w:space="0" w:color="auto"/>
                <w:left w:val="none" w:sz="0" w:space="0" w:color="auto"/>
                <w:bottom w:val="none" w:sz="0" w:space="0" w:color="auto"/>
                <w:right w:val="none" w:sz="0" w:space="0" w:color="auto"/>
              </w:divBdr>
            </w:div>
          </w:divsChild>
        </w:div>
        <w:div w:id="704910329">
          <w:marLeft w:val="0"/>
          <w:marRight w:val="0"/>
          <w:marTop w:val="0"/>
          <w:marBottom w:val="0"/>
          <w:divBdr>
            <w:top w:val="none" w:sz="0" w:space="0" w:color="auto"/>
            <w:left w:val="none" w:sz="0" w:space="0" w:color="auto"/>
            <w:bottom w:val="none" w:sz="0" w:space="0" w:color="auto"/>
            <w:right w:val="none" w:sz="0" w:space="0" w:color="auto"/>
          </w:divBdr>
          <w:divsChild>
            <w:div w:id="968974242">
              <w:marLeft w:val="0"/>
              <w:marRight w:val="0"/>
              <w:marTop w:val="0"/>
              <w:marBottom w:val="0"/>
              <w:divBdr>
                <w:top w:val="none" w:sz="0" w:space="0" w:color="auto"/>
                <w:left w:val="none" w:sz="0" w:space="0" w:color="auto"/>
                <w:bottom w:val="none" w:sz="0" w:space="0" w:color="auto"/>
                <w:right w:val="none" w:sz="0" w:space="0" w:color="auto"/>
              </w:divBdr>
            </w:div>
            <w:div w:id="1674607596">
              <w:marLeft w:val="0"/>
              <w:marRight w:val="0"/>
              <w:marTop w:val="0"/>
              <w:marBottom w:val="0"/>
              <w:divBdr>
                <w:top w:val="none" w:sz="0" w:space="0" w:color="auto"/>
                <w:left w:val="none" w:sz="0" w:space="0" w:color="auto"/>
                <w:bottom w:val="none" w:sz="0" w:space="0" w:color="auto"/>
                <w:right w:val="none" w:sz="0" w:space="0" w:color="auto"/>
              </w:divBdr>
            </w:div>
            <w:div w:id="659237619">
              <w:marLeft w:val="0"/>
              <w:marRight w:val="0"/>
              <w:marTop w:val="0"/>
              <w:marBottom w:val="0"/>
              <w:divBdr>
                <w:top w:val="none" w:sz="0" w:space="0" w:color="auto"/>
                <w:left w:val="none" w:sz="0" w:space="0" w:color="auto"/>
                <w:bottom w:val="none" w:sz="0" w:space="0" w:color="auto"/>
                <w:right w:val="none" w:sz="0" w:space="0" w:color="auto"/>
              </w:divBdr>
            </w:div>
            <w:div w:id="990255607">
              <w:marLeft w:val="0"/>
              <w:marRight w:val="0"/>
              <w:marTop w:val="0"/>
              <w:marBottom w:val="0"/>
              <w:divBdr>
                <w:top w:val="none" w:sz="0" w:space="0" w:color="auto"/>
                <w:left w:val="none" w:sz="0" w:space="0" w:color="auto"/>
                <w:bottom w:val="none" w:sz="0" w:space="0" w:color="auto"/>
                <w:right w:val="none" w:sz="0" w:space="0" w:color="auto"/>
              </w:divBdr>
            </w:div>
          </w:divsChild>
        </w:div>
        <w:div w:id="1809011734">
          <w:marLeft w:val="0"/>
          <w:marRight w:val="0"/>
          <w:marTop w:val="0"/>
          <w:marBottom w:val="0"/>
          <w:divBdr>
            <w:top w:val="none" w:sz="0" w:space="0" w:color="auto"/>
            <w:left w:val="none" w:sz="0" w:space="0" w:color="auto"/>
            <w:bottom w:val="none" w:sz="0" w:space="0" w:color="auto"/>
            <w:right w:val="none" w:sz="0" w:space="0" w:color="auto"/>
          </w:divBdr>
          <w:divsChild>
            <w:div w:id="1480925579">
              <w:marLeft w:val="0"/>
              <w:marRight w:val="0"/>
              <w:marTop w:val="0"/>
              <w:marBottom w:val="0"/>
              <w:divBdr>
                <w:top w:val="none" w:sz="0" w:space="0" w:color="auto"/>
                <w:left w:val="none" w:sz="0" w:space="0" w:color="auto"/>
                <w:bottom w:val="none" w:sz="0" w:space="0" w:color="auto"/>
                <w:right w:val="none" w:sz="0" w:space="0" w:color="auto"/>
              </w:divBdr>
            </w:div>
            <w:div w:id="1757437432">
              <w:marLeft w:val="0"/>
              <w:marRight w:val="0"/>
              <w:marTop w:val="0"/>
              <w:marBottom w:val="0"/>
              <w:divBdr>
                <w:top w:val="none" w:sz="0" w:space="0" w:color="auto"/>
                <w:left w:val="none" w:sz="0" w:space="0" w:color="auto"/>
                <w:bottom w:val="none" w:sz="0" w:space="0" w:color="auto"/>
                <w:right w:val="none" w:sz="0" w:space="0" w:color="auto"/>
              </w:divBdr>
            </w:div>
            <w:div w:id="406659790">
              <w:marLeft w:val="0"/>
              <w:marRight w:val="0"/>
              <w:marTop w:val="0"/>
              <w:marBottom w:val="0"/>
              <w:divBdr>
                <w:top w:val="none" w:sz="0" w:space="0" w:color="auto"/>
                <w:left w:val="none" w:sz="0" w:space="0" w:color="auto"/>
                <w:bottom w:val="none" w:sz="0" w:space="0" w:color="auto"/>
                <w:right w:val="none" w:sz="0" w:space="0" w:color="auto"/>
              </w:divBdr>
            </w:div>
            <w:div w:id="1281645896">
              <w:marLeft w:val="0"/>
              <w:marRight w:val="0"/>
              <w:marTop w:val="0"/>
              <w:marBottom w:val="0"/>
              <w:divBdr>
                <w:top w:val="none" w:sz="0" w:space="0" w:color="auto"/>
                <w:left w:val="none" w:sz="0" w:space="0" w:color="auto"/>
                <w:bottom w:val="none" w:sz="0" w:space="0" w:color="auto"/>
                <w:right w:val="none" w:sz="0" w:space="0" w:color="auto"/>
              </w:divBdr>
            </w:div>
            <w:div w:id="638539671">
              <w:marLeft w:val="0"/>
              <w:marRight w:val="0"/>
              <w:marTop w:val="0"/>
              <w:marBottom w:val="0"/>
              <w:divBdr>
                <w:top w:val="none" w:sz="0" w:space="0" w:color="auto"/>
                <w:left w:val="none" w:sz="0" w:space="0" w:color="auto"/>
                <w:bottom w:val="none" w:sz="0" w:space="0" w:color="auto"/>
                <w:right w:val="none" w:sz="0" w:space="0" w:color="auto"/>
              </w:divBdr>
            </w:div>
          </w:divsChild>
        </w:div>
        <w:div w:id="1926721287">
          <w:marLeft w:val="0"/>
          <w:marRight w:val="0"/>
          <w:marTop w:val="0"/>
          <w:marBottom w:val="0"/>
          <w:divBdr>
            <w:top w:val="none" w:sz="0" w:space="0" w:color="auto"/>
            <w:left w:val="none" w:sz="0" w:space="0" w:color="auto"/>
            <w:bottom w:val="none" w:sz="0" w:space="0" w:color="auto"/>
            <w:right w:val="none" w:sz="0" w:space="0" w:color="auto"/>
          </w:divBdr>
          <w:divsChild>
            <w:div w:id="41755336">
              <w:marLeft w:val="0"/>
              <w:marRight w:val="0"/>
              <w:marTop w:val="0"/>
              <w:marBottom w:val="0"/>
              <w:divBdr>
                <w:top w:val="none" w:sz="0" w:space="0" w:color="auto"/>
                <w:left w:val="none" w:sz="0" w:space="0" w:color="auto"/>
                <w:bottom w:val="none" w:sz="0" w:space="0" w:color="auto"/>
                <w:right w:val="none" w:sz="0" w:space="0" w:color="auto"/>
              </w:divBdr>
            </w:div>
            <w:div w:id="1431704991">
              <w:marLeft w:val="0"/>
              <w:marRight w:val="0"/>
              <w:marTop w:val="0"/>
              <w:marBottom w:val="0"/>
              <w:divBdr>
                <w:top w:val="none" w:sz="0" w:space="0" w:color="auto"/>
                <w:left w:val="none" w:sz="0" w:space="0" w:color="auto"/>
                <w:bottom w:val="none" w:sz="0" w:space="0" w:color="auto"/>
                <w:right w:val="none" w:sz="0" w:space="0" w:color="auto"/>
              </w:divBdr>
            </w:div>
            <w:div w:id="2086606629">
              <w:marLeft w:val="0"/>
              <w:marRight w:val="0"/>
              <w:marTop w:val="0"/>
              <w:marBottom w:val="0"/>
              <w:divBdr>
                <w:top w:val="none" w:sz="0" w:space="0" w:color="auto"/>
                <w:left w:val="none" w:sz="0" w:space="0" w:color="auto"/>
                <w:bottom w:val="none" w:sz="0" w:space="0" w:color="auto"/>
                <w:right w:val="none" w:sz="0" w:space="0" w:color="auto"/>
              </w:divBdr>
            </w:div>
            <w:div w:id="1654985906">
              <w:marLeft w:val="0"/>
              <w:marRight w:val="0"/>
              <w:marTop w:val="0"/>
              <w:marBottom w:val="0"/>
              <w:divBdr>
                <w:top w:val="none" w:sz="0" w:space="0" w:color="auto"/>
                <w:left w:val="none" w:sz="0" w:space="0" w:color="auto"/>
                <w:bottom w:val="none" w:sz="0" w:space="0" w:color="auto"/>
                <w:right w:val="none" w:sz="0" w:space="0" w:color="auto"/>
              </w:divBdr>
            </w:div>
          </w:divsChild>
        </w:div>
        <w:div w:id="1130393148">
          <w:marLeft w:val="0"/>
          <w:marRight w:val="0"/>
          <w:marTop w:val="0"/>
          <w:marBottom w:val="0"/>
          <w:divBdr>
            <w:top w:val="none" w:sz="0" w:space="0" w:color="auto"/>
            <w:left w:val="none" w:sz="0" w:space="0" w:color="auto"/>
            <w:bottom w:val="none" w:sz="0" w:space="0" w:color="auto"/>
            <w:right w:val="none" w:sz="0" w:space="0" w:color="auto"/>
          </w:divBdr>
          <w:divsChild>
            <w:div w:id="235747854">
              <w:marLeft w:val="0"/>
              <w:marRight w:val="0"/>
              <w:marTop w:val="0"/>
              <w:marBottom w:val="0"/>
              <w:divBdr>
                <w:top w:val="none" w:sz="0" w:space="0" w:color="auto"/>
                <w:left w:val="none" w:sz="0" w:space="0" w:color="auto"/>
                <w:bottom w:val="none" w:sz="0" w:space="0" w:color="auto"/>
                <w:right w:val="none" w:sz="0" w:space="0" w:color="auto"/>
              </w:divBdr>
            </w:div>
          </w:divsChild>
        </w:div>
        <w:div w:id="1893999839">
          <w:marLeft w:val="0"/>
          <w:marRight w:val="0"/>
          <w:marTop w:val="0"/>
          <w:marBottom w:val="0"/>
          <w:divBdr>
            <w:top w:val="none" w:sz="0" w:space="0" w:color="auto"/>
            <w:left w:val="none" w:sz="0" w:space="0" w:color="auto"/>
            <w:bottom w:val="none" w:sz="0" w:space="0" w:color="auto"/>
            <w:right w:val="none" w:sz="0" w:space="0" w:color="auto"/>
          </w:divBdr>
          <w:divsChild>
            <w:div w:id="492262278">
              <w:marLeft w:val="0"/>
              <w:marRight w:val="0"/>
              <w:marTop w:val="0"/>
              <w:marBottom w:val="0"/>
              <w:divBdr>
                <w:top w:val="none" w:sz="0" w:space="0" w:color="auto"/>
                <w:left w:val="none" w:sz="0" w:space="0" w:color="auto"/>
                <w:bottom w:val="none" w:sz="0" w:space="0" w:color="auto"/>
                <w:right w:val="none" w:sz="0" w:space="0" w:color="auto"/>
              </w:divBdr>
            </w:div>
            <w:div w:id="1353074755">
              <w:marLeft w:val="0"/>
              <w:marRight w:val="0"/>
              <w:marTop w:val="0"/>
              <w:marBottom w:val="0"/>
              <w:divBdr>
                <w:top w:val="none" w:sz="0" w:space="0" w:color="auto"/>
                <w:left w:val="none" w:sz="0" w:space="0" w:color="auto"/>
                <w:bottom w:val="none" w:sz="0" w:space="0" w:color="auto"/>
                <w:right w:val="none" w:sz="0" w:space="0" w:color="auto"/>
              </w:divBdr>
            </w:div>
            <w:div w:id="1537934277">
              <w:marLeft w:val="0"/>
              <w:marRight w:val="0"/>
              <w:marTop w:val="0"/>
              <w:marBottom w:val="0"/>
              <w:divBdr>
                <w:top w:val="none" w:sz="0" w:space="0" w:color="auto"/>
                <w:left w:val="none" w:sz="0" w:space="0" w:color="auto"/>
                <w:bottom w:val="none" w:sz="0" w:space="0" w:color="auto"/>
                <w:right w:val="none" w:sz="0" w:space="0" w:color="auto"/>
              </w:divBdr>
            </w:div>
            <w:div w:id="5364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59285">
      <w:bodyDiv w:val="1"/>
      <w:marLeft w:val="0"/>
      <w:marRight w:val="0"/>
      <w:marTop w:val="0"/>
      <w:marBottom w:val="0"/>
      <w:divBdr>
        <w:top w:val="none" w:sz="0" w:space="0" w:color="auto"/>
        <w:left w:val="none" w:sz="0" w:space="0" w:color="auto"/>
        <w:bottom w:val="none" w:sz="0" w:space="0" w:color="auto"/>
        <w:right w:val="none" w:sz="0" w:space="0" w:color="auto"/>
      </w:divBdr>
      <w:divsChild>
        <w:div w:id="1132675760">
          <w:marLeft w:val="0"/>
          <w:marRight w:val="0"/>
          <w:marTop w:val="0"/>
          <w:marBottom w:val="0"/>
          <w:divBdr>
            <w:top w:val="none" w:sz="0" w:space="0" w:color="auto"/>
            <w:left w:val="none" w:sz="0" w:space="0" w:color="auto"/>
            <w:bottom w:val="none" w:sz="0" w:space="0" w:color="auto"/>
            <w:right w:val="none" w:sz="0" w:space="0" w:color="auto"/>
          </w:divBdr>
          <w:divsChild>
            <w:div w:id="1104769641">
              <w:marLeft w:val="0"/>
              <w:marRight w:val="0"/>
              <w:marTop w:val="0"/>
              <w:marBottom w:val="0"/>
              <w:divBdr>
                <w:top w:val="none" w:sz="0" w:space="0" w:color="auto"/>
                <w:left w:val="none" w:sz="0" w:space="0" w:color="auto"/>
                <w:bottom w:val="none" w:sz="0" w:space="0" w:color="auto"/>
                <w:right w:val="none" w:sz="0" w:space="0" w:color="auto"/>
              </w:divBdr>
              <w:divsChild>
                <w:div w:id="1323197046">
                  <w:marLeft w:val="0"/>
                  <w:marRight w:val="0"/>
                  <w:marTop w:val="0"/>
                  <w:marBottom w:val="0"/>
                  <w:divBdr>
                    <w:top w:val="none" w:sz="0" w:space="0" w:color="auto"/>
                    <w:left w:val="none" w:sz="0" w:space="0" w:color="auto"/>
                    <w:bottom w:val="none" w:sz="0" w:space="0" w:color="auto"/>
                    <w:right w:val="none" w:sz="0" w:space="0" w:color="auto"/>
                  </w:divBdr>
                </w:div>
                <w:div w:id="1796680232">
                  <w:marLeft w:val="0"/>
                  <w:marRight w:val="0"/>
                  <w:marTop w:val="0"/>
                  <w:marBottom w:val="0"/>
                  <w:divBdr>
                    <w:top w:val="none" w:sz="0" w:space="0" w:color="auto"/>
                    <w:left w:val="none" w:sz="0" w:space="0" w:color="auto"/>
                    <w:bottom w:val="none" w:sz="0" w:space="0" w:color="auto"/>
                    <w:right w:val="none" w:sz="0" w:space="0" w:color="auto"/>
                  </w:divBdr>
                </w:div>
                <w:div w:id="1557203413">
                  <w:marLeft w:val="0"/>
                  <w:marRight w:val="0"/>
                  <w:marTop w:val="0"/>
                  <w:marBottom w:val="0"/>
                  <w:divBdr>
                    <w:top w:val="none" w:sz="0" w:space="0" w:color="auto"/>
                    <w:left w:val="none" w:sz="0" w:space="0" w:color="auto"/>
                    <w:bottom w:val="none" w:sz="0" w:space="0" w:color="auto"/>
                    <w:right w:val="none" w:sz="0" w:space="0" w:color="auto"/>
                  </w:divBdr>
                </w:div>
              </w:divsChild>
            </w:div>
            <w:div w:id="162623811">
              <w:marLeft w:val="0"/>
              <w:marRight w:val="0"/>
              <w:marTop w:val="0"/>
              <w:marBottom w:val="0"/>
              <w:divBdr>
                <w:top w:val="none" w:sz="0" w:space="0" w:color="auto"/>
                <w:left w:val="none" w:sz="0" w:space="0" w:color="auto"/>
                <w:bottom w:val="none" w:sz="0" w:space="0" w:color="auto"/>
                <w:right w:val="none" w:sz="0" w:space="0" w:color="auto"/>
              </w:divBdr>
              <w:divsChild>
                <w:div w:id="1461267537">
                  <w:marLeft w:val="0"/>
                  <w:marRight w:val="0"/>
                  <w:marTop w:val="0"/>
                  <w:marBottom w:val="0"/>
                  <w:divBdr>
                    <w:top w:val="none" w:sz="0" w:space="0" w:color="auto"/>
                    <w:left w:val="none" w:sz="0" w:space="0" w:color="auto"/>
                    <w:bottom w:val="none" w:sz="0" w:space="0" w:color="auto"/>
                    <w:right w:val="none" w:sz="0" w:space="0" w:color="auto"/>
                  </w:divBdr>
                </w:div>
                <w:div w:id="803887615">
                  <w:marLeft w:val="0"/>
                  <w:marRight w:val="0"/>
                  <w:marTop w:val="0"/>
                  <w:marBottom w:val="0"/>
                  <w:divBdr>
                    <w:top w:val="none" w:sz="0" w:space="0" w:color="auto"/>
                    <w:left w:val="none" w:sz="0" w:space="0" w:color="auto"/>
                    <w:bottom w:val="none" w:sz="0" w:space="0" w:color="auto"/>
                    <w:right w:val="none" w:sz="0" w:space="0" w:color="auto"/>
                  </w:divBdr>
                </w:div>
                <w:div w:id="563609846">
                  <w:marLeft w:val="0"/>
                  <w:marRight w:val="0"/>
                  <w:marTop w:val="0"/>
                  <w:marBottom w:val="0"/>
                  <w:divBdr>
                    <w:top w:val="none" w:sz="0" w:space="0" w:color="auto"/>
                    <w:left w:val="none" w:sz="0" w:space="0" w:color="auto"/>
                    <w:bottom w:val="none" w:sz="0" w:space="0" w:color="auto"/>
                    <w:right w:val="none" w:sz="0" w:space="0" w:color="auto"/>
                  </w:divBdr>
                </w:div>
                <w:div w:id="1968733583">
                  <w:marLeft w:val="0"/>
                  <w:marRight w:val="0"/>
                  <w:marTop w:val="0"/>
                  <w:marBottom w:val="0"/>
                  <w:divBdr>
                    <w:top w:val="none" w:sz="0" w:space="0" w:color="auto"/>
                    <w:left w:val="none" w:sz="0" w:space="0" w:color="auto"/>
                    <w:bottom w:val="none" w:sz="0" w:space="0" w:color="auto"/>
                    <w:right w:val="none" w:sz="0" w:space="0" w:color="auto"/>
                  </w:divBdr>
                </w:div>
                <w:div w:id="162400056">
                  <w:marLeft w:val="0"/>
                  <w:marRight w:val="0"/>
                  <w:marTop w:val="0"/>
                  <w:marBottom w:val="0"/>
                  <w:divBdr>
                    <w:top w:val="none" w:sz="0" w:space="0" w:color="auto"/>
                    <w:left w:val="none" w:sz="0" w:space="0" w:color="auto"/>
                    <w:bottom w:val="none" w:sz="0" w:space="0" w:color="auto"/>
                    <w:right w:val="none" w:sz="0" w:space="0" w:color="auto"/>
                  </w:divBdr>
                </w:div>
              </w:divsChild>
            </w:div>
            <w:div w:id="1988242977">
              <w:marLeft w:val="0"/>
              <w:marRight w:val="0"/>
              <w:marTop w:val="0"/>
              <w:marBottom w:val="0"/>
              <w:divBdr>
                <w:top w:val="none" w:sz="0" w:space="0" w:color="auto"/>
                <w:left w:val="none" w:sz="0" w:space="0" w:color="auto"/>
                <w:bottom w:val="none" w:sz="0" w:space="0" w:color="auto"/>
                <w:right w:val="none" w:sz="0" w:space="0" w:color="auto"/>
              </w:divBdr>
              <w:divsChild>
                <w:div w:id="958727640">
                  <w:marLeft w:val="0"/>
                  <w:marRight w:val="0"/>
                  <w:marTop w:val="0"/>
                  <w:marBottom w:val="0"/>
                  <w:divBdr>
                    <w:top w:val="none" w:sz="0" w:space="0" w:color="auto"/>
                    <w:left w:val="none" w:sz="0" w:space="0" w:color="auto"/>
                    <w:bottom w:val="none" w:sz="0" w:space="0" w:color="auto"/>
                    <w:right w:val="none" w:sz="0" w:space="0" w:color="auto"/>
                  </w:divBdr>
                </w:div>
                <w:div w:id="984508890">
                  <w:marLeft w:val="0"/>
                  <w:marRight w:val="0"/>
                  <w:marTop w:val="0"/>
                  <w:marBottom w:val="0"/>
                  <w:divBdr>
                    <w:top w:val="none" w:sz="0" w:space="0" w:color="auto"/>
                    <w:left w:val="none" w:sz="0" w:space="0" w:color="auto"/>
                    <w:bottom w:val="none" w:sz="0" w:space="0" w:color="auto"/>
                    <w:right w:val="none" w:sz="0" w:space="0" w:color="auto"/>
                  </w:divBdr>
                </w:div>
                <w:div w:id="19779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052">
          <w:marLeft w:val="0"/>
          <w:marRight w:val="0"/>
          <w:marTop w:val="0"/>
          <w:marBottom w:val="0"/>
          <w:divBdr>
            <w:top w:val="none" w:sz="0" w:space="0" w:color="auto"/>
            <w:left w:val="none" w:sz="0" w:space="0" w:color="auto"/>
            <w:bottom w:val="none" w:sz="0" w:space="0" w:color="auto"/>
            <w:right w:val="none" w:sz="0" w:space="0" w:color="auto"/>
          </w:divBdr>
          <w:divsChild>
            <w:div w:id="1880314932">
              <w:marLeft w:val="0"/>
              <w:marRight w:val="0"/>
              <w:marTop w:val="0"/>
              <w:marBottom w:val="0"/>
              <w:divBdr>
                <w:top w:val="none" w:sz="0" w:space="0" w:color="auto"/>
                <w:left w:val="none" w:sz="0" w:space="0" w:color="auto"/>
                <w:bottom w:val="none" w:sz="0" w:space="0" w:color="auto"/>
                <w:right w:val="none" w:sz="0" w:space="0" w:color="auto"/>
              </w:divBdr>
              <w:divsChild>
                <w:div w:id="2059667778">
                  <w:marLeft w:val="0"/>
                  <w:marRight w:val="0"/>
                  <w:marTop w:val="0"/>
                  <w:marBottom w:val="0"/>
                  <w:divBdr>
                    <w:top w:val="none" w:sz="0" w:space="0" w:color="auto"/>
                    <w:left w:val="none" w:sz="0" w:space="0" w:color="auto"/>
                    <w:bottom w:val="none" w:sz="0" w:space="0" w:color="auto"/>
                    <w:right w:val="none" w:sz="0" w:space="0" w:color="auto"/>
                  </w:divBdr>
                </w:div>
                <w:div w:id="736631129">
                  <w:marLeft w:val="0"/>
                  <w:marRight w:val="0"/>
                  <w:marTop w:val="0"/>
                  <w:marBottom w:val="0"/>
                  <w:divBdr>
                    <w:top w:val="none" w:sz="0" w:space="0" w:color="auto"/>
                    <w:left w:val="none" w:sz="0" w:space="0" w:color="auto"/>
                    <w:bottom w:val="none" w:sz="0" w:space="0" w:color="auto"/>
                    <w:right w:val="none" w:sz="0" w:space="0" w:color="auto"/>
                  </w:divBdr>
                </w:div>
              </w:divsChild>
            </w:div>
            <w:div w:id="2117827711">
              <w:marLeft w:val="0"/>
              <w:marRight w:val="0"/>
              <w:marTop w:val="0"/>
              <w:marBottom w:val="0"/>
              <w:divBdr>
                <w:top w:val="none" w:sz="0" w:space="0" w:color="auto"/>
                <w:left w:val="none" w:sz="0" w:space="0" w:color="auto"/>
                <w:bottom w:val="none" w:sz="0" w:space="0" w:color="auto"/>
                <w:right w:val="none" w:sz="0" w:space="0" w:color="auto"/>
              </w:divBdr>
              <w:divsChild>
                <w:div w:id="2003393178">
                  <w:marLeft w:val="0"/>
                  <w:marRight w:val="0"/>
                  <w:marTop w:val="0"/>
                  <w:marBottom w:val="0"/>
                  <w:divBdr>
                    <w:top w:val="none" w:sz="0" w:space="0" w:color="auto"/>
                    <w:left w:val="none" w:sz="0" w:space="0" w:color="auto"/>
                    <w:bottom w:val="none" w:sz="0" w:space="0" w:color="auto"/>
                    <w:right w:val="none" w:sz="0" w:space="0" w:color="auto"/>
                  </w:divBdr>
                </w:div>
                <w:div w:id="2028408542">
                  <w:marLeft w:val="0"/>
                  <w:marRight w:val="0"/>
                  <w:marTop w:val="0"/>
                  <w:marBottom w:val="0"/>
                  <w:divBdr>
                    <w:top w:val="none" w:sz="0" w:space="0" w:color="auto"/>
                    <w:left w:val="none" w:sz="0" w:space="0" w:color="auto"/>
                    <w:bottom w:val="none" w:sz="0" w:space="0" w:color="auto"/>
                    <w:right w:val="none" w:sz="0" w:space="0" w:color="auto"/>
                  </w:divBdr>
                </w:div>
                <w:div w:id="1805155722">
                  <w:marLeft w:val="0"/>
                  <w:marRight w:val="0"/>
                  <w:marTop w:val="0"/>
                  <w:marBottom w:val="0"/>
                  <w:divBdr>
                    <w:top w:val="none" w:sz="0" w:space="0" w:color="auto"/>
                    <w:left w:val="none" w:sz="0" w:space="0" w:color="auto"/>
                    <w:bottom w:val="none" w:sz="0" w:space="0" w:color="auto"/>
                    <w:right w:val="none" w:sz="0" w:space="0" w:color="auto"/>
                  </w:divBdr>
                </w:div>
                <w:div w:id="11965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93432">
      <w:bodyDiv w:val="1"/>
      <w:marLeft w:val="0"/>
      <w:marRight w:val="0"/>
      <w:marTop w:val="0"/>
      <w:marBottom w:val="0"/>
      <w:divBdr>
        <w:top w:val="none" w:sz="0" w:space="0" w:color="auto"/>
        <w:left w:val="none" w:sz="0" w:space="0" w:color="auto"/>
        <w:bottom w:val="none" w:sz="0" w:space="0" w:color="auto"/>
        <w:right w:val="none" w:sz="0" w:space="0" w:color="auto"/>
      </w:divBdr>
      <w:divsChild>
        <w:div w:id="135882188">
          <w:marLeft w:val="0"/>
          <w:marRight w:val="0"/>
          <w:marTop w:val="0"/>
          <w:marBottom w:val="0"/>
          <w:divBdr>
            <w:top w:val="none" w:sz="0" w:space="0" w:color="auto"/>
            <w:left w:val="none" w:sz="0" w:space="0" w:color="auto"/>
            <w:bottom w:val="none" w:sz="0" w:space="0" w:color="auto"/>
            <w:right w:val="none" w:sz="0" w:space="0" w:color="auto"/>
          </w:divBdr>
          <w:divsChild>
            <w:div w:id="643506112">
              <w:marLeft w:val="0"/>
              <w:marRight w:val="0"/>
              <w:marTop w:val="0"/>
              <w:marBottom w:val="0"/>
              <w:divBdr>
                <w:top w:val="none" w:sz="0" w:space="0" w:color="auto"/>
                <w:left w:val="none" w:sz="0" w:space="0" w:color="auto"/>
                <w:bottom w:val="none" w:sz="0" w:space="0" w:color="auto"/>
                <w:right w:val="none" w:sz="0" w:space="0" w:color="auto"/>
              </w:divBdr>
            </w:div>
          </w:divsChild>
        </w:div>
        <w:div w:id="320042546">
          <w:marLeft w:val="0"/>
          <w:marRight w:val="0"/>
          <w:marTop w:val="0"/>
          <w:marBottom w:val="0"/>
          <w:divBdr>
            <w:top w:val="none" w:sz="0" w:space="0" w:color="auto"/>
            <w:left w:val="none" w:sz="0" w:space="0" w:color="auto"/>
            <w:bottom w:val="none" w:sz="0" w:space="0" w:color="auto"/>
            <w:right w:val="none" w:sz="0" w:space="0" w:color="auto"/>
          </w:divBdr>
          <w:divsChild>
            <w:div w:id="1751611012">
              <w:marLeft w:val="0"/>
              <w:marRight w:val="0"/>
              <w:marTop w:val="0"/>
              <w:marBottom w:val="0"/>
              <w:divBdr>
                <w:top w:val="none" w:sz="0" w:space="0" w:color="auto"/>
                <w:left w:val="none" w:sz="0" w:space="0" w:color="auto"/>
                <w:bottom w:val="none" w:sz="0" w:space="0" w:color="auto"/>
                <w:right w:val="none" w:sz="0" w:space="0" w:color="auto"/>
              </w:divBdr>
            </w:div>
            <w:div w:id="1529022593">
              <w:marLeft w:val="0"/>
              <w:marRight w:val="0"/>
              <w:marTop w:val="0"/>
              <w:marBottom w:val="0"/>
              <w:divBdr>
                <w:top w:val="none" w:sz="0" w:space="0" w:color="auto"/>
                <w:left w:val="none" w:sz="0" w:space="0" w:color="auto"/>
                <w:bottom w:val="none" w:sz="0" w:space="0" w:color="auto"/>
                <w:right w:val="none" w:sz="0" w:space="0" w:color="auto"/>
              </w:divBdr>
            </w:div>
            <w:div w:id="1009404728">
              <w:marLeft w:val="0"/>
              <w:marRight w:val="0"/>
              <w:marTop w:val="0"/>
              <w:marBottom w:val="0"/>
              <w:divBdr>
                <w:top w:val="none" w:sz="0" w:space="0" w:color="auto"/>
                <w:left w:val="none" w:sz="0" w:space="0" w:color="auto"/>
                <w:bottom w:val="none" w:sz="0" w:space="0" w:color="auto"/>
                <w:right w:val="none" w:sz="0" w:space="0" w:color="auto"/>
              </w:divBdr>
            </w:div>
            <w:div w:id="1103304897">
              <w:marLeft w:val="0"/>
              <w:marRight w:val="0"/>
              <w:marTop w:val="0"/>
              <w:marBottom w:val="0"/>
              <w:divBdr>
                <w:top w:val="none" w:sz="0" w:space="0" w:color="auto"/>
                <w:left w:val="none" w:sz="0" w:space="0" w:color="auto"/>
                <w:bottom w:val="none" w:sz="0" w:space="0" w:color="auto"/>
                <w:right w:val="none" w:sz="0" w:space="0" w:color="auto"/>
              </w:divBdr>
            </w:div>
            <w:div w:id="986592070">
              <w:marLeft w:val="0"/>
              <w:marRight w:val="0"/>
              <w:marTop w:val="0"/>
              <w:marBottom w:val="0"/>
              <w:divBdr>
                <w:top w:val="none" w:sz="0" w:space="0" w:color="auto"/>
                <w:left w:val="none" w:sz="0" w:space="0" w:color="auto"/>
                <w:bottom w:val="none" w:sz="0" w:space="0" w:color="auto"/>
                <w:right w:val="none" w:sz="0" w:space="0" w:color="auto"/>
              </w:divBdr>
            </w:div>
          </w:divsChild>
        </w:div>
        <w:div w:id="1830713389">
          <w:marLeft w:val="0"/>
          <w:marRight w:val="0"/>
          <w:marTop w:val="0"/>
          <w:marBottom w:val="0"/>
          <w:divBdr>
            <w:top w:val="none" w:sz="0" w:space="0" w:color="auto"/>
            <w:left w:val="none" w:sz="0" w:space="0" w:color="auto"/>
            <w:bottom w:val="none" w:sz="0" w:space="0" w:color="auto"/>
            <w:right w:val="none" w:sz="0" w:space="0" w:color="auto"/>
          </w:divBdr>
          <w:divsChild>
            <w:div w:id="189412730">
              <w:marLeft w:val="0"/>
              <w:marRight w:val="0"/>
              <w:marTop w:val="0"/>
              <w:marBottom w:val="0"/>
              <w:divBdr>
                <w:top w:val="none" w:sz="0" w:space="0" w:color="auto"/>
                <w:left w:val="none" w:sz="0" w:space="0" w:color="auto"/>
                <w:bottom w:val="none" w:sz="0" w:space="0" w:color="auto"/>
                <w:right w:val="none" w:sz="0" w:space="0" w:color="auto"/>
              </w:divBdr>
            </w:div>
            <w:div w:id="381177397">
              <w:marLeft w:val="0"/>
              <w:marRight w:val="0"/>
              <w:marTop w:val="0"/>
              <w:marBottom w:val="0"/>
              <w:divBdr>
                <w:top w:val="none" w:sz="0" w:space="0" w:color="auto"/>
                <w:left w:val="none" w:sz="0" w:space="0" w:color="auto"/>
                <w:bottom w:val="none" w:sz="0" w:space="0" w:color="auto"/>
                <w:right w:val="none" w:sz="0" w:space="0" w:color="auto"/>
              </w:divBdr>
            </w:div>
            <w:div w:id="1679962891">
              <w:marLeft w:val="0"/>
              <w:marRight w:val="0"/>
              <w:marTop w:val="0"/>
              <w:marBottom w:val="0"/>
              <w:divBdr>
                <w:top w:val="none" w:sz="0" w:space="0" w:color="auto"/>
                <w:left w:val="none" w:sz="0" w:space="0" w:color="auto"/>
                <w:bottom w:val="none" w:sz="0" w:space="0" w:color="auto"/>
                <w:right w:val="none" w:sz="0" w:space="0" w:color="auto"/>
              </w:divBdr>
            </w:div>
            <w:div w:id="1375153221">
              <w:marLeft w:val="0"/>
              <w:marRight w:val="0"/>
              <w:marTop w:val="0"/>
              <w:marBottom w:val="0"/>
              <w:divBdr>
                <w:top w:val="none" w:sz="0" w:space="0" w:color="auto"/>
                <w:left w:val="none" w:sz="0" w:space="0" w:color="auto"/>
                <w:bottom w:val="none" w:sz="0" w:space="0" w:color="auto"/>
                <w:right w:val="none" w:sz="0" w:space="0" w:color="auto"/>
              </w:divBdr>
            </w:div>
          </w:divsChild>
        </w:div>
        <w:div w:id="346911459">
          <w:marLeft w:val="0"/>
          <w:marRight w:val="0"/>
          <w:marTop w:val="0"/>
          <w:marBottom w:val="0"/>
          <w:divBdr>
            <w:top w:val="none" w:sz="0" w:space="0" w:color="auto"/>
            <w:left w:val="none" w:sz="0" w:space="0" w:color="auto"/>
            <w:bottom w:val="none" w:sz="0" w:space="0" w:color="auto"/>
            <w:right w:val="none" w:sz="0" w:space="0" w:color="auto"/>
          </w:divBdr>
          <w:divsChild>
            <w:div w:id="2049254365">
              <w:marLeft w:val="0"/>
              <w:marRight w:val="0"/>
              <w:marTop w:val="0"/>
              <w:marBottom w:val="0"/>
              <w:divBdr>
                <w:top w:val="none" w:sz="0" w:space="0" w:color="auto"/>
                <w:left w:val="none" w:sz="0" w:space="0" w:color="auto"/>
                <w:bottom w:val="none" w:sz="0" w:space="0" w:color="auto"/>
                <w:right w:val="none" w:sz="0" w:space="0" w:color="auto"/>
              </w:divBdr>
            </w:div>
            <w:div w:id="1664777158">
              <w:marLeft w:val="0"/>
              <w:marRight w:val="0"/>
              <w:marTop w:val="0"/>
              <w:marBottom w:val="0"/>
              <w:divBdr>
                <w:top w:val="none" w:sz="0" w:space="0" w:color="auto"/>
                <w:left w:val="none" w:sz="0" w:space="0" w:color="auto"/>
                <w:bottom w:val="none" w:sz="0" w:space="0" w:color="auto"/>
                <w:right w:val="none" w:sz="0" w:space="0" w:color="auto"/>
              </w:divBdr>
            </w:div>
            <w:div w:id="1982078027">
              <w:marLeft w:val="0"/>
              <w:marRight w:val="0"/>
              <w:marTop w:val="0"/>
              <w:marBottom w:val="0"/>
              <w:divBdr>
                <w:top w:val="none" w:sz="0" w:space="0" w:color="auto"/>
                <w:left w:val="none" w:sz="0" w:space="0" w:color="auto"/>
                <w:bottom w:val="none" w:sz="0" w:space="0" w:color="auto"/>
                <w:right w:val="none" w:sz="0" w:space="0" w:color="auto"/>
              </w:divBdr>
            </w:div>
            <w:div w:id="1769422526">
              <w:marLeft w:val="0"/>
              <w:marRight w:val="0"/>
              <w:marTop w:val="0"/>
              <w:marBottom w:val="0"/>
              <w:divBdr>
                <w:top w:val="none" w:sz="0" w:space="0" w:color="auto"/>
                <w:left w:val="none" w:sz="0" w:space="0" w:color="auto"/>
                <w:bottom w:val="none" w:sz="0" w:space="0" w:color="auto"/>
                <w:right w:val="none" w:sz="0" w:space="0" w:color="auto"/>
              </w:divBdr>
            </w:div>
          </w:divsChild>
        </w:div>
        <w:div w:id="1172990280">
          <w:marLeft w:val="0"/>
          <w:marRight w:val="0"/>
          <w:marTop w:val="0"/>
          <w:marBottom w:val="0"/>
          <w:divBdr>
            <w:top w:val="none" w:sz="0" w:space="0" w:color="auto"/>
            <w:left w:val="none" w:sz="0" w:space="0" w:color="auto"/>
            <w:bottom w:val="none" w:sz="0" w:space="0" w:color="auto"/>
            <w:right w:val="none" w:sz="0" w:space="0" w:color="auto"/>
          </w:divBdr>
          <w:divsChild>
            <w:div w:id="278223964">
              <w:marLeft w:val="0"/>
              <w:marRight w:val="0"/>
              <w:marTop w:val="0"/>
              <w:marBottom w:val="0"/>
              <w:divBdr>
                <w:top w:val="none" w:sz="0" w:space="0" w:color="auto"/>
                <w:left w:val="none" w:sz="0" w:space="0" w:color="auto"/>
                <w:bottom w:val="none" w:sz="0" w:space="0" w:color="auto"/>
                <w:right w:val="none" w:sz="0" w:space="0" w:color="auto"/>
              </w:divBdr>
            </w:div>
          </w:divsChild>
        </w:div>
        <w:div w:id="43799194">
          <w:marLeft w:val="0"/>
          <w:marRight w:val="0"/>
          <w:marTop w:val="0"/>
          <w:marBottom w:val="0"/>
          <w:divBdr>
            <w:top w:val="none" w:sz="0" w:space="0" w:color="auto"/>
            <w:left w:val="none" w:sz="0" w:space="0" w:color="auto"/>
            <w:bottom w:val="none" w:sz="0" w:space="0" w:color="auto"/>
            <w:right w:val="none" w:sz="0" w:space="0" w:color="auto"/>
          </w:divBdr>
          <w:divsChild>
            <w:div w:id="83427410">
              <w:marLeft w:val="0"/>
              <w:marRight w:val="0"/>
              <w:marTop w:val="0"/>
              <w:marBottom w:val="0"/>
              <w:divBdr>
                <w:top w:val="none" w:sz="0" w:space="0" w:color="auto"/>
                <w:left w:val="none" w:sz="0" w:space="0" w:color="auto"/>
                <w:bottom w:val="none" w:sz="0" w:space="0" w:color="auto"/>
                <w:right w:val="none" w:sz="0" w:space="0" w:color="auto"/>
              </w:divBdr>
            </w:div>
            <w:div w:id="1431386714">
              <w:marLeft w:val="0"/>
              <w:marRight w:val="0"/>
              <w:marTop w:val="0"/>
              <w:marBottom w:val="0"/>
              <w:divBdr>
                <w:top w:val="none" w:sz="0" w:space="0" w:color="auto"/>
                <w:left w:val="none" w:sz="0" w:space="0" w:color="auto"/>
                <w:bottom w:val="none" w:sz="0" w:space="0" w:color="auto"/>
                <w:right w:val="none" w:sz="0" w:space="0" w:color="auto"/>
              </w:divBdr>
            </w:div>
            <w:div w:id="625814021">
              <w:marLeft w:val="0"/>
              <w:marRight w:val="0"/>
              <w:marTop w:val="0"/>
              <w:marBottom w:val="0"/>
              <w:divBdr>
                <w:top w:val="none" w:sz="0" w:space="0" w:color="auto"/>
                <w:left w:val="none" w:sz="0" w:space="0" w:color="auto"/>
                <w:bottom w:val="none" w:sz="0" w:space="0" w:color="auto"/>
                <w:right w:val="none" w:sz="0" w:space="0" w:color="auto"/>
              </w:divBdr>
            </w:div>
            <w:div w:id="497767858">
              <w:marLeft w:val="0"/>
              <w:marRight w:val="0"/>
              <w:marTop w:val="0"/>
              <w:marBottom w:val="0"/>
              <w:divBdr>
                <w:top w:val="none" w:sz="0" w:space="0" w:color="auto"/>
                <w:left w:val="none" w:sz="0" w:space="0" w:color="auto"/>
                <w:bottom w:val="none" w:sz="0" w:space="0" w:color="auto"/>
                <w:right w:val="none" w:sz="0" w:space="0" w:color="auto"/>
              </w:divBdr>
            </w:div>
            <w:div w:id="599683650">
              <w:marLeft w:val="0"/>
              <w:marRight w:val="0"/>
              <w:marTop w:val="0"/>
              <w:marBottom w:val="0"/>
              <w:divBdr>
                <w:top w:val="none" w:sz="0" w:space="0" w:color="auto"/>
                <w:left w:val="none" w:sz="0" w:space="0" w:color="auto"/>
                <w:bottom w:val="none" w:sz="0" w:space="0" w:color="auto"/>
                <w:right w:val="none" w:sz="0" w:space="0" w:color="auto"/>
              </w:divBdr>
            </w:div>
          </w:divsChild>
        </w:div>
        <w:div w:id="1973558923">
          <w:marLeft w:val="0"/>
          <w:marRight w:val="0"/>
          <w:marTop w:val="0"/>
          <w:marBottom w:val="0"/>
          <w:divBdr>
            <w:top w:val="none" w:sz="0" w:space="0" w:color="auto"/>
            <w:left w:val="none" w:sz="0" w:space="0" w:color="auto"/>
            <w:bottom w:val="none" w:sz="0" w:space="0" w:color="auto"/>
            <w:right w:val="none" w:sz="0" w:space="0" w:color="auto"/>
          </w:divBdr>
          <w:divsChild>
            <w:div w:id="2123379183">
              <w:marLeft w:val="0"/>
              <w:marRight w:val="0"/>
              <w:marTop w:val="0"/>
              <w:marBottom w:val="0"/>
              <w:divBdr>
                <w:top w:val="none" w:sz="0" w:space="0" w:color="auto"/>
                <w:left w:val="none" w:sz="0" w:space="0" w:color="auto"/>
                <w:bottom w:val="none" w:sz="0" w:space="0" w:color="auto"/>
                <w:right w:val="none" w:sz="0" w:space="0" w:color="auto"/>
              </w:divBdr>
            </w:div>
            <w:div w:id="158010082">
              <w:marLeft w:val="0"/>
              <w:marRight w:val="0"/>
              <w:marTop w:val="0"/>
              <w:marBottom w:val="0"/>
              <w:divBdr>
                <w:top w:val="none" w:sz="0" w:space="0" w:color="auto"/>
                <w:left w:val="none" w:sz="0" w:space="0" w:color="auto"/>
                <w:bottom w:val="none" w:sz="0" w:space="0" w:color="auto"/>
                <w:right w:val="none" w:sz="0" w:space="0" w:color="auto"/>
              </w:divBdr>
              <w:divsChild>
                <w:div w:id="670569770">
                  <w:marLeft w:val="0"/>
                  <w:marRight w:val="0"/>
                  <w:marTop w:val="237"/>
                  <w:marBottom w:val="0"/>
                  <w:divBdr>
                    <w:top w:val="none" w:sz="0" w:space="0" w:color="auto"/>
                    <w:left w:val="none" w:sz="0" w:space="0" w:color="auto"/>
                    <w:bottom w:val="none" w:sz="0" w:space="0" w:color="auto"/>
                    <w:right w:val="none" w:sz="0" w:space="0" w:color="auto"/>
                  </w:divBdr>
                </w:div>
              </w:divsChild>
            </w:div>
            <w:div w:id="325207588">
              <w:marLeft w:val="0"/>
              <w:marRight w:val="0"/>
              <w:marTop w:val="0"/>
              <w:marBottom w:val="0"/>
              <w:divBdr>
                <w:top w:val="none" w:sz="0" w:space="0" w:color="auto"/>
                <w:left w:val="none" w:sz="0" w:space="0" w:color="auto"/>
                <w:bottom w:val="none" w:sz="0" w:space="0" w:color="auto"/>
                <w:right w:val="none" w:sz="0" w:space="0" w:color="auto"/>
              </w:divBdr>
            </w:div>
          </w:divsChild>
        </w:div>
        <w:div w:id="10452703">
          <w:marLeft w:val="0"/>
          <w:marRight w:val="0"/>
          <w:marTop w:val="0"/>
          <w:marBottom w:val="0"/>
          <w:divBdr>
            <w:top w:val="none" w:sz="0" w:space="0" w:color="auto"/>
            <w:left w:val="none" w:sz="0" w:space="0" w:color="auto"/>
            <w:bottom w:val="none" w:sz="0" w:space="0" w:color="auto"/>
            <w:right w:val="none" w:sz="0" w:space="0" w:color="auto"/>
          </w:divBdr>
          <w:divsChild>
            <w:div w:id="1140878592">
              <w:marLeft w:val="0"/>
              <w:marRight w:val="0"/>
              <w:marTop w:val="0"/>
              <w:marBottom w:val="0"/>
              <w:divBdr>
                <w:top w:val="none" w:sz="0" w:space="0" w:color="auto"/>
                <w:left w:val="none" w:sz="0" w:space="0" w:color="auto"/>
                <w:bottom w:val="none" w:sz="0" w:space="0" w:color="auto"/>
                <w:right w:val="none" w:sz="0" w:space="0" w:color="auto"/>
              </w:divBdr>
            </w:div>
            <w:div w:id="1154031392">
              <w:marLeft w:val="0"/>
              <w:marRight w:val="0"/>
              <w:marTop w:val="0"/>
              <w:marBottom w:val="0"/>
              <w:divBdr>
                <w:top w:val="none" w:sz="0" w:space="0" w:color="auto"/>
                <w:left w:val="none" w:sz="0" w:space="0" w:color="auto"/>
                <w:bottom w:val="none" w:sz="0" w:space="0" w:color="auto"/>
                <w:right w:val="none" w:sz="0" w:space="0" w:color="auto"/>
              </w:divBdr>
            </w:div>
            <w:div w:id="694157992">
              <w:marLeft w:val="0"/>
              <w:marRight w:val="0"/>
              <w:marTop w:val="0"/>
              <w:marBottom w:val="0"/>
              <w:divBdr>
                <w:top w:val="none" w:sz="0" w:space="0" w:color="auto"/>
                <w:left w:val="none" w:sz="0" w:space="0" w:color="auto"/>
                <w:bottom w:val="none" w:sz="0" w:space="0" w:color="auto"/>
                <w:right w:val="none" w:sz="0" w:space="0" w:color="auto"/>
              </w:divBdr>
            </w:div>
          </w:divsChild>
        </w:div>
        <w:div w:id="222182385">
          <w:marLeft w:val="0"/>
          <w:marRight w:val="0"/>
          <w:marTop w:val="0"/>
          <w:marBottom w:val="0"/>
          <w:divBdr>
            <w:top w:val="none" w:sz="0" w:space="0" w:color="auto"/>
            <w:left w:val="none" w:sz="0" w:space="0" w:color="auto"/>
            <w:bottom w:val="none" w:sz="0" w:space="0" w:color="auto"/>
            <w:right w:val="none" w:sz="0" w:space="0" w:color="auto"/>
          </w:divBdr>
          <w:divsChild>
            <w:div w:id="1300301930">
              <w:marLeft w:val="0"/>
              <w:marRight w:val="0"/>
              <w:marTop w:val="0"/>
              <w:marBottom w:val="0"/>
              <w:divBdr>
                <w:top w:val="none" w:sz="0" w:space="0" w:color="auto"/>
                <w:left w:val="none" w:sz="0" w:space="0" w:color="auto"/>
                <w:bottom w:val="none" w:sz="0" w:space="0" w:color="auto"/>
                <w:right w:val="none" w:sz="0" w:space="0" w:color="auto"/>
              </w:divBdr>
            </w:div>
            <w:div w:id="1111052472">
              <w:marLeft w:val="0"/>
              <w:marRight w:val="0"/>
              <w:marTop w:val="0"/>
              <w:marBottom w:val="0"/>
              <w:divBdr>
                <w:top w:val="none" w:sz="0" w:space="0" w:color="auto"/>
                <w:left w:val="none" w:sz="0" w:space="0" w:color="auto"/>
                <w:bottom w:val="none" w:sz="0" w:space="0" w:color="auto"/>
                <w:right w:val="none" w:sz="0" w:space="0" w:color="auto"/>
              </w:divBdr>
            </w:div>
            <w:div w:id="966744744">
              <w:marLeft w:val="0"/>
              <w:marRight w:val="0"/>
              <w:marTop w:val="0"/>
              <w:marBottom w:val="0"/>
              <w:divBdr>
                <w:top w:val="none" w:sz="0" w:space="0" w:color="auto"/>
                <w:left w:val="none" w:sz="0" w:space="0" w:color="auto"/>
                <w:bottom w:val="none" w:sz="0" w:space="0" w:color="auto"/>
                <w:right w:val="none" w:sz="0" w:space="0" w:color="auto"/>
              </w:divBdr>
            </w:div>
            <w:div w:id="675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6993">
      <w:bodyDiv w:val="1"/>
      <w:marLeft w:val="0"/>
      <w:marRight w:val="0"/>
      <w:marTop w:val="0"/>
      <w:marBottom w:val="0"/>
      <w:divBdr>
        <w:top w:val="none" w:sz="0" w:space="0" w:color="auto"/>
        <w:left w:val="none" w:sz="0" w:space="0" w:color="auto"/>
        <w:bottom w:val="none" w:sz="0" w:space="0" w:color="auto"/>
        <w:right w:val="none" w:sz="0" w:space="0" w:color="auto"/>
      </w:divBdr>
      <w:divsChild>
        <w:div w:id="1281255879">
          <w:marLeft w:val="0"/>
          <w:marRight w:val="0"/>
          <w:marTop w:val="0"/>
          <w:marBottom w:val="0"/>
          <w:divBdr>
            <w:top w:val="none" w:sz="0" w:space="0" w:color="auto"/>
            <w:left w:val="none" w:sz="0" w:space="0" w:color="auto"/>
            <w:bottom w:val="none" w:sz="0" w:space="0" w:color="auto"/>
            <w:right w:val="none" w:sz="0" w:space="0" w:color="auto"/>
          </w:divBdr>
        </w:div>
        <w:div w:id="454565401">
          <w:marLeft w:val="0"/>
          <w:marRight w:val="0"/>
          <w:marTop w:val="0"/>
          <w:marBottom w:val="0"/>
          <w:divBdr>
            <w:top w:val="none" w:sz="0" w:space="0" w:color="auto"/>
            <w:left w:val="none" w:sz="0" w:space="0" w:color="auto"/>
            <w:bottom w:val="none" w:sz="0" w:space="0" w:color="auto"/>
            <w:right w:val="none" w:sz="0" w:space="0" w:color="auto"/>
          </w:divBdr>
        </w:div>
        <w:div w:id="1174953685">
          <w:marLeft w:val="0"/>
          <w:marRight w:val="0"/>
          <w:marTop w:val="0"/>
          <w:marBottom w:val="0"/>
          <w:divBdr>
            <w:top w:val="none" w:sz="0" w:space="0" w:color="auto"/>
            <w:left w:val="none" w:sz="0" w:space="0" w:color="auto"/>
            <w:bottom w:val="none" w:sz="0" w:space="0" w:color="auto"/>
            <w:right w:val="none" w:sz="0" w:space="0" w:color="auto"/>
          </w:divBdr>
        </w:div>
        <w:div w:id="1093403783">
          <w:marLeft w:val="0"/>
          <w:marRight w:val="0"/>
          <w:marTop w:val="0"/>
          <w:marBottom w:val="0"/>
          <w:divBdr>
            <w:top w:val="none" w:sz="0" w:space="0" w:color="auto"/>
            <w:left w:val="none" w:sz="0" w:space="0" w:color="auto"/>
            <w:bottom w:val="none" w:sz="0" w:space="0" w:color="auto"/>
            <w:right w:val="none" w:sz="0" w:space="0" w:color="auto"/>
          </w:divBdr>
        </w:div>
        <w:div w:id="1060328590">
          <w:marLeft w:val="0"/>
          <w:marRight w:val="0"/>
          <w:marTop w:val="0"/>
          <w:marBottom w:val="0"/>
          <w:divBdr>
            <w:top w:val="none" w:sz="0" w:space="0" w:color="auto"/>
            <w:left w:val="none" w:sz="0" w:space="0" w:color="auto"/>
            <w:bottom w:val="none" w:sz="0" w:space="0" w:color="auto"/>
            <w:right w:val="none" w:sz="0" w:space="0" w:color="auto"/>
          </w:divBdr>
        </w:div>
        <w:div w:id="1989165715">
          <w:marLeft w:val="0"/>
          <w:marRight w:val="0"/>
          <w:marTop w:val="0"/>
          <w:marBottom w:val="0"/>
          <w:divBdr>
            <w:top w:val="none" w:sz="0" w:space="0" w:color="auto"/>
            <w:left w:val="none" w:sz="0" w:space="0" w:color="auto"/>
            <w:bottom w:val="none" w:sz="0" w:space="0" w:color="auto"/>
            <w:right w:val="none" w:sz="0" w:space="0" w:color="auto"/>
          </w:divBdr>
        </w:div>
        <w:div w:id="693505902">
          <w:marLeft w:val="0"/>
          <w:marRight w:val="0"/>
          <w:marTop w:val="0"/>
          <w:marBottom w:val="0"/>
          <w:divBdr>
            <w:top w:val="none" w:sz="0" w:space="0" w:color="auto"/>
            <w:left w:val="none" w:sz="0" w:space="0" w:color="auto"/>
            <w:bottom w:val="none" w:sz="0" w:space="0" w:color="auto"/>
            <w:right w:val="none" w:sz="0" w:space="0" w:color="auto"/>
          </w:divBdr>
        </w:div>
        <w:div w:id="35811363">
          <w:marLeft w:val="0"/>
          <w:marRight w:val="0"/>
          <w:marTop w:val="0"/>
          <w:marBottom w:val="0"/>
          <w:divBdr>
            <w:top w:val="none" w:sz="0" w:space="0" w:color="auto"/>
            <w:left w:val="none" w:sz="0" w:space="0" w:color="auto"/>
            <w:bottom w:val="none" w:sz="0" w:space="0" w:color="auto"/>
            <w:right w:val="none" w:sz="0" w:space="0" w:color="auto"/>
          </w:divBdr>
        </w:div>
        <w:div w:id="210457068">
          <w:marLeft w:val="0"/>
          <w:marRight w:val="0"/>
          <w:marTop w:val="0"/>
          <w:marBottom w:val="0"/>
          <w:divBdr>
            <w:top w:val="none" w:sz="0" w:space="0" w:color="auto"/>
            <w:left w:val="none" w:sz="0" w:space="0" w:color="auto"/>
            <w:bottom w:val="none" w:sz="0" w:space="0" w:color="auto"/>
            <w:right w:val="none" w:sz="0" w:space="0" w:color="auto"/>
          </w:divBdr>
        </w:div>
        <w:div w:id="1857695586">
          <w:marLeft w:val="0"/>
          <w:marRight w:val="0"/>
          <w:marTop w:val="0"/>
          <w:marBottom w:val="0"/>
          <w:divBdr>
            <w:top w:val="none" w:sz="0" w:space="0" w:color="auto"/>
            <w:left w:val="none" w:sz="0" w:space="0" w:color="auto"/>
            <w:bottom w:val="none" w:sz="0" w:space="0" w:color="auto"/>
            <w:right w:val="none" w:sz="0" w:space="0" w:color="auto"/>
          </w:divBdr>
        </w:div>
        <w:div w:id="1481654647">
          <w:marLeft w:val="0"/>
          <w:marRight w:val="0"/>
          <w:marTop w:val="0"/>
          <w:marBottom w:val="0"/>
          <w:divBdr>
            <w:top w:val="none" w:sz="0" w:space="0" w:color="auto"/>
            <w:left w:val="none" w:sz="0" w:space="0" w:color="auto"/>
            <w:bottom w:val="none" w:sz="0" w:space="0" w:color="auto"/>
            <w:right w:val="none" w:sz="0" w:space="0" w:color="auto"/>
          </w:divBdr>
        </w:div>
        <w:div w:id="433943208">
          <w:marLeft w:val="0"/>
          <w:marRight w:val="0"/>
          <w:marTop w:val="0"/>
          <w:marBottom w:val="0"/>
          <w:divBdr>
            <w:top w:val="none" w:sz="0" w:space="0" w:color="auto"/>
            <w:left w:val="none" w:sz="0" w:space="0" w:color="auto"/>
            <w:bottom w:val="none" w:sz="0" w:space="0" w:color="auto"/>
            <w:right w:val="none" w:sz="0" w:space="0" w:color="auto"/>
          </w:divBdr>
        </w:div>
      </w:divsChild>
    </w:div>
    <w:div w:id="1927574119">
      <w:bodyDiv w:val="1"/>
      <w:marLeft w:val="0"/>
      <w:marRight w:val="0"/>
      <w:marTop w:val="0"/>
      <w:marBottom w:val="0"/>
      <w:divBdr>
        <w:top w:val="none" w:sz="0" w:space="0" w:color="auto"/>
        <w:left w:val="none" w:sz="0" w:space="0" w:color="auto"/>
        <w:bottom w:val="none" w:sz="0" w:space="0" w:color="auto"/>
        <w:right w:val="none" w:sz="0" w:space="0" w:color="auto"/>
      </w:divBdr>
      <w:divsChild>
        <w:div w:id="615330459">
          <w:marLeft w:val="0"/>
          <w:marRight w:val="0"/>
          <w:marTop w:val="0"/>
          <w:marBottom w:val="0"/>
          <w:divBdr>
            <w:top w:val="none" w:sz="0" w:space="0" w:color="auto"/>
            <w:left w:val="none" w:sz="0" w:space="0" w:color="auto"/>
            <w:bottom w:val="none" w:sz="0" w:space="0" w:color="auto"/>
            <w:right w:val="none" w:sz="0" w:space="0" w:color="auto"/>
          </w:divBdr>
          <w:divsChild>
            <w:div w:id="1524323548">
              <w:marLeft w:val="0"/>
              <w:marRight w:val="0"/>
              <w:marTop w:val="0"/>
              <w:marBottom w:val="0"/>
              <w:divBdr>
                <w:top w:val="none" w:sz="0" w:space="0" w:color="auto"/>
                <w:left w:val="none" w:sz="0" w:space="0" w:color="auto"/>
                <w:bottom w:val="none" w:sz="0" w:space="0" w:color="auto"/>
                <w:right w:val="none" w:sz="0" w:space="0" w:color="auto"/>
              </w:divBdr>
            </w:div>
            <w:div w:id="507257313">
              <w:marLeft w:val="0"/>
              <w:marRight w:val="0"/>
              <w:marTop w:val="0"/>
              <w:marBottom w:val="0"/>
              <w:divBdr>
                <w:top w:val="none" w:sz="0" w:space="0" w:color="auto"/>
                <w:left w:val="none" w:sz="0" w:space="0" w:color="auto"/>
                <w:bottom w:val="none" w:sz="0" w:space="0" w:color="auto"/>
                <w:right w:val="none" w:sz="0" w:space="0" w:color="auto"/>
              </w:divBdr>
            </w:div>
            <w:div w:id="879440593">
              <w:marLeft w:val="0"/>
              <w:marRight w:val="0"/>
              <w:marTop w:val="0"/>
              <w:marBottom w:val="0"/>
              <w:divBdr>
                <w:top w:val="none" w:sz="0" w:space="0" w:color="auto"/>
                <w:left w:val="none" w:sz="0" w:space="0" w:color="auto"/>
                <w:bottom w:val="none" w:sz="0" w:space="0" w:color="auto"/>
                <w:right w:val="none" w:sz="0" w:space="0" w:color="auto"/>
              </w:divBdr>
            </w:div>
          </w:divsChild>
        </w:div>
        <w:div w:id="1609313996">
          <w:marLeft w:val="0"/>
          <w:marRight w:val="0"/>
          <w:marTop w:val="0"/>
          <w:marBottom w:val="0"/>
          <w:divBdr>
            <w:top w:val="none" w:sz="0" w:space="0" w:color="auto"/>
            <w:left w:val="none" w:sz="0" w:space="0" w:color="auto"/>
            <w:bottom w:val="none" w:sz="0" w:space="0" w:color="auto"/>
            <w:right w:val="none" w:sz="0" w:space="0" w:color="auto"/>
          </w:divBdr>
          <w:divsChild>
            <w:div w:id="2072800791">
              <w:marLeft w:val="0"/>
              <w:marRight w:val="0"/>
              <w:marTop w:val="0"/>
              <w:marBottom w:val="0"/>
              <w:divBdr>
                <w:top w:val="none" w:sz="0" w:space="0" w:color="auto"/>
                <w:left w:val="none" w:sz="0" w:space="0" w:color="auto"/>
                <w:bottom w:val="none" w:sz="0" w:space="0" w:color="auto"/>
                <w:right w:val="none" w:sz="0" w:space="0" w:color="auto"/>
              </w:divBdr>
            </w:div>
            <w:div w:id="350957233">
              <w:marLeft w:val="0"/>
              <w:marRight w:val="0"/>
              <w:marTop w:val="0"/>
              <w:marBottom w:val="0"/>
              <w:divBdr>
                <w:top w:val="none" w:sz="0" w:space="0" w:color="auto"/>
                <w:left w:val="none" w:sz="0" w:space="0" w:color="auto"/>
                <w:bottom w:val="none" w:sz="0" w:space="0" w:color="auto"/>
                <w:right w:val="none" w:sz="0" w:space="0" w:color="auto"/>
              </w:divBdr>
            </w:div>
            <w:div w:id="1230113740">
              <w:marLeft w:val="0"/>
              <w:marRight w:val="0"/>
              <w:marTop w:val="0"/>
              <w:marBottom w:val="0"/>
              <w:divBdr>
                <w:top w:val="none" w:sz="0" w:space="0" w:color="auto"/>
                <w:left w:val="none" w:sz="0" w:space="0" w:color="auto"/>
                <w:bottom w:val="none" w:sz="0" w:space="0" w:color="auto"/>
                <w:right w:val="none" w:sz="0" w:space="0" w:color="auto"/>
              </w:divBdr>
            </w:div>
            <w:div w:id="570507644">
              <w:marLeft w:val="0"/>
              <w:marRight w:val="0"/>
              <w:marTop w:val="0"/>
              <w:marBottom w:val="0"/>
              <w:divBdr>
                <w:top w:val="none" w:sz="0" w:space="0" w:color="auto"/>
                <w:left w:val="none" w:sz="0" w:space="0" w:color="auto"/>
                <w:bottom w:val="none" w:sz="0" w:space="0" w:color="auto"/>
                <w:right w:val="none" w:sz="0" w:space="0" w:color="auto"/>
              </w:divBdr>
            </w:div>
            <w:div w:id="1366062424">
              <w:marLeft w:val="0"/>
              <w:marRight w:val="0"/>
              <w:marTop w:val="0"/>
              <w:marBottom w:val="0"/>
              <w:divBdr>
                <w:top w:val="none" w:sz="0" w:space="0" w:color="auto"/>
                <w:left w:val="none" w:sz="0" w:space="0" w:color="auto"/>
                <w:bottom w:val="none" w:sz="0" w:space="0" w:color="auto"/>
                <w:right w:val="none" w:sz="0" w:space="0" w:color="auto"/>
              </w:divBdr>
            </w:div>
          </w:divsChild>
        </w:div>
        <w:div w:id="1474519073">
          <w:marLeft w:val="0"/>
          <w:marRight w:val="0"/>
          <w:marTop w:val="0"/>
          <w:marBottom w:val="0"/>
          <w:divBdr>
            <w:top w:val="none" w:sz="0" w:space="0" w:color="auto"/>
            <w:left w:val="none" w:sz="0" w:space="0" w:color="auto"/>
            <w:bottom w:val="none" w:sz="0" w:space="0" w:color="auto"/>
            <w:right w:val="none" w:sz="0" w:space="0" w:color="auto"/>
          </w:divBdr>
          <w:divsChild>
            <w:div w:id="1340111506">
              <w:marLeft w:val="0"/>
              <w:marRight w:val="0"/>
              <w:marTop w:val="0"/>
              <w:marBottom w:val="0"/>
              <w:divBdr>
                <w:top w:val="none" w:sz="0" w:space="0" w:color="auto"/>
                <w:left w:val="none" w:sz="0" w:space="0" w:color="auto"/>
                <w:bottom w:val="none" w:sz="0" w:space="0" w:color="auto"/>
                <w:right w:val="none" w:sz="0" w:space="0" w:color="auto"/>
              </w:divBdr>
            </w:div>
          </w:divsChild>
        </w:div>
        <w:div w:id="159010446">
          <w:marLeft w:val="0"/>
          <w:marRight w:val="0"/>
          <w:marTop w:val="0"/>
          <w:marBottom w:val="0"/>
          <w:divBdr>
            <w:top w:val="none" w:sz="0" w:space="0" w:color="auto"/>
            <w:left w:val="none" w:sz="0" w:space="0" w:color="auto"/>
            <w:bottom w:val="none" w:sz="0" w:space="0" w:color="auto"/>
            <w:right w:val="none" w:sz="0" w:space="0" w:color="auto"/>
          </w:divBdr>
          <w:divsChild>
            <w:div w:id="3214205">
              <w:marLeft w:val="0"/>
              <w:marRight w:val="0"/>
              <w:marTop w:val="0"/>
              <w:marBottom w:val="0"/>
              <w:divBdr>
                <w:top w:val="none" w:sz="0" w:space="0" w:color="auto"/>
                <w:left w:val="none" w:sz="0" w:space="0" w:color="auto"/>
                <w:bottom w:val="none" w:sz="0" w:space="0" w:color="auto"/>
                <w:right w:val="none" w:sz="0" w:space="0" w:color="auto"/>
              </w:divBdr>
            </w:div>
            <w:div w:id="1481650675">
              <w:marLeft w:val="0"/>
              <w:marRight w:val="0"/>
              <w:marTop w:val="0"/>
              <w:marBottom w:val="0"/>
              <w:divBdr>
                <w:top w:val="none" w:sz="0" w:space="0" w:color="auto"/>
                <w:left w:val="none" w:sz="0" w:space="0" w:color="auto"/>
                <w:bottom w:val="none" w:sz="0" w:space="0" w:color="auto"/>
                <w:right w:val="none" w:sz="0" w:space="0" w:color="auto"/>
              </w:divBdr>
            </w:div>
            <w:div w:id="1410233772">
              <w:marLeft w:val="0"/>
              <w:marRight w:val="0"/>
              <w:marTop w:val="0"/>
              <w:marBottom w:val="0"/>
              <w:divBdr>
                <w:top w:val="none" w:sz="0" w:space="0" w:color="auto"/>
                <w:left w:val="none" w:sz="0" w:space="0" w:color="auto"/>
                <w:bottom w:val="none" w:sz="0" w:space="0" w:color="auto"/>
                <w:right w:val="none" w:sz="0" w:space="0" w:color="auto"/>
              </w:divBdr>
            </w:div>
            <w:div w:id="1704207576">
              <w:marLeft w:val="0"/>
              <w:marRight w:val="0"/>
              <w:marTop w:val="0"/>
              <w:marBottom w:val="0"/>
              <w:divBdr>
                <w:top w:val="none" w:sz="0" w:space="0" w:color="auto"/>
                <w:left w:val="none" w:sz="0" w:space="0" w:color="auto"/>
                <w:bottom w:val="none" w:sz="0" w:space="0" w:color="auto"/>
                <w:right w:val="none" w:sz="0" w:space="0" w:color="auto"/>
              </w:divBdr>
            </w:div>
            <w:div w:id="227886535">
              <w:marLeft w:val="0"/>
              <w:marRight w:val="0"/>
              <w:marTop w:val="0"/>
              <w:marBottom w:val="0"/>
              <w:divBdr>
                <w:top w:val="none" w:sz="0" w:space="0" w:color="auto"/>
                <w:left w:val="none" w:sz="0" w:space="0" w:color="auto"/>
                <w:bottom w:val="none" w:sz="0" w:space="0" w:color="auto"/>
                <w:right w:val="none" w:sz="0" w:space="0" w:color="auto"/>
              </w:divBdr>
            </w:div>
          </w:divsChild>
        </w:div>
        <w:div w:id="207646007">
          <w:marLeft w:val="0"/>
          <w:marRight w:val="0"/>
          <w:marTop w:val="0"/>
          <w:marBottom w:val="0"/>
          <w:divBdr>
            <w:top w:val="none" w:sz="0" w:space="0" w:color="auto"/>
            <w:left w:val="none" w:sz="0" w:space="0" w:color="auto"/>
            <w:bottom w:val="none" w:sz="0" w:space="0" w:color="auto"/>
            <w:right w:val="none" w:sz="0" w:space="0" w:color="auto"/>
          </w:divBdr>
          <w:divsChild>
            <w:div w:id="1068115341">
              <w:marLeft w:val="0"/>
              <w:marRight w:val="0"/>
              <w:marTop w:val="0"/>
              <w:marBottom w:val="0"/>
              <w:divBdr>
                <w:top w:val="none" w:sz="0" w:space="0" w:color="auto"/>
                <w:left w:val="none" w:sz="0" w:space="0" w:color="auto"/>
                <w:bottom w:val="none" w:sz="0" w:space="0" w:color="auto"/>
                <w:right w:val="none" w:sz="0" w:space="0" w:color="auto"/>
              </w:divBdr>
            </w:div>
            <w:div w:id="511341686">
              <w:marLeft w:val="0"/>
              <w:marRight w:val="0"/>
              <w:marTop w:val="0"/>
              <w:marBottom w:val="0"/>
              <w:divBdr>
                <w:top w:val="none" w:sz="0" w:space="0" w:color="auto"/>
                <w:left w:val="none" w:sz="0" w:space="0" w:color="auto"/>
                <w:bottom w:val="none" w:sz="0" w:space="0" w:color="auto"/>
                <w:right w:val="none" w:sz="0" w:space="0" w:color="auto"/>
              </w:divBdr>
            </w:div>
            <w:div w:id="95290034">
              <w:marLeft w:val="0"/>
              <w:marRight w:val="0"/>
              <w:marTop w:val="0"/>
              <w:marBottom w:val="0"/>
              <w:divBdr>
                <w:top w:val="none" w:sz="0" w:space="0" w:color="auto"/>
                <w:left w:val="none" w:sz="0" w:space="0" w:color="auto"/>
                <w:bottom w:val="none" w:sz="0" w:space="0" w:color="auto"/>
                <w:right w:val="none" w:sz="0" w:space="0" w:color="auto"/>
              </w:divBdr>
            </w:div>
            <w:div w:id="20825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99" Type="http://schemas.openxmlformats.org/officeDocument/2006/relationships/hyperlink" Target="https://internet.garant.ru/" TargetMode="External"/><Relationship Id="rId303"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63" Type="http://schemas.openxmlformats.org/officeDocument/2006/relationships/hyperlink" Target="https://internet.garant.ru/services/arbitr/link/765090089" TargetMode="External"/><Relationship Id="rId84" Type="http://schemas.openxmlformats.org/officeDocument/2006/relationships/hyperlink" Target="https://internet.garant.ru/" TargetMode="External"/><Relationship Id="rId138" Type="http://schemas.openxmlformats.org/officeDocument/2006/relationships/hyperlink" Target="https://internet.garant.ru/" TargetMode="External"/><Relationship Id="rId159" Type="http://schemas.openxmlformats.org/officeDocument/2006/relationships/hyperlink" Target="https://internet.garant.ru/" TargetMode="External"/><Relationship Id="rId324" Type="http://schemas.openxmlformats.org/officeDocument/2006/relationships/hyperlink" Target="https://internet.garant.ru/" TargetMode="External"/><Relationship Id="rId345" Type="http://schemas.openxmlformats.org/officeDocument/2006/relationships/hyperlink" Target="https://internet.garant.ru/" TargetMode="External"/><Relationship Id="rId170" Type="http://schemas.openxmlformats.org/officeDocument/2006/relationships/hyperlink" Target="https://internet.garant.ru/" TargetMode="External"/><Relationship Id="rId191" Type="http://schemas.openxmlformats.org/officeDocument/2006/relationships/hyperlink" Target="https://internet.garant.ru/" TargetMode="External"/><Relationship Id="rId205" Type="http://schemas.openxmlformats.org/officeDocument/2006/relationships/hyperlink" Target="https://internet.garant.ru/" TargetMode="External"/><Relationship Id="rId226" Type="http://schemas.openxmlformats.org/officeDocument/2006/relationships/hyperlink" Target="https://internet.garant.ru/" TargetMode="External"/><Relationship Id="rId247" Type="http://schemas.openxmlformats.org/officeDocument/2006/relationships/hyperlink" Target="https://internet.garant.ru/" TargetMode="External"/><Relationship Id="rId107" Type="http://schemas.openxmlformats.org/officeDocument/2006/relationships/hyperlink" Target="https://internet.garant.ru/" TargetMode="External"/><Relationship Id="rId268" Type="http://schemas.openxmlformats.org/officeDocument/2006/relationships/hyperlink" Target="https://internet.garant.ru/" TargetMode="External"/><Relationship Id="rId289"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53" Type="http://schemas.openxmlformats.org/officeDocument/2006/relationships/hyperlink" Target="https://internet.garant.ru/" TargetMode="External"/><Relationship Id="rId74" Type="http://schemas.openxmlformats.org/officeDocument/2006/relationships/hyperlink" Target="https://internet.garant.ru/" TargetMode="External"/><Relationship Id="rId128" Type="http://schemas.openxmlformats.org/officeDocument/2006/relationships/hyperlink" Target="https://internet.garant.ru/" TargetMode="External"/><Relationship Id="rId149" Type="http://schemas.openxmlformats.org/officeDocument/2006/relationships/hyperlink" Target="https://internet.garant.ru/" TargetMode="External"/><Relationship Id="rId314" Type="http://schemas.openxmlformats.org/officeDocument/2006/relationships/hyperlink" Target="https://internet.garant.ru/" TargetMode="External"/><Relationship Id="rId335" Type="http://schemas.openxmlformats.org/officeDocument/2006/relationships/hyperlink" Target="https://internet.garant.ru/" TargetMode="External"/><Relationship Id="rId5" Type="http://schemas.openxmlformats.org/officeDocument/2006/relationships/hyperlink" Target="https://internet.garant.ru/" TargetMode="External"/><Relationship Id="rId95" Type="http://schemas.openxmlformats.org/officeDocument/2006/relationships/hyperlink" Target="https://internet.garant.ru/" TargetMode="External"/><Relationship Id="rId160" Type="http://schemas.openxmlformats.org/officeDocument/2006/relationships/hyperlink" Target="https://internet.garant.ru/" TargetMode="External"/><Relationship Id="rId181" Type="http://schemas.openxmlformats.org/officeDocument/2006/relationships/hyperlink" Target="https://internet.garant.ru/" TargetMode="External"/><Relationship Id="rId216" Type="http://schemas.openxmlformats.org/officeDocument/2006/relationships/hyperlink" Target="https://internet.garant.ru/" TargetMode="External"/><Relationship Id="rId237" Type="http://schemas.openxmlformats.org/officeDocument/2006/relationships/hyperlink" Target="https://internet.garant.ru/" TargetMode="External"/><Relationship Id="rId258" Type="http://schemas.openxmlformats.org/officeDocument/2006/relationships/hyperlink" Target="https://internet.garant.ru/" TargetMode="External"/><Relationship Id="rId279" Type="http://schemas.openxmlformats.org/officeDocument/2006/relationships/hyperlink" Target="https://internet.garant.ru/" TargetMode="External"/><Relationship Id="rId22" Type="http://schemas.openxmlformats.org/officeDocument/2006/relationships/hyperlink" Target="https://internet.garant.ru/" TargetMode="External"/><Relationship Id="rId43" Type="http://schemas.openxmlformats.org/officeDocument/2006/relationships/hyperlink" Target="https://internet.garant.ru/" TargetMode="External"/><Relationship Id="rId64" Type="http://schemas.openxmlformats.org/officeDocument/2006/relationships/hyperlink" Target="https://internet.garant.ru/" TargetMode="External"/><Relationship Id="rId118" Type="http://schemas.openxmlformats.org/officeDocument/2006/relationships/hyperlink" Target="https://internet.garant.ru/" TargetMode="External"/><Relationship Id="rId139" Type="http://schemas.openxmlformats.org/officeDocument/2006/relationships/hyperlink" Target="https://internet.garant.ru/" TargetMode="External"/><Relationship Id="rId290" Type="http://schemas.openxmlformats.org/officeDocument/2006/relationships/hyperlink" Target="https://internet.garant.ru/" TargetMode="External"/><Relationship Id="rId304" Type="http://schemas.openxmlformats.org/officeDocument/2006/relationships/hyperlink" Target="http://government.ru/news/52278/" TargetMode="External"/><Relationship Id="rId325" Type="http://schemas.openxmlformats.org/officeDocument/2006/relationships/hyperlink" Target="https://internet.garant.ru/" TargetMode="External"/><Relationship Id="rId346" Type="http://schemas.openxmlformats.org/officeDocument/2006/relationships/hyperlink" Target="https://internet.garant.ru/" TargetMode="External"/><Relationship Id="rId85" Type="http://schemas.openxmlformats.org/officeDocument/2006/relationships/hyperlink" Target="https://internet.garant.ru/" TargetMode="External"/><Relationship Id="rId150" Type="http://schemas.openxmlformats.org/officeDocument/2006/relationships/hyperlink" Target="https://internet.garant.ru/" TargetMode="External"/><Relationship Id="rId171" Type="http://schemas.openxmlformats.org/officeDocument/2006/relationships/hyperlink" Target="https://internet.garant.ru/" TargetMode="External"/><Relationship Id="rId192" Type="http://schemas.openxmlformats.org/officeDocument/2006/relationships/hyperlink" Target="https://internet.garant.ru/" TargetMode="External"/><Relationship Id="rId206" Type="http://schemas.openxmlformats.org/officeDocument/2006/relationships/hyperlink" Target="https://internet.garant.ru/" TargetMode="External"/><Relationship Id="rId227" Type="http://schemas.openxmlformats.org/officeDocument/2006/relationships/hyperlink" Target="https://internet.garant.ru/" TargetMode="External"/><Relationship Id="rId248" Type="http://schemas.openxmlformats.org/officeDocument/2006/relationships/hyperlink" Target="https://internet.garant.ru/" TargetMode="External"/><Relationship Id="rId269" Type="http://schemas.openxmlformats.org/officeDocument/2006/relationships/hyperlink" Target="https://internet.garant.ru/" TargetMode="External"/><Relationship Id="rId12" Type="http://schemas.openxmlformats.org/officeDocument/2006/relationships/hyperlink" Target="https://internet.garant.ru/" TargetMode="External"/><Relationship Id="rId3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9" Type="http://schemas.openxmlformats.org/officeDocument/2006/relationships/hyperlink" Target="https://internet.garant.ru/" TargetMode="External"/><Relationship Id="rId280" Type="http://schemas.openxmlformats.org/officeDocument/2006/relationships/hyperlink" Target="https://internet.garant.ru/" TargetMode="External"/><Relationship Id="rId315" Type="http://schemas.openxmlformats.org/officeDocument/2006/relationships/hyperlink" Target="https://internet.garant.ru/" TargetMode="External"/><Relationship Id="rId336" Type="http://schemas.openxmlformats.org/officeDocument/2006/relationships/hyperlink" Target="https://internet.garant.ru/" TargetMode="External"/><Relationship Id="rId54" Type="http://schemas.openxmlformats.org/officeDocument/2006/relationships/hyperlink" Target="https://internet.garant.ru/" TargetMode="External"/><Relationship Id="rId75" Type="http://schemas.openxmlformats.org/officeDocument/2006/relationships/hyperlink" Target="https://internet.garant.ru/" TargetMode="External"/><Relationship Id="rId96" Type="http://schemas.openxmlformats.org/officeDocument/2006/relationships/hyperlink" Target="https://internet.garant.ru/" TargetMode="External"/><Relationship Id="rId140" Type="http://schemas.openxmlformats.org/officeDocument/2006/relationships/hyperlink" Target="https://internet.garant.ru/" TargetMode="External"/><Relationship Id="rId161" Type="http://schemas.openxmlformats.org/officeDocument/2006/relationships/hyperlink" Target="https://internet.garant.ru/services/arbitr/link/340845057" TargetMode="External"/><Relationship Id="rId182" Type="http://schemas.openxmlformats.org/officeDocument/2006/relationships/hyperlink" Target="https://internet.garant.ru/" TargetMode="External"/><Relationship Id="rId217" Type="http://schemas.openxmlformats.org/officeDocument/2006/relationships/hyperlink" Target="https://internet.garant.ru/" TargetMode="External"/><Relationship Id="rId6" Type="http://schemas.openxmlformats.org/officeDocument/2006/relationships/hyperlink" Target="https://internet.garant.ru/" TargetMode="External"/><Relationship Id="rId238" Type="http://schemas.openxmlformats.org/officeDocument/2006/relationships/hyperlink" Target="https://internet.garant.ru/" TargetMode="External"/><Relationship Id="rId259" Type="http://schemas.openxmlformats.org/officeDocument/2006/relationships/hyperlink" Target="https://internet.garant.ru/" TargetMode="External"/><Relationship Id="rId23" Type="http://schemas.openxmlformats.org/officeDocument/2006/relationships/hyperlink" Target="https://internet.garant.ru/" TargetMode="External"/><Relationship Id="rId119" Type="http://schemas.openxmlformats.org/officeDocument/2006/relationships/hyperlink" Target="https://internet.garant.ru/" TargetMode="External"/><Relationship Id="rId270" Type="http://schemas.openxmlformats.org/officeDocument/2006/relationships/hyperlink" Target="https://internet.garant.ru/" TargetMode="External"/><Relationship Id="rId291" Type="http://schemas.openxmlformats.org/officeDocument/2006/relationships/hyperlink" Target="https://internet.garant.ru/" TargetMode="External"/><Relationship Id="rId305" Type="http://schemas.openxmlformats.org/officeDocument/2006/relationships/hyperlink" Target="https://internet.garant.ru/" TargetMode="External"/><Relationship Id="rId326" Type="http://schemas.openxmlformats.org/officeDocument/2006/relationships/hyperlink" Target="https://internet.garant.ru/" TargetMode="External"/><Relationship Id="rId347" Type="http://schemas.openxmlformats.org/officeDocument/2006/relationships/hyperlink" Target="https://internet.garant.ru/" TargetMode="External"/><Relationship Id="rId44" Type="http://schemas.openxmlformats.org/officeDocument/2006/relationships/hyperlink" Target="https://internet.garant.ru/" TargetMode="External"/><Relationship Id="rId65"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s://internet.garant.ru/" TargetMode="External"/><Relationship Id="rId151" Type="http://schemas.openxmlformats.org/officeDocument/2006/relationships/hyperlink" Target="https://internet.garant.ru/" TargetMode="External"/><Relationship Id="rId172" Type="http://schemas.openxmlformats.org/officeDocument/2006/relationships/hyperlink" Target="https://internet.garant.ru/" TargetMode="External"/><Relationship Id="rId193" Type="http://schemas.openxmlformats.org/officeDocument/2006/relationships/hyperlink" Target="https://internet.garant.ru/" TargetMode="External"/><Relationship Id="rId207" Type="http://schemas.openxmlformats.org/officeDocument/2006/relationships/hyperlink" Target="https://internet.garant.ru/" TargetMode="External"/><Relationship Id="rId228" Type="http://schemas.openxmlformats.org/officeDocument/2006/relationships/hyperlink" Target="https://internet.garant.ru/" TargetMode="External"/><Relationship Id="rId24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09" Type="http://schemas.openxmlformats.org/officeDocument/2006/relationships/hyperlink" Target="https://internet.garant.ru/" TargetMode="External"/><Relationship Id="rId260" Type="http://schemas.openxmlformats.org/officeDocument/2006/relationships/hyperlink" Target="https://internet.garant.ru/" TargetMode="External"/><Relationship Id="rId281" Type="http://schemas.openxmlformats.org/officeDocument/2006/relationships/hyperlink" Target="https://internet.garant.ru/" TargetMode="External"/><Relationship Id="rId316" Type="http://schemas.openxmlformats.org/officeDocument/2006/relationships/hyperlink" Target="https://internet.garant.ru/services/arbitr/link/340535705" TargetMode="External"/><Relationship Id="rId337" Type="http://schemas.openxmlformats.org/officeDocument/2006/relationships/hyperlink" Target="https://internet.garant.ru/" TargetMode="External"/><Relationship Id="rId34"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service.nalog.ru/zpufl/" TargetMode="External"/><Relationship Id="rId120" Type="http://schemas.openxmlformats.org/officeDocument/2006/relationships/hyperlink" Target="https://internet.garant.ru/" TargetMode="External"/><Relationship Id="rId141" Type="http://schemas.openxmlformats.org/officeDocument/2006/relationships/hyperlink" Target="https://internet.garant.ru/" TargetMode="External"/><Relationship Id="rId7" Type="http://schemas.openxmlformats.org/officeDocument/2006/relationships/hyperlink" Target="https://internet.garant.ru/" TargetMode="External"/><Relationship Id="rId162" Type="http://schemas.openxmlformats.org/officeDocument/2006/relationships/hyperlink" Target="https://internet.garant.ru/" TargetMode="External"/><Relationship Id="rId183" Type="http://schemas.openxmlformats.org/officeDocument/2006/relationships/hyperlink" Target="https://internet.garant.ru/" TargetMode="External"/><Relationship Id="rId218" Type="http://schemas.openxmlformats.org/officeDocument/2006/relationships/hyperlink" Target="https://internet.garant.ru/" TargetMode="External"/><Relationship Id="rId239" Type="http://schemas.openxmlformats.org/officeDocument/2006/relationships/hyperlink" Target="https://internet.garant.ru/" TargetMode="External"/><Relationship Id="rId250" Type="http://schemas.openxmlformats.org/officeDocument/2006/relationships/hyperlink" Target="https://internet.garant.ru/" TargetMode="External"/><Relationship Id="rId271" Type="http://schemas.openxmlformats.org/officeDocument/2006/relationships/hyperlink" Target="https://internet.garant.ru/" TargetMode="External"/><Relationship Id="rId292" Type="http://schemas.openxmlformats.org/officeDocument/2006/relationships/hyperlink" Target="https://internet.garant.ru/" TargetMode="External"/><Relationship Id="rId306" Type="http://schemas.openxmlformats.org/officeDocument/2006/relationships/hyperlink" Target="https://internet.garant.ru/" TargetMode="External"/><Relationship Id="rId24"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31" Type="http://schemas.openxmlformats.org/officeDocument/2006/relationships/hyperlink" Target="https://internet.garant.ru/" TargetMode="External"/><Relationship Id="rId327" Type="http://schemas.openxmlformats.org/officeDocument/2006/relationships/hyperlink" Target="https://internet.garant.ru/" TargetMode="External"/><Relationship Id="rId348" Type="http://schemas.openxmlformats.org/officeDocument/2006/relationships/hyperlink" Target="https://internet.garant.ru/" TargetMode="External"/><Relationship Id="rId152" Type="http://schemas.openxmlformats.org/officeDocument/2006/relationships/hyperlink" Target="https://internet.garant.ru/" TargetMode="External"/><Relationship Id="rId173" Type="http://schemas.openxmlformats.org/officeDocument/2006/relationships/hyperlink" Target="https://internet.garant.ru/" TargetMode="External"/><Relationship Id="rId194" Type="http://schemas.openxmlformats.org/officeDocument/2006/relationships/hyperlink" Target="https://internet.garant.ru/" TargetMode="External"/><Relationship Id="rId208" Type="http://schemas.openxmlformats.org/officeDocument/2006/relationships/hyperlink" Target="https://internet.garant.ru/" TargetMode="External"/><Relationship Id="rId229" Type="http://schemas.openxmlformats.org/officeDocument/2006/relationships/hyperlink" Target="https://internet.garant.ru/" TargetMode="External"/><Relationship Id="rId240" Type="http://schemas.openxmlformats.org/officeDocument/2006/relationships/hyperlink" Target="https://internet.garant.ru/" TargetMode="External"/><Relationship Id="rId261" Type="http://schemas.openxmlformats.org/officeDocument/2006/relationships/hyperlink" Target="https://internet.garant.ru/services/arbitr/link/335114070" TargetMode="External"/><Relationship Id="rId14"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282" Type="http://schemas.openxmlformats.org/officeDocument/2006/relationships/hyperlink" Target="https://internet.garant.ru/" TargetMode="External"/><Relationship Id="rId317" Type="http://schemas.openxmlformats.org/officeDocument/2006/relationships/hyperlink" Target="https://internet.garant.ru/" TargetMode="External"/><Relationship Id="rId338" Type="http://schemas.openxmlformats.org/officeDocument/2006/relationships/hyperlink" Target="https://internet.garant.ru/" TargetMode="External"/><Relationship Id="rId8"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 TargetMode="External"/><Relationship Id="rId163" Type="http://schemas.openxmlformats.org/officeDocument/2006/relationships/hyperlink" Target="https://internet.garant.ru/" TargetMode="External"/><Relationship Id="rId184" Type="http://schemas.openxmlformats.org/officeDocument/2006/relationships/hyperlink" Target="https://internet.garant.ru/" TargetMode="External"/><Relationship Id="rId219" Type="http://schemas.openxmlformats.org/officeDocument/2006/relationships/hyperlink" Target="https://internet.garant.ru/" TargetMode="External"/><Relationship Id="rId230" Type="http://schemas.openxmlformats.org/officeDocument/2006/relationships/hyperlink" Target="https://internet.garant.ru/" TargetMode="External"/><Relationship Id="rId251" Type="http://schemas.openxmlformats.org/officeDocument/2006/relationships/hyperlink" Target="https://internet.garant.ru/" TargetMode="External"/><Relationship Id="rId25" Type="http://schemas.openxmlformats.org/officeDocument/2006/relationships/hyperlink" Target="https://internet.garant.ru/"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272" Type="http://schemas.openxmlformats.org/officeDocument/2006/relationships/hyperlink" Target="https://internet.garant.ru/" TargetMode="External"/><Relationship Id="rId293" Type="http://schemas.openxmlformats.org/officeDocument/2006/relationships/hyperlink" Target="https://internet.garant.ru/" TargetMode="External"/><Relationship Id="rId307" Type="http://schemas.openxmlformats.org/officeDocument/2006/relationships/hyperlink" Target="https://internet.garant.ru/" TargetMode="External"/><Relationship Id="rId328" Type="http://schemas.openxmlformats.org/officeDocument/2006/relationships/hyperlink" Target="https://internet.garant.ru/" TargetMode="External"/><Relationship Id="rId349" Type="http://schemas.openxmlformats.org/officeDocument/2006/relationships/fontTable" Target="fontTable.xm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services/arbitr/link/765194118"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 TargetMode="External"/><Relationship Id="rId153" Type="http://schemas.openxmlformats.org/officeDocument/2006/relationships/hyperlink" Target="https://internet.garant.ru/" TargetMode="External"/><Relationship Id="rId174" Type="http://schemas.openxmlformats.org/officeDocument/2006/relationships/hyperlink" Target="https://internet.garant.ru/" TargetMode="External"/><Relationship Id="rId179" Type="http://schemas.openxmlformats.org/officeDocument/2006/relationships/hyperlink" Target="https://internet.garant.ru/" TargetMode="External"/><Relationship Id="rId195" Type="http://schemas.openxmlformats.org/officeDocument/2006/relationships/hyperlink" Target="https://internet.garant.ru/" TargetMode="External"/><Relationship Id="rId209" Type="http://schemas.openxmlformats.org/officeDocument/2006/relationships/hyperlink" Target="https://internet.garant.ru/" TargetMode="External"/><Relationship Id="rId190" Type="http://schemas.openxmlformats.org/officeDocument/2006/relationships/hyperlink" Target="https://internet.garant.ru/" TargetMode="External"/><Relationship Id="rId204" Type="http://schemas.openxmlformats.org/officeDocument/2006/relationships/hyperlink" Target="https://internet.garant.ru/" TargetMode="External"/><Relationship Id="rId220" Type="http://schemas.openxmlformats.org/officeDocument/2006/relationships/hyperlink" Target="https://internet.garant.ru/" TargetMode="External"/><Relationship Id="rId225" Type="http://schemas.openxmlformats.org/officeDocument/2006/relationships/hyperlink" Target="https://internet.garant.ru/" TargetMode="External"/><Relationship Id="rId241" Type="http://schemas.openxmlformats.org/officeDocument/2006/relationships/hyperlink" Target="https://internet.garant.ru/" TargetMode="External"/><Relationship Id="rId246" Type="http://schemas.openxmlformats.org/officeDocument/2006/relationships/hyperlink" Target="https://internet.garant.ru/" TargetMode="External"/><Relationship Id="rId267" Type="http://schemas.openxmlformats.org/officeDocument/2006/relationships/hyperlink" Target="https://internet.garant.ru/" TargetMode="External"/><Relationship Id="rId288" Type="http://schemas.openxmlformats.org/officeDocument/2006/relationships/hyperlink" Target="https://internet.garant.ru/" TargetMode="External"/><Relationship Id="rId15" Type="http://schemas.openxmlformats.org/officeDocument/2006/relationships/hyperlink" Target="https://internet.garant.ru/" TargetMode="External"/><Relationship Id="rId36" Type="http://schemas.openxmlformats.org/officeDocument/2006/relationships/hyperlink" Target="https://internet.garant.ru/services/arbitr/link/340757489"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27" Type="http://schemas.openxmlformats.org/officeDocument/2006/relationships/hyperlink" Target="https://internet.garant.ru/" TargetMode="External"/><Relationship Id="rId262" Type="http://schemas.openxmlformats.org/officeDocument/2006/relationships/hyperlink" Target="https://internet.garant.ru/services/arbitr/link/306398212" TargetMode="External"/><Relationship Id="rId283" Type="http://schemas.openxmlformats.org/officeDocument/2006/relationships/hyperlink" Target="https://internet.garant.ru/services/arbitr/link/340522470" TargetMode="External"/><Relationship Id="rId313" Type="http://schemas.openxmlformats.org/officeDocument/2006/relationships/hyperlink" Target="https://internet.garant.ru/" TargetMode="External"/><Relationship Id="rId318" Type="http://schemas.openxmlformats.org/officeDocument/2006/relationships/hyperlink" Target="https://internet.garant.ru/" TargetMode="External"/><Relationship Id="rId339"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52"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43" Type="http://schemas.openxmlformats.org/officeDocument/2006/relationships/hyperlink" Target="https://internet.garant.ru/" TargetMode="External"/><Relationship Id="rId148" Type="http://schemas.openxmlformats.org/officeDocument/2006/relationships/hyperlink" Target="https://internet.garant.ru/" TargetMode="External"/><Relationship Id="rId164" Type="http://schemas.openxmlformats.org/officeDocument/2006/relationships/hyperlink" Target="https://internet.garant.ru/" TargetMode="External"/><Relationship Id="rId169" Type="http://schemas.openxmlformats.org/officeDocument/2006/relationships/hyperlink" Target="https://internet.garant.ru/" TargetMode="External"/><Relationship Id="rId185" Type="http://schemas.openxmlformats.org/officeDocument/2006/relationships/hyperlink" Target="https://internet.garant.ru/" TargetMode="External"/><Relationship Id="rId334" Type="http://schemas.openxmlformats.org/officeDocument/2006/relationships/hyperlink" Target="https://internet.garant.ru/" TargetMode="External"/><Relationship Id="rId35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80" Type="http://schemas.openxmlformats.org/officeDocument/2006/relationships/hyperlink" Target="https://rkn.gov.ru/press/news/news74859.htm" TargetMode="External"/><Relationship Id="rId210" Type="http://schemas.openxmlformats.org/officeDocument/2006/relationships/hyperlink" Target="https://internet.garant.ru/" TargetMode="External"/><Relationship Id="rId215" Type="http://schemas.openxmlformats.org/officeDocument/2006/relationships/hyperlink" Target="https://internet.garant.ru/" TargetMode="External"/><Relationship Id="rId236" Type="http://schemas.openxmlformats.org/officeDocument/2006/relationships/hyperlink" Target="https://zakupki.gov.ru/epz/main/public/news/news_preview.html?newsId=34725" TargetMode="External"/><Relationship Id="rId257" Type="http://schemas.openxmlformats.org/officeDocument/2006/relationships/hyperlink" Target="https://internet.garant.ru/" TargetMode="External"/><Relationship Id="rId278" Type="http://schemas.openxmlformats.org/officeDocument/2006/relationships/hyperlink" Target="https://internet.garant.ru/" TargetMode="External"/><Relationship Id="rId26" Type="http://schemas.openxmlformats.org/officeDocument/2006/relationships/hyperlink" Target="https://internet.garant.ru/" TargetMode="External"/><Relationship Id="rId231" Type="http://schemas.openxmlformats.org/officeDocument/2006/relationships/hyperlink" Target="https://internet.garant.ru/" TargetMode="External"/><Relationship Id="rId252" Type="http://schemas.openxmlformats.org/officeDocument/2006/relationships/hyperlink" Target="https://internet.garant.ru/" TargetMode="External"/><Relationship Id="rId273" Type="http://schemas.openxmlformats.org/officeDocument/2006/relationships/hyperlink" Target="https://internet.garant.ru/" TargetMode="External"/><Relationship Id="rId294" Type="http://schemas.openxmlformats.org/officeDocument/2006/relationships/hyperlink" Target="https://internet.garant.ru/" TargetMode="External"/><Relationship Id="rId308" Type="http://schemas.openxmlformats.org/officeDocument/2006/relationships/hyperlink" Target="https://internet.garant.ru/" TargetMode="External"/><Relationship Id="rId329" Type="http://schemas.openxmlformats.org/officeDocument/2006/relationships/hyperlink" Target="https://internet.garant.ru/" TargetMode="External"/><Relationship Id="rId47" Type="http://schemas.openxmlformats.org/officeDocument/2006/relationships/hyperlink" Target="https://internet.garant.ru/" TargetMode="External"/><Relationship Id="rId68"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 TargetMode="External"/><Relationship Id="rId154" Type="http://schemas.openxmlformats.org/officeDocument/2006/relationships/hyperlink" Target="https://internet.garant.ru/" TargetMode="External"/><Relationship Id="rId175" Type="http://schemas.openxmlformats.org/officeDocument/2006/relationships/hyperlink" Target="https://internet.garant.ru/" TargetMode="External"/><Relationship Id="rId340" Type="http://schemas.openxmlformats.org/officeDocument/2006/relationships/hyperlink" Target="https://internet.garant.ru/" TargetMode="External"/><Relationship Id="rId196" Type="http://schemas.openxmlformats.org/officeDocument/2006/relationships/hyperlink" Target="https://internet.garant.ru/" TargetMode="External"/><Relationship Id="rId200" Type="http://schemas.openxmlformats.org/officeDocument/2006/relationships/hyperlink" Target="https://internet.garant.ru/" TargetMode="External"/><Relationship Id="rId16" Type="http://schemas.openxmlformats.org/officeDocument/2006/relationships/hyperlink" Target="https://internet.garant.ru/" TargetMode="External"/><Relationship Id="rId221" Type="http://schemas.openxmlformats.org/officeDocument/2006/relationships/hyperlink" Target="https://internet.garant.ru/" TargetMode="External"/><Relationship Id="rId242" Type="http://schemas.openxmlformats.org/officeDocument/2006/relationships/hyperlink" Target="https://internet.garant.ru/" TargetMode="External"/><Relationship Id="rId263" Type="http://schemas.openxmlformats.org/officeDocument/2006/relationships/hyperlink" Target="https://internet.garant.ru/services/arbitr/link/148467287" TargetMode="External"/><Relationship Id="rId284" Type="http://schemas.openxmlformats.org/officeDocument/2006/relationships/hyperlink" Target="https://internet.garant.ru/" TargetMode="External"/><Relationship Id="rId319" Type="http://schemas.openxmlformats.org/officeDocument/2006/relationships/hyperlink" Target="https://internet.garant.ru/" TargetMode="External"/><Relationship Id="rId37" Type="http://schemas.openxmlformats.org/officeDocument/2006/relationships/hyperlink" Target="https://internet.garant.ru/" TargetMode="External"/><Relationship Id="rId58"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44" Type="http://schemas.openxmlformats.org/officeDocument/2006/relationships/hyperlink" Target="https://internet.garant.ru/" TargetMode="External"/><Relationship Id="rId330" Type="http://schemas.openxmlformats.org/officeDocument/2006/relationships/hyperlink" Target="https://internet.garant.ru/" TargetMode="External"/><Relationship Id="rId90" Type="http://schemas.openxmlformats.org/officeDocument/2006/relationships/hyperlink" Target="https://internet.garant.ru/" TargetMode="External"/><Relationship Id="rId165" Type="http://schemas.openxmlformats.org/officeDocument/2006/relationships/hyperlink" Target="https://internet.garant.ru/" TargetMode="External"/><Relationship Id="rId186" Type="http://schemas.openxmlformats.org/officeDocument/2006/relationships/hyperlink" Target="https://internet.garant.ru/" TargetMode="External"/><Relationship Id="rId211" Type="http://schemas.openxmlformats.org/officeDocument/2006/relationships/hyperlink" Target="https://internet.garant.ru/" TargetMode="External"/><Relationship Id="rId232" Type="http://schemas.openxmlformats.org/officeDocument/2006/relationships/hyperlink" Target="https://internet.garant.ru/services/arbitr/link/340783766" TargetMode="External"/><Relationship Id="rId253" Type="http://schemas.openxmlformats.org/officeDocument/2006/relationships/hyperlink" Target="https://internet.garant.ru/" TargetMode="External"/><Relationship Id="rId274" Type="http://schemas.openxmlformats.org/officeDocument/2006/relationships/hyperlink" Target="https://internet.garant.ru/services/arbitr/link/336520065" TargetMode="External"/><Relationship Id="rId295" Type="http://schemas.openxmlformats.org/officeDocument/2006/relationships/hyperlink" Target="https://internet.garant.ru/" TargetMode="External"/><Relationship Id="rId309" Type="http://schemas.openxmlformats.org/officeDocument/2006/relationships/hyperlink" Target="https://internet.garant.ru/" TargetMode="External"/><Relationship Id="rId27" Type="http://schemas.openxmlformats.org/officeDocument/2006/relationships/hyperlink" Target="https://internet.garant.ru/" TargetMode="External"/><Relationship Id="rId48"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34" Type="http://schemas.openxmlformats.org/officeDocument/2006/relationships/hyperlink" Target="https://internet.garant.ru/" TargetMode="External"/><Relationship Id="rId320" Type="http://schemas.openxmlformats.org/officeDocument/2006/relationships/hyperlink" Target="https://internet.garant.ru/" TargetMode="External"/><Relationship Id="rId80" Type="http://schemas.openxmlformats.org/officeDocument/2006/relationships/hyperlink" Target="https://internet.garant.ru/" TargetMode="External"/><Relationship Id="rId155" Type="http://schemas.openxmlformats.org/officeDocument/2006/relationships/hyperlink" Target="https://internet.garant.ru/" TargetMode="External"/><Relationship Id="rId176" Type="http://schemas.openxmlformats.org/officeDocument/2006/relationships/hyperlink" Target="https://internet.garant.ru/" TargetMode="External"/><Relationship Id="rId197" Type="http://schemas.openxmlformats.org/officeDocument/2006/relationships/hyperlink" Target="https://internet.garant.ru/" TargetMode="External"/><Relationship Id="rId341" Type="http://schemas.openxmlformats.org/officeDocument/2006/relationships/hyperlink" Target="https://internet.garant.ru/" TargetMode="External"/><Relationship Id="rId201" Type="http://schemas.openxmlformats.org/officeDocument/2006/relationships/hyperlink" Target="https://internet.garant.ru/" TargetMode="External"/><Relationship Id="rId222" Type="http://schemas.openxmlformats.org/officeDocument/2006/relationships/hyperlink" Target="https://internet.garant.ru/" TargetMode="External"/><Relationship Id="rId243" Type="http://schemas.openxmlformats.org/officeDocument/2006/relationships/hyperlink" Target="https://internet.garant.ru/" TargetMode="External"/><Relationship Id="rId264" Type="http://schemas.openxmlformats.org/officeDocument/2006/relationships/hyperlink" Target="https://internet.garant.ru/" TargetMode="External"/><Relationship Id="rId285" Type="http://schemas.openxmlformats.org/officeDocument/2006/relationships/hyperlink" Target="https://internet.garant.ru/" TargetMode="External"/><Relationship Id="rId17"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24" Type="http://schemas.openxmlformats.org/officeDocument/2006/relationships/hyperlink" Target="https://internet.garant.ru/" TargetMode="External"/><Relationship Id="rId310" Type="http://schemas.openxmlformats.org/officeDocument/2006/relationships/hyperlink" Target="https://internet.garant.ru/" TargetMode="External"/><Relationship Id="rId70" Type="http://schemas.openxmlformats.org/officeDocument/2006/relationships/hyperlink" Target="https://internet.garant.ru/" TargetMode="External"/><Relationship Id="rId91" Type="http://schemas.openxmlformats.org/officeDocument/2006/relationships/hyperlink" Target="https://internet.garant.ru/" TargetMode="External"/><Relationship Id="rId145" Type="http://schemas.openxmlformats.org/officeDocument/2006/relationships/hyperlink" Target="https://internet.garant.ru/" TargetMode="External"/><Relationship Id="rId166" Type="http://schemas.openxmlformats.org/officeDocument/2006/relationships/hyperlink" Target="https://internet.garant.ru/" TargetMode="External"/><Relationship Id="rId187" Type="http://schemas.openxmlformats.org/officeDocument/2006/relationships/hyperlink" Target="https://internet.garant.ru/" TargetMode="External"/><Relationship Id="rId331" Type="http://schemas.openxmlformats.org/officeDocument/2006/relationships/hyperlink" Target="https://internet.garant.ru/" TargetMode="External"/><Relationship Id="rId1" Type="http://schemas.openxmlformats.org/officeDocument/2006/relationships/customXml" Target="../customXml/item1.xml"/><Relationship Id="rId212" Type="http://schemas.openxmlformats.org/officeDocument/2006/relationships/hyperlink" Target="https://internet.garant.ru/" TargetMode="External"/><Relationship Id="rId233" Type="http://schemas.openxmlformats.org/officeDocument/2006/relationships/hyperlink" Target="https://internet.garant.ru/" TargetMode="External"/><Relationship Id="rId254" Type="http://schemas.openxmlformats.org/officeDocument/2006/relationships/hyperlink" Target="https://internet.garant.ru/" TargetMode="External"/><Relationship Id="rId28" Type="http://schemas.openxmlformats.org/officeDocument/2006/relationships/hyperlink" Target="https://internet.garant.ru/" TargetMode="External"/><Relationship Id="rId49" Type="http://schemas.openxmlformats.org/officeDocument/2006/relationships/hyperlink" Target="https://internet.garant.ru/" TargetMode="External"/><Relationship Id="rId114" Type="http://schemas.openxmlformats.org/officeDocument/2006/relationships/hyperlink" Target="https://internet.garant.ru/" TargetMode="External"/><Relationship Id="rId275" Type="http://schemas.openxmlformats.org/officeDocument/2006/relationships/hyperlink" Target="https://internet.garant.ru/" TargetMode="External"/><Relationship Id="rId296" Type="http://schemas.openxmlformats.org/officeDocument/2006/relationships/hyperlink" Target="https://internet.garant.ru/" TargetMode="External"/><Relationship Id="rId300" Type="http://schemas.openxmlformats.org/officeDocument/2006/relationships/hyperlink" Target="https://internet.garant.ru/" TargetMode="External"/><Relationship Id="rId60" Type="http://schemas.openxmlformats.org/officeDocument/2006/relationships/hyperlink" Target="https://internet.garant.ru/" TargetMode="External"/><Relationship Id="rId81" Type="http://schemas.openxmlformats.org/officeDocument/2006/relationships/hyperlink" Target="https://internet.garant.ru/" TargetMode="External"/><Relationship Id="rId135" Type="http://schemas.openxmlformats.org/officeDocument/2006/relationships/hyperlink" Target="https://internet.garant.ru/" TargetMode="External"/><Relationship Id="rId156" Type="http://schemas.openxmlformats.org/officeDocument/2006/relationships/hyperlink" Target="https://internet.garant.ru/" TargetMode="External"/><Relationship Id="rId177" Type="http://schemas.openxmlformats.org/officeDocument/2006/relationships/hyperlink" Target="https://internet.garant.ru/" TargetMode="External"/><Relationship Id="rId198" Type="http://schemas.openxmlformats.org/officeDocument/2006/relationships/hyperlink" Target="https://internet.garant.ru/" TargetMode="External"/><Relationship Id="rId321" Type="http://schemas.openxmlformats.org/officeDocument/2006/relationships/hyperlink" Target="https://internet.garant.ru/" TargetMode="External"/><Relationship Id="rId342" Type="http://schemas.openxmlformats.org/officeDocument/2006/relationships/hyperlink" Target="https://internet.garant.ru/" TargetMode="External"/><Relationship Id="rId202" Type="http://schemas.openxmlformats.org/officeDocument/2006/relationships/hyperlink" Target="https://internet.garant.ru/" TargetMode="External"/><Relationship Id="rId223" Type="http://schemas.openxmlformats.org/officeDocument/2006/relationships/hyperlink" Target="https://internet.garant.ru/" TargetMode="External"/><Relationship Id="rId244"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265" Type="http://schemas.openxmlformats.org/officeDocument/2006/relationships/hyperlink" Target="https://internet.garant.ru/" TargetMode="External"/><Relationship Id="rId286" Type="http://schemas.openxmlformats.org/officeDocument/2006/relationships/hyperlink" Target="https://internet.garant.ru/" TargetMode="External"/><Relationship Id="rId50"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6" Type="http://schemas.openxmlformats.org/officeDocument/2006/relationships/hyperlink" Target="https://internet.garant.ru/" TargetMode="External"/><Relationship Id="rId167" Type="http://schemas.openxmlformats.org/officeDocument/2006/relationships/hyperlink" Target="https://internet.garant.ru/" TargetMode="External"/><Relationship Id="rId188" Type="http://schemas.openxmlformats.org/officeDocument/2006/relationships/hyperlink" Target="https://internet.garant.ru/" TargetMode="External"/><Relationship Id="rId311" Type="http://schemas.openxmlformats.org/officeDocument/2006/relationships/hyperlink" Target="https://internet.garant.ru/" TargetMode="External"/><Relationship Id="rId332"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13" Type="http://schemas.openxmlformats.org/officeDocument/2006/relationships/hyperlink" Target="https://internet.garant.ru/" TargetMode="External"/><Relationship Id="rId234" Type="http://schemas.openxmlformats.org/officeDocument/2006/relationships/hyperlink" Target="https://internet.garant.ru/" TargetMode="External"/><Relationship Id="rId2" Type="http://schemas.openxmlformats.org/officeDocument/2006/relationships/styles" Target="styles.xml"/><Relationship Id="rId29" Type="http://schemas.openxmlformats.org/officeDocument/2006/relationships/hyperlink" Target="https://internet.garant.ru/" TargetMode="External"/><Relationship Id="rId255" Type="http://schemas.openxmlformats.org/officeDocument/2006/relationships/hyperlink" Target="https://internet.garant.ru/" TargetMode="External"/><Relationship Id="rId276" Type="http://schemas.openxmlformats.org/officeDocument/2006/relationships/hyperlink" Target="https://internet.garant.ru/" TargetMode="External"/><Relationship Id="rId297" Type="http://schemas.openxmlformats.org/officeDocument/2006/relationships/hyperlink" Target="https://internet.garant.ru/" TargetMode="External"/><Relationship Id="rId4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6" Type="http://schemas.openxmlformats.org/officeDocument/2006/relationships/hyperlink" Target="https://internet.garant.ru/" TargetMode="External"/><Relationship Id="rId157" Type="http://schemas.openxmlformats.org/officeDocument/2006/relationships/hyperlink" Target="https://internet.garant.ru/" TargetMode="External"/><Relationship Id="rId178" Type="http://schemas.openxmlformats.org/officeDocument/2006/relationships/hyperlink" Target="https://internet.garant.ru/" TargetMode="External"/><Relationship Id="rId301" Type="http://schemas.openxmlformats.org/officeDocument/2006/relationships/hyperlink" Target="https://internet.garant.ru/" TargetMode="External"/><Relationship Id="rId322" Type="http://schemas.openxmlformats.org/officeDocument/2006/relationships/hyperlink" Target="https://internet.garant.ru/" TargetMode="External"/><Relationship Id="rId343"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99" Type="http://schemas.openxmlformats.org/officeDocument/2006/relationships/hyperlink" Target="https://internet.garant.ru/" TargetMode="External"/><Relationship Id="rId203" Type="http://schemas.openxmlformats.org/officeDocument/2006/relationships/hyperlink" Target="https://internet.garant.ru/" TargetMode="External"/><Relationship Id="rId19" Type="http://schemas.openxmlformats.org/officeDocument/2006/relationships/hyperlink" Target="https://internet.garant.ru/" TargetMode="External"/><Relationship Id="rId224" Type="http://schemas.openxmlformats.org/officeDocument/2006/relationships/hyperlink" Target="https://internet.garant.ru/" TargetMode="External"/><Relationship Id="rId245" Type="http://schemas.openxmlformats.org/officeDocument/2006/relationships/hyperlink" Target="https://internet.garant.ru/" TargetMode="External"/><Relationship Id="rId266" Type="http://schemas.openxmlformats.org/officeDocument/2006/relationships/hyperlink" Target="https://internet.garant.ru/" TargetMode="External"/><Relationship Id="rId287" Type="http://schemas.openxmlformats.org/officeDocument/2006/relationships/hyperlink" Target="https://internet.garant.ru/" TargetMode="External"/><Relationship Id="rId30" Type="http://schemas.openxmlformats.org/officeDocument/2006/relationships/hyperlink" Target="http://www.nalog.gov.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147" Type="http://schemas.openxmlformats.org/officeDocument/2006/relationships/hyperlink" Target="https://internet.garant.ru/" TargetMode="External"/><Relationship Id="rId168" Type="http://schemas.openxmlformats.org/officeDocument/2006/relationships/hyperlink" Target="https://internet.garant.ru/" TargetMode="External"/><Relationship Id="rId312" Type="http://schemas.openxmlformats.org/officeDocument/2006/relationships/hyperlink" Target="https://internet.garant.ru/" TargetMode="External"/><Relationship Id="rId333"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regulation.gov.ru/" TargetMode="External"/><Relationship Id="rId93" Type="http://schemas.openxmlformats.org/officeDocument/2006/relationships/hyperlink" Target="https://internet.garant.ru/" TargetMode="External"/><Relationship Id="rId189" Type="http://schemas.openxmlformats.org/officeDocument/2006/relationships/hyperlink" Target="https://internet.garant.ru/" TargetMode="External"/><Relationship Id="rId3" Type="http://schemas.openxmlformats.org/officeDocument/2006/relationships/settings" Target="settings.xml"/><Relationship Id="rId214" Type="http://schemas.openxmlformats.org/officeDocument/2006/relationships/hyperlink" Target="https://internet.garant.ru/" TargetMode="External"/><Relationship Id="rId235" Type="http://schemas.openxmlformats.org/officeDocument/2006/relationships/hyperlink" Target="https://internet.garant.ru/services/arbitr/link/69415539" TargetMode="External"/><Relationship Id="rId256" Type="http://schemas.openxmlformats.org/officeDocument/2006/relationships/hyperlink" Target="https://internet.garant.ru/" TargetMode="External"/><Relationship Id="rId277" Type="http://schemas.openxmlformats.org/officeDocument/2006/relationships/hyperlink" Target="https://internet.garant.ru/" TargetMode="External"/><Relationship Id="rId298" Type="http://schemas.openxmlformats.org/officeDocument/2006/relationships/hyperlink" Target="https://internet.garant.ru/" TargetMode="External"/><Relationship Id="rId116" Type="http://schemas.openxmlformats.org/officeDocument/2006/relationships/hyperlink" Target="https://internet.garant.ru/" TargetMode="External"/><Relationship Id="rId137" Type="http://schemas.openxmlformats.org/officeDocument/2006/relationships/hyperlink" Target="https://internet.garant.ru/" TargetMode="External"/><Relationship Id="rId158" Type="http://schemas.openxmlformats.org/officeDocument/2006/relationships/hyperlink" Target="https://internet.garant.ru/" TargetMode="External"/><Relationship Id="rId302" Type="http://schemas.openxmlformats.org/officeDocument/2006/relationships/hyperlink" Target="https://internet.garant.ru/" TargetMode="External"/><Relationship Id="rId323" Type="http://schemas.openxmlformats.org/officeDocument/2006/relationships/hyperlink" Target="https://internet.garant.ru/" TargetMode="External"/><Relationship Id="rId34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C0B99-9E6E-4835-A24A-444B7472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52</Pages>
  <Words>25801</Words>
  <Characters>147068</Characters>
  <Application>Microsoft Office Word</Application>
  <DocSecurity>0</DocSecurity>
  <Lines>1225</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2024-09-08T09:51:00Z</dcterms:created>
  <dcterms:modified xsi:type="dcterms:W3CDTF">2024-09-08T10:21:00Z</dcterms:modified>
</cp:coreProperties>
</file>