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35AB" w:rsidRDefault="005A35AB" w:rsidP="00C44CC0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Осторожно – наркотики!</w:t>
      </w:r>
    </w:p>
    <w:p w:rsidR="00C44CC0" w:rsidRPr="005A35AB" w:rsidRDefault="00C44CC0" w:rsidP="00C44CC0">
      <w:pPr>
        <w:jc w:val="center"/>
        <w:rPr>
          <w:b/>
          <w:bCs/>
          <w:sz w:val="32"/>
          <w:szCs w:val="32"/>
        </w:rPr>
      </w:pPr>
      <w:r w:rsidRPr="005A35AB">
        <w:rPr>
          <w:b/>
          <w:bCs/>
          <w:sz w:val="32"/>
          <w:szCs w:val="32"/>
        </w:rPr>
        <w:t>Памятка для родителей</w:t>
      </w:r>
    </w:p>
    <w:p w:rsidR="00322FFE" w:rsidRPr="00572299" w:rsidRDefault="001820F4" w:rsidP="00572299">
      <w:pPr>
        <w:ind w:firstLine="708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189230</wp:posOffset>
            </wp:positionV>
            <wp:extent cx="2400300" cy="1185545"/>
            <wp:effectExtent l="0" t="0" r="0" b="0"/>
            <wp:wrapThrough wrapText="bothSides">
              <wp:wrapPolygon edited="0">
                <wp:start x="0" y="0"/>
                <wp:lineTo x="0" y="21172"/>
                <wp:lineTo x="21429" y="21172"/>
                <wp:lineTo x="214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549" w:rsidRPr="00CC2549">
        <w:rPr>
          <w:sz w:val="32"/>
          <w:szCs w:val="32"/>
        </w:rPr>
        <w:t>Окружающий нас мир прекрасен и разнообразен. Он предоставляет огромный выбор возможностей для личностного и профессионального роста. Но в то же время современный мир полон сомнительных соблазнов и реальных опасностей, одними из которых являются наркотики</w:t>
      </w:r>
      <w:r w:rsidR="00CC2549">
        <w:rPr>
          <w:sz w:val="32"/>
          <w:szCs w:val="32"/>
        </w:rPr>
        <w:t>. Родительский долг – уберечь и сохран</w:t>
      </w:r>
      <w:r w:rsidR="005A35AB">
        <w:rPr>
          <w:sz w:val="32"/>
          <w:szCs w:val="32"/>
        </w:rPr>
        <w:t>ить жизни наших детей! Для того,</w:t>
      </w:r>
      <w:r w:rsidR="00CC2549">
        <w:rPr>
          <w:sz w:val="32"/>
          <w:szCs w:val="32"/>
        </w:rPr>
        <w:t xml:space="preserve"> чтобы </w:t>
      </w:r>
      <w:r w:rsidR="00BF24BA">
        <w:rPr>
          <w:sz w:val="32"/>
          <w:szCs w:val="32"/>
        </w:rPr>
        <w:t>справиться с этой непростой задачей и противостоять возникающим угрозам</w:t>
      </w:r>
      <w:r w:rsidR="00CC2549">
        <w:rPr>
          <w:sz w:val="32"/>
          <w:szCs w:val="32"/>
        </w:rPr>
        <w:t xml:space="preserve">, </w:t>
      </w:r>
      <w:r w:rsidR="005A35AB">
        <w:rPr>
          <w:sz w:val="32"/>
          <w:szCs w:val="32"/>
        </w:rPr>
        <w:t>важно и нужно</w:t>
      </w:r>
      <w:r w:rsidR="00CC2549">
        <w:rPr>
          <w:sz w:val="32"/>
          <w:szCs w:val="32"/>
        </w:rPr>
        <w:t xml:space="preserve"> знать о причинах и  ранних признаках наркотизации несовершеннолетних.</w:t>
      </w:r>
    </w:p>
    <w:p w:rsidR="00CC2549" w:rsidRDefault="00CC2549" w:rsidP="0016746F">
      <w:pPr>
        <w:ind w:firstLine="708"/>
        <w:jc w:val="center"/>
        <w:rPr>
          <w:b/>
          <w:bCs/>
          <w:color w:val="0000FF"/>
          <w:sz w:val="32"/>
          <w:szCs w:val="32"/>
        </w:rPr>
      </w:pPr>
      <w:r w:rsidRPr="00CC2549">
        <w:rPr>
          <w:b/>
          <w:bCs/>
          <w:color w:val="0000FF"/>
          <w:sz w:val="32"/>
          <w:szCs w:val="32"/>
        </w:rPr>
        <w:t>Основные причины потребления наркотических</w:t>
      </w:r>
      <w:r w:rsidR="0016746F">
        <w:rPr>
          <w:b/>
          <w:bCs/>
          <w:color w:val="0000FF"/>
          <w:sz w:val="32"/>
          <w:szCs w:val="32"/>
        </w:rPr>
        <w:t xml:space="preserve">, психотропных или </w:t>
      </w:r>
      <w:r w:rsidRPr="00CC2549">
        <w:rPr>
          <w:b/>
          <w:bCs/>
          <w:color w:val="0000FF"/>
          <w:sz w:val="32"/>
          <w:szCs w:val="32"/>
        </w:rPr>
        <w:t xml:space="preserve"> </w:t>
      </w:r>
      <w:r w:rsidR="0016746F">
        <w:rPr>
          <w:b/>
          <w:bCs/>
          <w:color w:val="0000FF"/>
          <w:sz w:val="32"/>
          <w:szCs w:val="32"/>
        </w:rPr>
        <w:t>одурманивающих</w:t>
      </w:r>
      <w:r w:rsidRPr="00CC2549">
        <w:rPr>
          <w:b/>
          <w:bCs/>
          <w:color w:val="0000FF"/>
          <w:sz w:val="32"/>
          <w:szCs w:val="32"/>
        </w:rPr>
        <w:t xml:space="preserve"> веществ</w:t>
      </w:r>
    </w:p>
    <w:p w:rsidR="00CC2549" w:rsidRPr="00280850" w:rsidRDefault="00BF24BA" w:rsidP="0016746F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одна из основных причин - любопытство</w:t>
      </w:r>
      <w:r w:rsidR="006A35DF">
        <w:rPr>
          <w:sz w:val="32"/>
          <w:szCs w:val="32"/>
        </w:rPr>
        <w:t>;</w:t>
      </w:r>
      <w:r w:rsidR="00CC2549" w:rsidRPr="00280850">
        <w:rPr>
          <w:sz w:val="32"/>
          <w:szCs w:val="32"/>
        </w:rPr>
        <w:t xml:space="preserve"> </w:t>
      </w:r>
    </w:p>
    <w:p w:rsidR="00CC2549" w:rsidRPr="00280850" w:rsidRDefault="00CC2549" w:rsidP="00BF24BA">
      <w:pPr>
        <w:numPr>
          <w:ilvl w:val="1"/>
          <w:numId w:val="9"/>
        </w:numPr>
        <w:tabs>
          <w:tab w:val="clear" w:pos="1440"/>
          <w:tab w:val="num" w:pos="709"/>
        </w:tabs>
        <w:ind w:left="709" w:hanging="709"/>
        <w:rPr>
          <w:sz w:val="32"/>
          <w:szCs w:val="32"/>
        </w:rPr>
      </w:pPr>
      <w:r w:rsidRPr="00280850">
        <w:rPr>
          <w:sz w:val="32"/>
          <w:szCs w:val="32"/>
        </w:rPr>
        <w:t>желание казаться более взрослым</w:t>
      </w:r>
      <w:r w:rsidR="00BF24BA">
        <w:rPr>
          <w:sz w:val="32"/>
          <w:szCs w:val="32"/>
        </w:rPr>
        <w:t>, неверные, искаженные представления о «взрослости»</w:t>
      </w:r>
      <w:r w:rsidR="006A35DF">
        <w:rPr>
          <w:sz w:val="32"/>
          <w:szCs w:val="32"/>
        </w:rPr>
        <w:t>;</w:t>
      </w:r>
      <w:r w:rsidRPr="00280850">
        <w:rPr>
          <w:sz w:val="32"/>
          <w:szCs w:val="32"/>
        </w:rPr>
        <w:t xml:space="preserve"> </w:t>
      </w:r>
    </w:p>
    <w:p w:rsidR="00610C8D" w:rsidRDefault="00CC2549" w:rsidP="0016746F">
      <w:pPr>
        <w:numPr>
          <w:ilvl w:val="1"/>
          <w:numId w:val="9"/>
        </w:numPr>
        <w:tabs>
          <w:tab w:val="clear" w:pos="1440"/>
          <w:tab w:val="num" w:pos="709"/>
        </w:tabs>
        <w:ind w:left="709" w:hanging="709"/>
        <w:rPr>
          <w:sz w:val="32"/>
          <w:szCs w:val="32"/>
        </w:rPr>
      </w:pPr>
      <w:r w:rsidRPr="00280850">
        <w:rPr>
          <w:sz w:val="32"/>
          <w:szCs w:val="32"/>
        </w:rPr>
        <w:t>один  из способов обратить на себя внимание родителей</w:t>
      </w:r>
      <w:r w:rsidR="0016746F">
        <w:rPr>
          <w:sz w:val="32"/>
          <w:szCs w:val="32"/>
        </w:rPr>
        <w:t xml:space="preserve">, </w:t>
      </w:r>
      <w:r w:rsidR="00445901">
        <w:rPr>
          <w:sz w:val="32"/>
          <w:szCs w:val="32"/>
        </w:rPr>
        <w:t>близких людей;</w:t>
      </w:r>
    </w:p>
    <w:p w:rsidR="00610C8D" w:rsidRDefault="00610C8D" w:rsidP="0016746F">
      <w:pPr>
        <w:numPr>
          <w:ilvl w:val="1"/>
          <w:numId w:val="9"/>
        </w:numPr>
        <w:tabs>
          <w:tab w:val="clear" w:pos="1440"/>
          <w:tab w:val="num" w:pos="709"/>
        </w:tabs>
        <w:ind w:left="709" w:hanging="709"/>
        <w:rPr>
          <w:sz w:val="32"/>
          <w:szCs w:val="32"/>
        </w:rPr>
      </w:pPr>
      <w:r>
        <w:rPr>
          <w:sz w:val="32"/>
          <w:szCs w:val="32"/>
        </w:rPr>
        <w:t>серьезные внутренние психологические конфликты, проблемы социализации, низкая самооценка</w:t>
      </w:r>
      <w:r w:rsidR="00120AEE">
        <w:rPr>
          <w:sz w:val="32"/>
          <w:szCs w:val="32"/>
        </w:rPr>
        <w:t>;</w:t>
      </w:r>
    </w:p>
    <w:p w:rsidR="00280850" w:rsidRDefault="00610C8D" w:rsidP="0016746F">
      <w:pPr>
        <w:numPr>
          <w:ilvl w:val="1"/>
          <w:numId w:val="9"/>
        </w:numPr>
        <w:tabs>
          <w:tab w:val="clear" w:pos="1440"/>
          <w:tab w:val="num" w:pos="709"/>
        </w:tabs>
        <w:ind w:left="709" w:hanging="709"/>
        <w:rPr>
          <w:sz w:val="32"/>
          <w:szCs w:val="32"/>
        </w:rPr>
      </w:pPr>
      <w:r>
        <w:rPr>
          <w:sz w:val="32"/>
          <w:szCs w:val="32"/>
        </w:rPr>
        <w:t>бунтарство как форма протеста против общепринятых норм и правил</w:t>
      </w:r>
      <w:r w:rsidR="00120AEE">
        <w:rPr>
          <w:sz w:val="32"/>
          <w:szCs w:val="32"/>
        </w:rPr>
        <w:t>;</w:t>
      </w:r>
      <w:r w:rsidR="0016746F">
        <w:rPr>
          <w:sz w:val="32"/>
          <w:szCs w:val="32"/>
        </w:rPr>
        <w:t xml:space="preserve"> </w:t>
      </w:r>
    </w:p>
    <w:p w:rsidR="00322FFE" w:rsidRPr="00BF24BA" w:rsidRDefault="00280850" w:rsidP="00BF24BA">
      <w:pPr>
        <w:numPr>
          <w:ilvl w:val="1"/>
          <w:numId w:val="9"/>
        </w:numPr>
        <w:tabs>
          <w:tab w:val="clear" w:pos="1440"/>
          <w:tab w:val="num" w:pos="0"/>
        </w:tabs>
        <w:ind w:left="0" w:firstLine="0"/>
        <w:rPr>
          <w:sz w:val="32"/>
          <w:szCs w:val="32"/>
        </w:rPr>
      </w:pPr>
      <w:r w:rsidRPr="00280850">
        <w:rPr>
          <w:sz w:val="32"/>
          <w:szCs w:val="32"/>
        </w:rPr>
        <w:t xml:space="preserve">отсутствие занятости, неорганизованность досуга </w:t>
      </w:r>
      <w:r>
        <w:rPr>
          <w:sz w:val="32"/>
          <w:szCs w:val="32"/>
        </w:rPr>
        <w:t>подростка</w:t>
      </w:r>
      <w:r w:rsidR="006A35DF">
        <w:rPr>
          <w:sz w:val="32"/>
          <w:szCs w:val="32"/>
        </w:rPr>
        <w:t>.</w:t>
      </w:r>
      <w:r w:rsidRPr="00280850">
        <w:rPr>
          <w:sz w:val="32"/>
          <w:szCs w:val="32"/>
        </w:rPr>
        <w:t xml:space="preserve"> </w:t>
      </w:r>
    </w:p>
    <w:p w:rsidR="00CC2549" w:rsidRDefault="00280850" w:rsidP="00CC2549">
      <w:pPr>
        <w:ind w:firstLine="708"/>
        <w:jc w:val="center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Признаки употребления наркотиков</w:t>
      </w:r>
    </w:p>
    <w:tbl>
      <w:tblPr>
        <w:tblW w:w="11016" w:type="dxa"/>
        <w:tblInd w:w="-252" w:type="dxa"/>
        <w:tblLook w:val="01E0" w:firstRow="1" w:lastRow="1" w:firstColumn="1" w:lastColumn="1" w:noHBand="0" w:noVBand="0"/>
      </w:tblPr>
      <w:tblGrid>
        <w:gridCol w:w="5940"/>
        <w:gridCol w:w="5076"/>
      </w:tblGrid>
      <w:tr w:rsidR="00280850" w:rsidRPr="005A35AB" w:rsidTr="005A35AB">
        <w:trPr>
          <w:trHeight w:val="4451"/>
        </w:trPr>
        <w:tc>
          <w:tcPr>
            <w:tcW w:w="5940" w:type="dxa"/>
            <w:shd w:val="clear" w:color="auto" w:fill="auto"/>
          </w:tcPr>
          <w:p w:rsidR="00280850" w:rsidRPr="005A35AB" w:rsidRDefault="00051D79" w:rsidP="005A35AB">
            <w:pPr>
              <w:ind w:firstLine="708"/>
              <w:rPr>
                <w:b/>
                <w:bCs/>
                <w:color w:val="FF0000"/>
                <w:sz w:val="28"/>
                <w:szCs w:val="28"/>
              </w:rPr>
            </w:pPr>
            <w:r w:rsidRPr="005A35AB">
              <w:rPr>
                <w:b/>
                <w:bCs/>
                <w:color w:val="FF0000"/>
                <w:sz w:val="28"/>
                <w:szCs w:val="28"/>
              </w:rPr>
              <w:t>В</w:t>
            </w:r>
            <w:r w:rsidR="00280850" w:rsidRPr="005A35AB">
              <w:rPr>
                <w:b/>
                <w:bCs/>
                <w:color w:val="FF0000"/>
                <w:sz w:val="28"/>
                <w:szCs w:val="28"/>
              </w:rPr>
              <w:t xml:space="preserve">нешние признаки: </w:t>
            </w:r>
          </w:p>
          <w:p w:rsidR="000B3E63" w:rsidRPr="005A35AB" w:rsidRDefault="00280850" w:rsidP="005A35AB">
            <w:pPr>
              <w:numPr>
                <w:ilvl w:val="0"/>
                <w:numId w:val="12"/>
              </w:numPr>
              <w:tabs>
                <w:tab w:val="clear" w:pos="1440"/>
                <w:tab w:val="num" w:pos="678"/>
              </w:tabs>
              <w:ind w:left="678" w:hanging="678"/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бледность</w:t>
            </w:r>
            <w:r w:rsidR="000B3E63" w:rsidRPr="005A35AB">
              <w:rPr>
                <w:sz w:val="32"/>
                <w:szCs w:val="32"/>
              </w:rPr>
              <w:t>, или, наоборот, покраснение</w:t>
            </w:r>
            <w:r w:rsidRPr="005A35AB">
              <w:rPr>
                <w:sz w:val="32"/>
                <w:szCs w:val="32"/>
              </w:rPr>
              <w:t xml:space="preserve"> </w:t>
            </w:r>
            <w:r w:rsidR="000B3E63" w:rsidRPr="005A35AB">
              <w:rPr>
                <w:sz w:val="32"/>
                <w:szCs w:val="32"/>
              </w:rPr>
              <w:t>лица, кожных покровов</w:t>
            </w:r>
          </w:p>
          <w:p w:rsidR="000B3E63" w:rsidRPr="005A35AB" w:rsidRDefault="000B3E63" w:rsidP="005A35AB">
            <w:pPr>
              <w:numPr>
                <w:ilvl w:val="0"/>
                <w:numId w:val="12"/>
              </w:numPr>
              <w:tabs>
                <w:tab w:val="clear" w:pos="1440"/>
                <w:tab w:val="num" w:pos="678"/>
              </w:tabs>
              <w:ind w:hanging="1440"/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 xml:space="preserve">замедленная или ускоренная речь </w:t>
            </w:r>
          </w:p>
          <w:p w:rsidR="000B3E63" w:rsidRPr="005A35AB" w:rsidRDefault="000B3E63" w:rsidP="005A35AB">
            <w:pPr>
              <w:numPr>
                <w:ilvl w:val="0"/>
                <w:numId w:val="12"/>
              </w:numPr>
              <w:tabs>
                <w:tab w:val="clear" w:pos="1440"/>
                <w:tab w:val="num" w:pos="678"/>
              </w:tabs>
              <w:ind w:hanging="1472"/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 xml:space="preserve">потеря аппетита </w:t>
            </w:r>
          </w:p>
          <w:p w:rsidR="00280850" w:rsidRPr="005A35AB" w:rsidRDefault="000B3E63" w:rsidP="005A35AB">
            <w:pPr>
              <w:numPr>
                <w:ilvl w:val="0"/>
                <w:numId w:val="12"/>
              </w:numPr>
              <w:tabs>
                <w:tab w:val="clear" w:pos="1440"/>
                <w:tab w:val="num" w:pos="678"/>
              </w:tabs>
              <w:ind w:left="678" w:hanging="678"/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нарушение координации движений</w:t>
            </w:r>
          </w:p>
          <w:p w:rsidR="000B3E63" w:rsidRPr="005A35AB" w:rsidRDefault="000B3E63" w:rsidP="005A35AB">
            <w:pPr>
              <w:numPr>
                <w:ilvl w:val="0"/>
                <w:numId w:val="12"/>
              </w:numPr>
              <w:tabs>
                <w:tab w:val="clear" w:pos="1440"/>
                <w:tab w:val="num" w:pos="678"/>
              </w:tabs>
              <w:ind w:left="678" w:hanging="678"/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покраснение глаз, «мутный» взгляд</w:t>
            </w:r>
          </w:p>
          <w:p w:rsidR="00280850" w:rsidRPr="005A35AB" w:rsidRDefault="00280850" w:rsidP="005A35AB">
            <w:pPr>
              <w:numPr>
                <w:ilvl w:val="0"/>
                <w:numId w:val="12"/>
              </w:numPr>
              <w:tabs>
                <w:tab w:val="clear" w:pos="1440"/>
                <w:tab w:val="num" w:pos="0"/>
              </w:tabs>
              <w:ind w:hanging="1440"/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 xml:space="preserve">расширенные или суженные </w:t>
            </w:r>
            <w:r w:rsidR="00C44CC0" w:rsidRPr="005A35AB">
              <w:rPr>
                <w:sz w:val="32"/>
                <w:szCs w:val="32"/>
              </w:rPr>
              <w:t>з</w:t>
            </w:r>
            <w:r w:rsidRPr="005A35AB">
              <w:rPr>
                <w:sz w:val="32"/>
                <w:szCs w:val="32"/>
              </w:rPr>
              <w:t xml:space="preserve">рачки </w:t>
            </w:r>
          </w:p>
          <w:p w:rsidR="00EC10D8" w:rsidRPr="005A35AB" w:rsidRDefault="00553A44" w:rsidP="005A35AB">
            <w:pPr>
              <w:numPr>
                <w:ilvl w:val="0"/>
                <w:numId w:val="12"/>
              </w:numPr>
              <w:tabs>
                <w:tab w:val="clear" w:pos="1440"/>
                <w:tab w:val="num" w:pos="0"/>
              </w:tabs>
              <w:ind w:hanging="1440"/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похуде</w:t>
            </w:r>
            <w:r w:rsidR="00280850" w:rsidRPr="005A35AB">
              <w:rPr>
                <w:sz w:val="32"/>
                <w:szCs w:val="32"/>
              </w:rPr>
              <w:t>ние</w:t>
            </w:r>
            <w:r w:rsidRPr="005A35AB">
              <w:rPr>
                <w:sz w:val="32"/>
                <w:szCs w:val="32"/>
              </w:rPr>
              <w:t>, общее истощение</w:t>
            </w:r>
          </w:p>
          <w:p w:rsidR="00280850" w:rsidRPr="005A35AB" w:rsidRDefault="00280850" w:rsidP="005A35AB">
            <w:pPr>
              <w:numPr>
                <w:ilvl w:val="0"/>
                <w:numId w:val="12"/>
              </w:numPr>
              <w:tabs>
                <w:tab w:val="clear" w:pos="1440"/>
                <w:tab w:val="num" w:pos="0"/>
              </w:tabs>
              <w:ind w:hanging="1440"/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 xml:space="preserve">хронический кашель </w:t>
            </w:r>
          </w:p>
          <w:p w:rsidR="001C0974" w:rsidRPr="005A35AB" w:rsidRDefault="008D09D5" w:rsidP="001C0974">
            <w:pPr>
              <w:ind w:firstLine="708"/>
              <w:rPr>
                <w:b/>
                <w:bCs/>
                <w:color w:val="FF0000"/>
                <w:sz w:val="144"/>
                <w:szCs w:val="144"/>
              </w:rPr>
            </w:pPr>
            <w:r>
              <w:rPr>
                <w:b/>
                <w:bCs/>
                <w:color w:val="FF0000"/>
                <w:sz w:val="144"/>
                <w:szCs w:val="144"/>
              </w:rPr>
              <w:t xml:space="preserve"> </w:t>
            </w:r>
            <w:r w:rsidR="0006179F" w:rsidRPr="005A35AB">
              <w:rPr>
                <w:b/>
                <w:bCs/>
                <w:color w:val="FF0000"/>
                <w:sz w:val="144"/>
                <w:szCs w:val="144"/>
              </w:rPr>
              <w:t xml:space="preserve">  </w:t>
            </w:r>
            <w:r w:rsidR="001820F4">
              <w:rPr>
                <w:b/>
                <w:bCs/>
                <w:noProof/>
                <w:color w:val="FF0000"/>
                <w:sz w:val="144"/>
                <w:szCs w:val="144"/>
              </w:rPr>
              <w:drawing>
                <wp:inline distT="0" distB="0" distL="0" distR="0">
                  <wp:extent cx="2293620" cy="2219325"/>
                  <wp:effectExtent l="0" t="0" r="0" b="0"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221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  <w:shd w:val="clear" w:color="auto" w:fill="auto"/>
          </w:tcPr>
          <w:p w:rsidR="00EC10D8" w:rsidRPr="005A35AB" w:rsidRDefault="00051D79" w:rsidP="005A35AB">
            <w:pPr>
              <w:ind w:firstLine="708"/>
              <w:rPr>
                <w:b/>
                <w:bCs/>
                <w:color w:val="FF0000"/>
                <w:sz w:val="28"/>
                <w:szCs w:val="28"/>
              </w:rPr>
            </w:pPr>
            <w:r w:rsidRPr="005A35AB">
              <w:rPr>
                <w:b/>
                <w:bCs/>
                <w:color w:val="FF0000"/>
                <w:sz w:val="28"/>
                <w:szCs w:val="28"/>
              </w:rPr>
              <w:t>П</w:t>
            </w:r>
            <w:r w:rsidR="00280850" w:rsidRPr="005A35AB">
              <w:rPr>
                <w:b/>
                <w:bCs/>
                <w:color w:val="FF0000"/>
                <w:sz w:val="28"/>
                <w:szCs w:val="28"/>
              </w:rPr>
              <w:t xml:space="preserve">оведенческие </w:t>
            </w:r>
            <w:r w:rsidR="00247530" w:rsidRPr="005A35AB">
              <w:rPr>
                <w:b/>
                <w:bCs/>
                <w:color w:val="FF0000"/>
                <w:sz w:val="28"/>
                <w:szCs w:val="28"/>
              </w:rPr>
              <w:t>реакции</w:t>
            </w:r>
            <w:r w:rsidR="00280850" w:rsidRPr="005A35AB">
              <w:rPr>
                <w:b/>
                <w:bCs/>
                <w:color w:val="FF0000"/>
                <w:sz w:val="28"/>
                <w:szCs w:val="28"/>
              </w:rPr>
              <w:t>:</w:t>
            </w:r>
          </w:p>
          <w:p w:rsidR="00280850" w:rsidRPr="005A35AB" w:rsidRDefault="00280850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C10D8" w:rsidRPr="005A35AB">
              <w:rPr>
                <w:sz w:val="32"/>
                <w:szCs w:val="32"/>
              </w:rPr>
              <w:t>нарастающая скрытность</w:t>
            </w:r>
          </w:p>
          <w:p w:rsidR="00247530" w:rsidRPr="005A35AB" w:rsidRDefault="00247530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изменение интересов</w:t>
            </w:r>
            <w:r w:rsidR="00104D4E" w:rsidRPr="005A35AB">
              <w:rPr>
                <w:sz w:val="32"/>
                <w:szCs w:val="32"/>
              </w:rPr>
              <w:t>, утрата прежних увлечений</w:t>
            </w:r>
          </w:p>
          <w:p w:rsidR="00BC4C0F" w:rsidRPr="005A35AB" w:rsidRDefault="00247530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уходы из дома</w:t>
            </w:r>
          </w:p>
          <w:p w:rsidR="00BC4C0F" w:rsidRPr="005A35AB" w:rsidRDefault="00247530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снижение успеваемости</w:t>
            </w:r>
          </w:p>
          <w:p w:rsidR="00CF2DBE" w:rsidRPr="005A35AB" w:rsidRDefault="00280850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прогулы</w:t>
            </w:r>
            <w:r w:rsidR="00247530" w:rsidRPr="005A35AB">
              <w:rPr>
                <w:sz w:val="32"/>
                <w:szCs w:val="32"/>
              </w:rPr>
              <w:t xml:space="preserve"> занятий </w:t>
            </w:r>
          </w:p>
          <w:p w:rsidR="00BC4C0F" w:rsidRPr="005A35AB" w:rsidRDefault="00247530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смена круга общения, друзей</w:t>
            </w:r>
          </w:p>
          <w:p w:rsidR="00104D4E" w:rsidRPr="005A35AB" w:rsidRDefault="00104D4E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 xml:space="preserve">беспричинное возбуждение </w:t>
            </w:r>
          </w:p>
          <w:p w:rsidR="00104D4E" w:rsidRPr="005A35AB" w:rsidRDefault="00104D4E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вялость,  безразличие</w:t>
            </w:r>
          </w:p>
          <w:p w:rsidR="00280850" w:rsidRPr="005A35AB" w:rsidRDefault="00247530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резкие</w:t>
            </w:r>
            <w:r w:rsidR="00280850" w:rsidRPr="005A35AB">
              <w:rPr>
                <w:sz w:val="32"/>
                <w:szCs w:val="32"/>
              </w:rPr>
              <w:t xml:space="preserve"> смен</w:t>
            </w:r>
            <w:r w:rsidRPr="005A35AB">
              <w:rPr>
                <w:sz w:val="32"/>
                <w:szCs w:val="32"/>
              </w:rPr>
              <w:t>ы</w:t>
            </w:r>
            <w:r w:rsidR="00280850" w:rsidRPr="005A35AB">
              <w:rPr>
                <w:sz w:val="32"/>
                <w:szCs w:val="32"/>
              </w:rPr>
              <w:t xml:space="preserve"> настроения </w:t>
            </w:r>
          </w:p>
          <w:p w:rsidR="000C4C07" w:rsidRPr="005A35AB" w:rsidRDefault="000C4C07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нарушения памяти и внимания</w:t>
            </w:r>
          </w:p>
          <w:p w:rsidR="00CF2DBE" w:rsidRPr="005A35AB" w:rsidRDefault="00CF2DBE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возросшая</w:t>
            </w:r>
            <w:r w:rsidR="00247530" w:rsidRPr="005A35AB">
              <w:rPr>
                <w:sz w:val="32"/>
                <w:szCs w:val="32"/>
              </w:rPr>
              <w:t xml:space="preserve"> потребность в деньгах </w:t>
            </w:r>
          </w:p>
          <w:p w:rsidR="00247530" w:rsidRPr="005A35AB" w:rsidRDefault="00247530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 xml:space="preserve">пропажа из дома </w:t>
            </w:r>
            <w:r w:rsidR="00104D4E" w:rsidRPr="005A35AB">
              <w:rPr>
                <w:sz w:val="32"/>
                <w:szCs w:val="32"/>
              </w:rPr>
              <w:t xml:space="preserve">денег и ценных вещей </w:t>
            </w:r>
          </w:p>
          <w:p w:rsidR="00247530" w:rsidRPr="005A35AB" w:rsidRDefault="00247530" w:rsidP="005A35AB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 xml:space="preserve">частые телефонные звонки, особенно от незнакомых людей </w:t>
            </w:r>
          </w:p>
          <w:p w:rsidR="00280850" w:rsidRPr="00322FFE" w:rsidRDefault="00247530" w:rsidP="00322FFE">
            <w:pPr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35AB">
              <w:rPr>
                <w:sz w:val="32"/>
                <w:szCs w:val="32"/>
              </w:rPr>
              <w:t>неопрятный внешний вид</w:t>
            </w:r>
          </w:p>
        </w:tc>
      </w:tr>
    </w:tbl>
    <w:p w:rsidR="00117335" w:rsidRPr="001D6AF8" w:rsidRDefault="00084F55" w:rsidP="001D6AF8">
      <w:pPr>
        <w:contextualSpacing/>
        <w:jc w:val="center"/>
        <w:rPr>
          <w:b/>
          <w:bCs/>
          <w:color w:val="FF0000"/>
          <w:sz w:val="32"/>
          <w:szCs w:val="32"/>
        </w:rPr>
      </w:pPr>
      <w:r w:rsidRPr="001D6AF8">
        <w:rPr>
          <w:b/>
          <w:bCs/>
          <w:color w:val="FF0000"/>
          <w:sz w:val="32"/>
          <w:szCs w:val="32"/>
        </w:rPr>
        <w:t>Если пришла беда…</w:t>
      </w:r>
    </w:p>
    <w:p w:rsidR="00117335" w:rsidRPr="000239CC" w:rsidRDefault="00117335" w:rsidP="00117335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0239CC">
        <w:rPr>
          <w:color w:val="000000"/>
          <w:sz w:val="30"/>
          <w:szCs w:val="30"/>
        </w:rPr>
        <w:t xml:space="preserve">Многие родители боятся огласки и «закрывают глаза» на первый факты употребления наркотиков или других одурманивающих веществ своими детьми – это одна из самых распространенных ошибок родителей. </w:t>
      </w:r>
    </w:p>
    <w:p w:rsidR="00117335" w:rsidRPr="000239CC" w:rsidRDefault="00117335" w:rsidP="00D92C79">
      <w:pPr>
        <w:ind w:firstLine="708"/>
        <w:contextualSpacing/>
        <w:jc w:val="both"/>
        <w:rPr>
          <w:b/>
          <w:bCs/>
          <w:color w:val="FF0000"/>
          <w:sz w:val="30"/>
          <w:szCs w:val="30"/>
        </w:rPr>
      </w:pPr>
      <w:r w:rsidRPr="000239CC">
        <w:rPr>
          <w:color w:val="000000"/>
          <w:sz w:val="30"/>
          <w:szCs w:val="30"/>
        </w:rPr>
        <w:t xml:space="preserve">Даже одна проба может привести к отрицательным последствиям для здоровья человека. Например, вызвать психоз или привести к крайне тяжелому отравлению, развитию болезней печени, сердца или почек. Зачастую люди не понимают, что всего одна проба наркотика может привести к летальному исходу. </w:t>
      </w:r>
    </w:p>
    <w:p w:rsidR="00084F55" w:rsidRDefault="00084F55" w:rsidP="00084F55">
      <w:pPr>
        <w:jc w:val="center"/>
        <w:rPr>
          <w:b/>
          <w:bCs/>
          <w:color w:val="0000FF"/>
          <w:sz w:val="32"/>
          <w:szCs w:val="32"/>
        </w:rPr>
      </w:pPr>
      <w:r w:rsidRPr="0006179F">
        <w:rPr>
          <w:b/>
          <w:bCs/>
          <w:color w:val="0000FF"/>
          <w:sz w:val="32"/>
          <w:szCs w:val="32"/>
        </w:rPr>
        <w:t>Что делать, если возникли подозрения?</w:t>
      </w:r>
    </w:p>
    <w:p w:rsidR="00084F55" w:rsidRPr="00D22DE2" w:rsidRDefault="00D92C79" w:rsidP="00084F55">
      <w:pPr>
        <w:numPr>
          <w:ilvl w:val="0"/>
          <w:numId w:val="14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 w:rsidRPr="001D6AF8">
        <w:rPr>
          <w:b/>
          <w:sz w:val="28"/>
          <w:szCs w:val="28"/>
        </w:rPr>
        <w:t>У</w:t>
      </w:r>
      <w:r w:rsidR="00572299">
        <w:rPr>
          <w:b/>
          <w:sz w:val="28"/>
          <w:szCs w:val="28"/>
        </w:rPr>
        <w:t>держитесь от проявления первых негативных</w:t>
      </w:r>
      <w:r w:rsidR="00084F55" w:rsidRPr="001D6AF8">
        <w:rPr>
          <w:b/>
          <w:sz w:val="28"/>
          <w:szCs w:val="28"/>
        </w:rPr>
        <w:t xml:space="preserve"> эмоци</w:t>
      </w:r>
      <w:r w:rsidR="00572299">
        <w:rPr>
          <w:b/>
          <w:sz w:val="28"/>
          <w:szCs w:val="28"/>
        </w:rPr>
        <w:t>й</w:t>
      </w:r>
      <w:r w:rsidR="00084F55" w:rsidRPr="00D22DE2">
        <w:rPr>
          <w:sz w:val="28"/>
          <w:szCs w:val="28"/>
        </w:rPr>
        <w:t xml:space="preserve"> – </w:t>
      </w:r>
      <w:r w:rsidRPr="00D22DE2">
        <w:rPr>
          <w:color w:val="000000"/>
          <w:sz w:val="28"/>
          <w:szCs w:val="28"/>
        </w:rPr>
        <w:t>не ругайте, не угрожайте, не наказывайте Вашего ребенка, не применяйте к нему физическую силу</w:t>
      </w:r>
      <w:r w:rsidRPr="00D22DE2">
        <w:rPr>
          <w:sz w:val="28"/>
          <w:szCs w:val="28"/>
        </w:rPr>
        <w:t>, э</w:t>
      </w:r>
      <w:r w:rsidR="00084F55" w:rsidRPr="00D22DE2">
        <w:rPr>
          <w:sz w:val="28"/>
          <w:szCs w:val="28"/>
        </w:rPr>
        <w:t>то может оттолкнуть ребенка</w:t>
      </w:r>
      <w:r w:rsidRPr="00D22DE2">
        <w:rPr>
          <w:sz w:val="28"/>
          <w:szCs w:val="28"/>
        </w:rPr>
        <w:t>.</w:t>
      </w:r>
      <w:r w:rsidR="00084F55" w:rsidRPr="00D22DE2">
        <w:rPr>
          <w:sz w:val="28"/>
          <w:szCs w:val="28"/>
        </w:rPr>
        <w:t xml:space="preserve"> </w:t>
      </w:r>
      <w:r w:rsidRPr="00D22DE2">
        <w:rPr>
          <w:sz w:val="28"/>
          <w:szCs w:val="28"/>
        </w:rPr>
        <w:t>Н</w:t>
      </w:r>
      <w:r w:rsidR="00084F55" w:rsidRPr="00D22DE2">
        <w:rPr>
          <w:sz w:val="28"/>
          <w:szCs w:val="28"/>
        </w:rPr>
        <w:t>о и не отк</w:t>
      </w:r>
      <w:r w:rsidRPr="00D22DE2">
        <w:rPr>
          <w:sz w:val="28"/>
          <w:szCs w:val="28"/>
        </w:rPr>
        <w:t>ладывайте решение этой проблемы!</w:t>
      </w:r>
    </w:p>
    <w:p w:rsidR="00D92C79" w:rsidRPr="00D22DE2" w:rsidRDefault="00D92C79" w:rsidP="00D92C79">
      <w:pPr>
        <w:numPr>
          <w:ilvl w:val="0"/>
          <w:numId w:val="14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 w:rsidRPr="001D6AF8">
        <w:rPr>
          <w:b/>
          <w:sz w:val="28"/>
          <w:szCs w:val="28"/>
        </w:rPr>
        <w:t>Не стоит впадать в панику</w:t>
      </w:r>
      <w:r w:rsidRPr="00D22DE2">
        <w:rPr>
          <w:sz w:val="28"/>
          <w:szCs w:val="28"/>
        </w:rPr>
        <w:t>, как Вы знаете, паника – не лучший помощник! Помните, данная ситуация поправима, если вы отнесетесь к ней спокойно и обдуманно.</w:t>
      </w:r>
    </w:p>
    <w:p w:rsidR="00084F55" w:rsidRPr="00D22DE2" w:rsidRDefault="00834877" w:rsidP="00834877">
      <w:pPr>
        <w:numPr>
          <w:ilvl w:val="0"/>
          <w:numId w:val="14"/>
        </w:numPr>
        <w:tabs>
          <w:tab w:val="clear" w:pos="1428"/>
        </w:tabs>
        <w:ind w:left="0" w:firstLine="0"/>
        <w:jc w:val="both"/>
        <w:rPr>
          <w:sz w:val="28"/>
          <w:szCs w:val="28"/>
        </w:rPr>
      </w:pPr>
      <w:r w:rsidRPr="001D6AF8">
        <w:rPr>
          <w:b/>
          <w:sz w:val="28"/>
          <w:szCs w:val="28"/>
        </w:rPr>
        <w:t>Не теряйте времени на нравоучительные беседы</w:t>
      </w:r>
      <w:r w:rsidRPr="00D22DE2">
        <w:rPr>
          <w:sz w:val="28"/>
          <w:szCs w:val="28"/>
        </w:rPr>
        <w:t xml:space="preserve">. Лучше поддержите подростка, покажите ему, что проявляете внимание и заботу. Поговорите доверительно с ребенком, убедите его, что Вы действуете в его интересах, </w:t>
      </w:r>
      <w:r w:rsidR="00084F55" w:rsidRPr="00D22DE2">
        <w:rPr>
          <w:sz w:val="28"/>
          <w:szCs w:val="28"/>
        </w:rPr>
        <w:t xml:space="preserve">дайте ему понять, что Вы его любите и искренне хотите помочь. </w:t>
      </w:r>
    </w:p>
    <w:p w:rsidR="00834877" w:rsidRPr="00D22DE2" w:rsidRDefault="00834877" w:rsidP="00834877">
      <w:pPr>
        <w:numPr>
          <w:ilvl w:val="0"/>
          <w:numId w:val="14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 w:rsidRPr="001D6AF8">
        <w:rPr>
          <w:b/>
          <w:sz w:val="28"/>
          <w:szCs w:val="28"/>
        </w:rPr>
        <w:t>Обсудите эту ситуацию с другими членами семьи</w:t>
      </w:r>
      <w:r w:rsidRPr="00D22DE2">
        <w:rPr>
          <w:sz w:val="28"/>
          <w:szCs w:val="28"/>
        </w:rPr>
        <w:t xml:space="preserve"> и выработайте единую позицию. </w:t>
      </w:r>
    </w:p>
    <w:p w:rsidR="00834877" w:rsidRDefault="00834877" w:rsidP="00834877">
      <w:pPr>
        <w:numPr>
          <w:ilvl w:val="0"/>
          <w:numId w:val="14"/>
        </w:numPr>
        <w:tabs>
          <w:tab w:val="clear" w:pos="1428"/>
          <w:tab w:val="num" w:pos="709"/>
        </w:tabs>
        <w:ind w:hanging="1428"/>
        <w:jc w:val="both"/>
        <w:rPr>
          <w:sz w:val="28"/>
          <w:szCs w:val="28"/>
        </w:rPr>
      </w:pPr>
      <w:r w:rsidRPr="00D22DE2">
        <w:rPr>
          <w:sz w:val="28"/>
          <w:szCs w:val="28"/>
        </w:rPr>
        <w:t xml:space="preserve">Не пытайтесь бороться в одиночку и </w:t>
      </w:r>
      <w:r w:rsidRPr="001D6AF8">
        <w:rPr>
          <w:b/>
          <w:sz w:val="28"/>
          <w:szCs w:val="28"/>
        </w:rPr>
        <w:t>не допускайте самолечения</w:t>
      </w:r>
      <w:r w:rsidRPr="00D22DE2">
        <w:rPr>
          <w:sz w:val="28"/>
          <w:szCs w:val="28"/>
        </w:rPr>
        <w:t>.</w:t>
      </w:r>
    </w:p>
    <w:p w:rsidR="00D32466" w:rsidRPr="00D32466" w:rsidRDefault="00D32466" w:rsidP="00D32466">
      <w:pPr>
        <w:numPr>
          <w:ilvl w:val="0"/>
          <w:numId w:val="14"/>
        </w:numPr>
        <w:tabs>
          <w:tab w:val="clear" w:pos="1428"/>
        </w:tabs>
        <w:ind w:left="0" w:firstLine="0"/>
        <w:jc w:val="both"/>
        <w:rPr>
          <w:sz w:val="28"/>
          <w:szCs w:val="28"/>
          <w:u w:val="single"/>
        </w:rPr>
      </w:pPr>
      <w:r w:rsidRPr="00D32466">
        <w:rPr>
          <w:sz w:val="28"/>
          <w:szCs w:val="28"/>
        </w:rPr>
        <w:t xml:space="preserve">В случае, если состояние подростка может быть расценено </w:t>
      </w:r>
      <w:r w:rsidRPr="00D32466">
        <w:rPr>
          <w:b/>
          <w:sz w:val="28"/>
          <w:szCs w:val="28"/>
        </w:rPr>
        <w:t>как тяжелое состояние опьянения</w:t>
      </w:r>
      <w:r w:rsidRPr="00D32466">
        <w:rPr>
          <w:sz w:val="28"/>
          <w:szCs w:val="28"/>
        </w:rPr>
        <w:t xml:space="preserve"> от употребления алкоголя, наркотиков или других одурманивающих веществ, </w:t>
      </w:r>
      <w:r w:rsidRPr="00D32466">
        <w:rPr>
          <w:b/>
          <w:sz w:val="28"/>
          <w:szCs w:val="28"/>
          <w:u w:val="single"/>
        </w:rPr>
        <w:t>немедленно вызвать скорую медицинскую помощь</w:t>
      </w:r>
      <w:r w:rsidRPr="00D32466">
        <w:rPr>
          <w:sz w:val="28"/>
          <w:szCs w:val="28"/>
          <w:u w:val="single"/>
        </w:rPr>
        <w:t>!</w:t>
      </w:r>
    </w:p>
    <w:p w:rsidR="00D32466" w:rsidRPr="00D32466" w:rsidRDefault="00834877" w:rsidP="00D32466">
      <w:pPr>
        <w:numPr>
          <w:ilvl w:val="0"/>
          <w:numId w:val="14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 w:rsidRPr="00D22DE2">
        <w:rPr>
          <w:sz w:val="28"/>
          <w:szCs w:val="28"/>
        </w:rPr>
        <w:t xml:space="preserve">Если вы предполагаете, что ребенок употребляет алкоголь или наркотики, </w:t>
      </w:r>
      <w:r w:rsidRPr="001D6AF8">
        <w:rPr>
          <w:b/>
          <w:sz w:val="28"/>
          <w:szCs w:val="28"/>
        </w:rPr>
        <w:t>без промедления обращайтесь за квалифицированной помощью к специалисту – врачу психиатру-наркологу</w:t>
      </w:r>
      <w:r w:rsidRPr="00D22DE2">
        <w:rPr>
          <w:sz w:val="28"/>
          <w:szCs w:val="28"/>
        </w:rPr>
        <w:t xml:space="preserve">. </w:t>
      </w:r>
    </w:p>
    <w:p w:rsidR="00584B71" w:rsidRDefault="00584B71" w:rsidP="00584B71">
      <w:pPr>
        <w:ind w:left="36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Куда обращаться за консультацией и помощью?</w:t>
      </w:r>
    </w:p>
    <w:p w:rsidR="00584B71" w:rsidRDefault="00572299" w:rsidP="000A0063">
      <w:pPr>
        <w:ind w:left="360" w:firstLine="7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ПОМНИТЕ!!! </w:t>
      </w:r>
      <w:r w:rsidR="00584B71" w:rsidRPr="001D6AF8">
        <w:rPr>
          <w:b/>
          <w:sz w:val="28"/>
          <w:szCs w:val="28"/>
        </w:rPr>
        <w:t>Только своевременно оказанная медицинская помощь на ранних стадиях начала употребления психоактивных веществ поможет предотвратить развитие с</w:t>
      </w:r>
      <w:r w:rsidR="00D22DE2" w:rsidRPr="001D6AF8">
        <w:rPr>
          <w:b/>
          <w:sz w:val="28"/>
          <w:szCs w:val="28"/>
        </w:rPr>
        <w:t xml:space="preserve">ерьезных и опасных последствий. </w:t>
      </w:r>
      <w:r w:rsidR="00584B71" w:rsidRPr="001D6AF8">
        <w:rPr>
          <w:b/>
          <w:sz w:val="28"/>
          <w:szCs w:val="28"/>
        </w:rPr>
        <w:t>От того, насколько своевременно будут приняты действенные меры, зависит успех преодоления этой проблемы.</w:t>
      </w:r>
    </w:p>
    <w:p w:rsidR="000A0063" w:rsidRPr="000A0063" w:rsidRDefault="000A0063" w:rsidP="000A0063">
      <w:pPr>
        <w:ind w:left="360" w:firstLine="774"/>
        <w:jc w:val="both"/>
        <w:rPr>
          <w:b/>
          <w:sz w:val="28"/>
          <w:szCs w:val="28"/>
        </w:rPr>
      </w:pPr>
    </w:p>
    <w:p w:rsidR="00584B71" w:rsidRDefault="001820F4" w:rsidP="00584B71">
      <w:pPr>
        <w:ind w:left="360"/>
        <w:jc w:val="center"/>
        <w:rPr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180340</wp:posOffset>
            </wp:positionV>
            <wp:extent cx="1422400" cy="228854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B71">
        <w:rPr>
          <w:b/>
          <w:color w:val="0000FF"/>
          <w:sz w:val="32"/>
          <w:szCs w:val="32"/>
        </w:rPr>
        <w:t>ГБУЗ «Наркологический диспансер»</w:t>
      </w:r>
    </w:p>
    <w:p w:rsidR="00584B71" w:rsidRDefault="00584B71" w:rsidP="00584B71">
      <w:pPr>
        <w:ind w:left="36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министерства здравоохранения Краснодарского края</w:t>
      </w:r>
    </w:p>
    <w:p w:rsidR="00584B71" w:rsidRDefault="00584B71" w:rsidP="00584B71">
      <w:pPr>
        <w:ind w:left="36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Диспансерно-поликлиническое отделение № 2 </w:t>
      </w:r>
    </w:p>
    <w:p w:rsidR="00584B71" w:rsidRDefault="00584B71" w:rsidP="00584B71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г. Краснодар, ул. Евдокии Бершанской, д. 17</w:t>
      </w:r>
    </w:p>
    <w:p w:rsidR="00584B71" w:rsidRDefault="00584B71" w:rsidP="001D6AF8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телефон: </w:t>
      </w:r>
      <w:r>
        <w:rPr>
          <w:b/>
          <w:sz w:val="32"/>
          <w:szCs w:val="32"/>
        </w:rPr>
        <w:t>8 (861) 266-34-90, 8 (861) 266-74-60</w:t>
      </w:r>
    </w:p>
    <w:p w:rsidR="00584B71" w:rsidRDefault="00584B71" w:rsidP="00584B71">
      <w:pPr>
        <w:ind w:left="36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Единый консультативный телефон: </w:t>
      </w:r>
      <w:r>
        <w:rPr>
          <w:b/>
          <w:sz w:val="32"/>
          <w:szCs w:val="32"/>
        </w:rPr>
        <w:t>8 (861) 245-45-02</w:t>
      </w:r>
    </w:p>
    <w:p w:rsidR="000A0063" w:rsidRPr="00623D24" w:rsidRDefault="00584B71" w:rsidP="00623D24">
      <w:pPr>
        <w:ind w:left="360"/>
        <w:jc w:val="center"/>
        <w:rPr>
          <w:b/>
          <w:sz w:val="32"/>
          <w:szCs w:val="32"/>
          <w:lang w:val="en-US"/>
        </w:rPr>
      </w:pPr>
      <w:hyperlink r:id="rId9" w:history="1">
        <w:r>
          <w:rPr>
            <w:rStyle w:val="a4"/>
            <w:b/>
            <w:sz w:val="32"/>
            <w:szCs w:val="32"/>
            <w:lang w:val="en-US"/>
          </w:rPr>
          <w:t>www</w:t>
        </w:r>
        <w:r>
          <w:rPr>
            <w:rStyle w:val="a4"/>
            <w:b/>
            <w:sz w:val="32"/>
            <w:szCs w:val="32"/>
          </w:rPr>
          <w:t>.</w:t>
        </w:r>
        <w:r>
          <w:rPr>
            <w:rStyle w:val="a4"/>
            <w:b/>
            <w:sz w:val="32"/>
            <w:szCs w:val="32"/>
            <w:lang w:val="en-US"/>
          </w:rPr>
          <w:t>narco</w:t>
        </w:r>
        <w:r>
          <w:rPr>
            <w:rStyle w:val="a4"/>
            <w:b/>
            <w:sz w:val="32"/>
            <w:szCs w:val="32"/>
          </w:rPr>
          <w:t>23.</w:t>
        </w:r>
        <w:r>
          <w:rPr>
            <w:rStyle w:val="a4"/>
            <w:b/>
            <w:sz w:val="32"/>
            <w:szCs w:val="32"/>
            <w:lang w:val="en-US"/>
          </w:rPr>
          <w:t>ru</w:t>
        </w:r>
      </w:hyperlink>
    </w:p>
    <w:p w:rsidR="00623D24" w:rsidRDefault="00623D24" w:rsidP="00584B71">
      <w:pPr>
        <w:ind w:left="360"/>
        <w:jc w:val="center"/>
        <w:rPr>
          <w:i/>
          <w:color w:val="FF0000"/>
          <w:sz w:val="28"/>
          <w:szCs w:val="28"/>
        </w:rPr>
      </w:pPr>
    </w:p>
    <w:p w:rsidR="004923E6" w:rsidRDefault="004923E6" w:rsidP="004923E6">
      <w:pPr>
        <w:ind w:firstLine="709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А также Вы можете обратиться </w:t>
      </w:r>
    </w:p>
    <w:p w:rsidR="004923E6" w:rsidRDefault="004923E6" w:rsidP="004923E6">
      <w:pPr>
        <w:ind w:firstLine="709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в наркологический кабинет медицинской организации </w:t>
      </w:r>
    </w:p>
    <w:p w:rsidR="00584B71" w:rsidRPr="00CE7762" w:rsidRDefault="004923E6" w:rsidP="004923E6">
      <w:pPr>
        <w:ind w:left="360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color w:val="FF0000"/>
          <w:sz w:val="32"/>
          <w:szCs w:val="32"/>
        </w:rPr>
        <w:t>по Вашему месту жительства</w:t>
      </w:r>
    </w:p>
    <w:sectPr w:rsidR="00584B71" w:rsidRPr="00CE7762" w:rsidSect="00623D24">
      <w:pgSz w:w="11906" w:h="16838"/>
      <w:pgMar w:top="360" w:right="566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1028"/>
    <w:multiLevelType w:val="hybridMultilevel"/>
    <w:tmpl w:val="587AD49C"/>
    <w:lvl w:ilvl="0" w:tplc="F47A81F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3EC6"/>
    <w:multiLevelType w:val="hybridMultilevel"/>
    <w:tmpl w:val="BDA4CEAA"/>
    <w:lvl w:ilvl="0" w:tplc="DEB6B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A96AE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D44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668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6C6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1AC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3C65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38BE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5A3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72735A"/>
    <w:multiLevelType w:val="hybridMultilevel"/>
    <w:tmpl w:val="4C5A7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4918"/>
    <w:multiLevelType w:val="hybridMultilevel"/>
    <w:tmpl w:val="80E43A7C"/>
    <w:lvl w:ilvl="0" w:tplc="F47A81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5CA3"/>
    <w:multiLevelType w:val="hybridMultilevel"/>
    <w:tmpl w:val="5A1654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822E5D"/>
    <w:multiLevelType w:val="multilevel"/>
    <w:tmpl w:val="4D76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color w:val="33996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39A0"/>
    <w:multiLevelType w:val="multilevel"/>
    <w:tmpl w:val="4C5A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E42F3"/>
    <w:multiLevelType w:val="hybridMultilevel"/>
    <w:tmpl w:val="6882D45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B8456AD"/>
    <w:multiLevelType w:val="hybridMultilevel"/>
    <w:tmpl w:val="4D761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2607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color w:val="33996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201"/>
    <w:multiLevelType w:val="hybridMultilevel"/>
    <w:tmpl w:val="A0127086"/>
    <w:lvl w:ilvl="0" w:tplc="32AA33B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EC5554"/>
    <w:multiLevelType w:val="multilevel"/>
    <w:tmpl w:val="7D9E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F6DE2"/>
    <w:multiLevelType w:val="hybridMultilevel"/>
    <w:tmpl w:val="7D9EA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CA368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71F46"/>
    <w:multiLevelType w:val="hybridMultilevel"/>
    <w:tmpl w:val="C2EC8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8DC4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996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41190"/>
    <w:multiLevelType w:val="hybridMultilevel"/>
    <w:tmpl w:val="DDA6A9C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D7137A"/>
    <w:multiLevelType w:val="multilevel"/>
    <w:tmpl w:val="587AD4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44DF0"/>
    <w:multiLevelType w:val="hybridMultilevel"/>
    <w:tmpl w:val="56BCDE7A"/>
    <w:lvl w:ilvl="0" w:tplc="1DCA368C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1F"/>
    <w:rsid w:val="000239CC"/>
    <w:rsid w:val="000406E5"/>
    <w:rsid w:val="0004691F"/>
    <w:rsid w:val="00051D79"/>
    <w:rsid w:val="0006179F"/>
    <w:rsid w:val="00084F55"/>
    <w:rsid w:val="000A0063"/>
    <w:rsid w:val="000B3E63"/>
    <w:rsid w:val="000C4C07"/>
    <w:rsid w:val="00104D4E"/>
    <w:rsid w:val="00117335"/>
    <w:rsid w:val="00120AEE"/>
    <w:rsid w:val="00120CA4"/>
    <w:rsid w:val="0016746F"/>
    <w:rsid w:val="001820F4"/>
    <w:rsid w:val="001A7798"/>
    <w:rsid w:val="001C0974"/>
    <w:rsid w:val="001D6AF8"/>
    <w:rsid w:val="002003F6"/>
    <w:rsid w:val="0024618F"/>
    <w:rsid w:val="00247530"/>
    <w:rsid w:val="00280850"/>
    <w:rsid w:val="00306625"/>
    <w:rsid w:val="00313BD2"/>
    <w:rsid w:val="003144C9"/>
    <w:rsid w:val="00322FFE"/>
    <w:rsid w:val="00346B29"/>
    <w:rsid w:val="00416809"/>
    <w:rsid w:val="00445901"/>
    <w:rsid w:val="004923E6"/>
    <w:rsid w:val="00547F6D"/>
    <w:rsid w:val="00553A44"/>
    <w:rsid w:val="00572299"/>
    <w:rsid w:val="00584B71"/>
    <w:rsid w:val="005A35AB"/>
    <w:rsid w:val="00610C8D"/>
    <w:rsid w:val="00623D24"/>
    <w:rsid w:val="006A35DF"/>
    <w:rsid w:val="00786313"/>
    <w:rsid w:val="00834877"/>
    <w:rsid w:val="0086130A"/>
    <w:rsid w:val="008D09D5"/>
    <w:rsid w:val="00922A6D"/>
    <w:rsid w:val="00A85C91"/>
    <w:rsid w:val="00AA6D44"/>
    <w:rsid w:val="00B01E33"/>
    <w:rsid w:val="00BC4C0F"/>
    <w:rsid w:val="00BF24BA"/>
    <w:rsid w:val="00C44CC0"/>
    <w:rsid w:val="00C52C56"/>
    <w:rsid w:val="00CC11D8"/>
    <w:rsid w:val="00CC2549"/>
    <w:rsid w:val="00CE7762"/>
    <w:rsid w:val="00CF2DBE"/>
    <w:rsid w:val="00D22DE2"/>
    <w:rsid w:val="00D32466"/>
    <w:rsid w:val="00D92C79"/>
    <w:rsid w:val="00DB52F3"/>
    <w:rsid w:val="00DE2FEA"/>
    <w:rsid w:val="00DF0896"/>
    <w:rsid w:val="00EC10D8"/>
    <w:rsid w:val="00F2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9A07E6-E245-3543-AAB3-AA9782F3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10D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084F55"/>
    <w:pPr>
      <w:ind w:left="720"/>
    </w:pPr>
    <w:rPr>
      <w:rFonts w:eastAsia="Calibri"/>
    </w:rPr>
  </w:style>
  <w:style w:type="character" w:styleId="a4">
    <w:name w:val="Hyperlink"/>
    <w:rsid w:val="00084F55"/>
    <w:rPr>
      <w:color w:val="0000FF"/>
      <w:u w:val="single"/>
    </w:rPr>
  </w:style>
  <w:style w:type="paragraph" w:styleId="a5">
    <w:name w:val="Обычный (веб)"/>
    <w:basedOn w:val="a"/>
    <w:uiPriority w:val="99"/>
    <w:unhideWhenUsed/>
    <w:rsid w:val="0011733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68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://www.narco23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BBDC-5586-4BDB-9069-56B1970482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Links>
    <vt:vector size="6" baseType="variant"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http://www.narco23.ru/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Бабенко</dc:creator>
  <cp:keywords/>
  <cp:lastModifiedBy>Гость</cp:lastModifiedBy>
  <cp:revision>2</cp:revision>
  <cp:lastPrinted>2020-09-04T13:03:00Z</cp:lastPrinted>
  <dcterms:created xsi:type="dcterms:W3CDTF">2020-11-06T14:52:00Z</dcterms:created>
  <dcterms:modified xsi:type="dcterms:W3CDTF">2020-11-06T14:52:00Z</dcterms:modified>
</cp:coreProperties>
</file>