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0D6" w:rsidRDefault="00A8658D">
      <w:pPr>
        <w:jc w:val="center"/>
        <w:outlineLvl w:val="0"/>
      </w:pPr>
      <w:r>
        <w:rPr>
          <w:rFonts w:ascii="Times New Roman" w:eastAsia="Calibri" w:hAnsi="Times New Roman"/>
          <w:b/>
          <w:color w:val="000000"/>
        </w:rPr>
        <w:t xml:space="preserve">МИНИСТЕРСТВО ПРОСВЕЩЕНИЯ РОССИЙСКОЙ ФЕДЕРАЦИИ                                    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 xml:space="preserve"> образования Ростовской области                   </w:t>
      </w:r>
      <w:r w:rsidR="00653628">
        <w:rPr>
          <w:rFonts w:ascii="Times New Roman" w:eastAsia="Calibri" w:hAnsi="Times New Roman"/>
          <w:b/>
          <w:color w:val="000000"/>
        </w:rPr>
        <w:t xml:space="preserve">                                              </w:t>
      </w:r>
      <w:r>
        <w:rPr>
          <w:rFonts w:ascii="Times New Roman" w:eastAsia="Calibri" w:hAnsi="Times New Roman"/>
          <w:b/>
          <w:color w:val="000000"/>
        </w:rPr>
        <w:t xml:space="preserve"> Управление образования Администрации Зерноградского района                                                      МБОУ Мечетинская СОШ</w:t>
      </w:r>
    </w:p>
    <w:p w:rsidR="005800D6" w:rsidRDefault="005800D6">
      <w:pPr>
        <w:spacing w:after="0" w:line="271" w:lineRule="auto"/>
        <w:jc w:val="center"/>
      </w:pPr>
    </w:p>
    <w:p w:rsidR="005800D6" w:rsidRDefault="00A8658D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2919"/>
        <w:gridCol w:w="3297"/>
      </w:tblGrid>
      <w:tr w:rsidR="005800D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5800D6" w:rsidRDefault="00A8658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26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5800D6" w:rsidRDefault="005800D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27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5800D6" w:rsidRDefault="005800D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A8658D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right="-25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   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«Оригинальный жанр на эстраде»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основного общего  образования                            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5</w:t>
            </w:r>
            <w:r>
              <w:rPr>
                <w:rFonts w:ascii="Times New Roman" w:hAnsi="Times New Roman"/>
                <w:b/>
                <w:lang w:eastAsia="en-US"/>
              </w:rPr>
              <w:t>«А»  класса                                          на 202</w:t>
            </w:r>
            <w:r w:rsidR="00CE3E9E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>-202</w:t>
            </w:r>
            <w:r w:rsidR="00CE3E9E">
              <w:rPr>
                <w:rFonts w:ascii="Times New Roman" w:hAnsi="Times New Roman"/>
                <w:b/>
                <w:lang w:eastAsia="en-US"/>
              </w:rPr>
              <w:t>7</w:t>
            </w:r>
            <w:r>
              <w:rPr>
                <w:rFonts w:ascii="Times New Roman" w:hAnsi="Times New Roman"/>
                <w:b/>
                <w:lang w:eastAsia="en-US"/>
              </w:rPr>
              <w:t xml:space="preserve">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5800D6" w:rsidRDefault="005800D6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5800D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5800D6" w:rsidRDefault="00A8658D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</w:t>
            </w:r>
            <w:r w:rsidR="00CE3E9E">
              <w:rPr>
                <w:rFonts w:ascii="Times New Roman" w:hAnsi="Times New Roman"/>
                <w:b/>
                <w:lang w:eastAsia="en-US"/>
              </w:rPr>
              <w:t>6</w:t>
            </w:r>
            <w:r>
              <w:rPr>
                <w:rFonts w:ascii="Times New Roman" w:hAnsi="Times New Roman"/>
                <w:b/>
                <w:lang w:eastAsia="en-US"/>
              </w:rPr>
              <w:t>год</w:t>
            </w:r>
          </w:p>
          <w:p w:rsidR="005800D6" w:rsidRDefault="005800D6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</w:p>
          <w:p w:rsidR="005800D6" w:rsidRDefault="00A8658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520</w:t>
            </w:r>
          </w:p>
          <w:p w:rsidR="005800D6" w:rsidRDefault="00A8658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28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</w:t>
            </w:r>
            <w:r w:rsidR="00071226">
              <w:rPr>
                <w:rFonts w:ascii="Times New Roman" w:hAnsi="Times New Roman"/>
                <w:color w:val="000000"/>
                <w:lang w:eastAsia="en-US"/>
              </w:rPr>
              <w:t>6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5800D6" w:rsidRDefault="005800D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5800D6" w:rsidRDefault="00A8658D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Содержательные линии курса «</w:t>
      </w:r>
      <w:r>
        <w:rPr>
          <w:rFonts w:ascii="Times New Roman" w:hAnsi="Times New Roman"/>
          <w:b/>
          <w:color w:val="000000"/>
          <w:sz w:val="24"/>
          <w:szCs w:val="24"/>
        </w:rPr>
        <w:t>Оригинальный жанр на эстраде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Введение. </w:t>
      </w:r>
      <w:r>
        <w:rPr>
          <w:rFonts w:ascii="Times New Roman" w:hAnsi="Times New Roman"/>
          <w:sz w:val="24"/>
          <w:szCs w:val="24"/>
        </w:rPr>
        <w:t>Оригинальный жанр на эстраде</w:t>
      </w:r>
      <w:r>
        <w:rPr>
          <w:rFonts w:ascii="Times New Roman" w:hAnsi="Times New Roman"/>
          <w:bCs/>
          <w:sz w:val="24"/>
          <w:szCs w:val="24"/>
        </w:rPr>
        <w:t xml:space="preserve"> -1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Клоун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Cs/>
          <w:sz w:val="24"/>
          <w:szCs w:val="24"/>
        </w:rPr>
        <w:t>6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Пародия на эстраде 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</w:rPr>
        <w:t>6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Фокусы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/>
          <w:bCs/>
          <w:sz w:val="24"/>
          <w:szCs w:val="24"/>
        </w:rPr>
        <w:t>3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Манипуляция с предметами-7</w:t>
      </w:r>
    </w:p>
    <w:p w:rsidR="005800D6" w:rsidRDefault="00A8658D">
      <w:pPr>
        <w:pStyle w:val="af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Отработка номеров-11</w:t>
      </w:r>
    </w:p>
    <w:p w:rsidR="005800D6" w:rsidRDefault="00A8658D">
      <w:pPr>
        <w:pStyle w:val="af2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Итого за год – 34 часа</w:t>
      </w: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jc w:val="center"/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A8658D">
      <w:pPr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5800D6" w:rsidRDefault="00A8658D">
      <w:pPr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Планируемые результаты подготовки обучающихся.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005"/>
        <w:gridCol w:w="3544"/>
        <w:gridCol w:w="3021"/>
      </w:tblGrid>
      <w:tr w:rsidR="005800D6">
        <w:tc>
          <w:tcPr>
            <w:tcW w:w="3006" w:type="dxa"/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544" w:type="dxa"/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800D6">
        <w:tc>
          <w:tcPr>
            <w:tcW w:w="3006" w:type="dxa"/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этических чувств;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-воспитание доброжелательности и эмоционально – нравственной отзывчивости;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сотрудничества и сверстниками;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мотивации к труду, работа на результат. Бережному отношению к материальным и духовным ценностям.</w:t>
            </w:r>
          </w:p>
          <w:p w:rsidR="005800D6" w:rsidRDefault="005800D6">
            <w:pPr>
              <w:pStyle w:val="af0"/>
              <w:shd w:val="clear" w:color="auto" w:fill="FFFFFF"/>
              <w:ind w:firstLine="225"/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3544" w:type="dxa"/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-формировать умение планировать,  контролировать и оценивать учебные действия;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-овладевать навыками оригинального жанра.</w:t>
            </w:r>
          </w:p>
          <w:p w:rsidR="005800D6" w:rsidRDefault="005800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800D6" w:rsidRDefault="005800D6">
            <w:pPr>
              <w:pStyle w:val="af0"/>
            </w:pPr>
          </w:p>
        </w:tc>
        <w:tc>
          <w:tcPr>
            <w:tcW w:w="3021" w:type="dxa"/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-знание, понимание и принятие ценностей: Нравственности, милосердия, миролюбие;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-знакомства с основами оригинального жанра;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-формирование первоначальных навыков в постановке номера оригинального жанра.</w:t>
            </w:r>
          </w:p>
          <w:p w:rsidR="005800D6" w:rsidRDefault="005800D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5800D6" w:rsidRDefault="005800D6">
            <w:pPr>
              <w:pStyle w:val="af0"/>
              <w:jc w:val="center"/>
            </w:pPr>
          </w:p>
        </w:tc>
      </w:tr>
    </w:tbl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outlineLvl w:val="0"/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rPr>
          <w:sz w:val="24"/>
          <w:szCs w:val="24"/>
        </w:rPr>
      </w:pPr>
    </w:p>
    <w:p w:rsidR="005800D6" w:rsidRDefault="005800D6">
      <w:pPr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rPr>
          <w:rFonts w:ascii="Times New Roman" w:hAnsi="Times New Roman"/>
          <w:b/>
          <w:sz w:val="24"/>
          <w:szCs w:val="24"/>
        </w:rPr>
      </w:pPr>
    </w:p>
    <w:p w:rsidR="005800D6" w:rsidRDefault="00A8658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:rsidR="005800D6" w:rsidRDefault="005800D6">
      <w:pPr>
        <w:rPr>
          <w:rFonts w:ascii="Times New Roman" w:hAnsi="Times New Roman"/>
          <w:b/>
          <w:sz w:val="24"/>
          <w:szCs w:val="24"/>
        </w:rPr>
      </w:pPr>
    </w:p>
    <w:p w:rsidR="005800D6" w:rsidRDefault="005800D6">
      <w:pPr>
        <w:rPr>
          <w:rFonts w:ascii="Times New Roman" w:hAnsi="Times New Roman"/>
          <w:b/>
          <w:sz w:val="24"/>
          <w:szCs w:val="24"/>
        </w:rPr>
      </w:pPr>
    </w:p>
    <w:p w:rsidR="005800D6" w:rsidRDefault="00A8658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Тематическое планирование.</w:t>
      </w:r>
    </w:p>
    <w:tbl>
      <w:tblPr>
        <w:tblStyle w:val="af1"/>
        <w:tblW w:w="9574" w:type="dxa"/>
        <w:tblLayout w:type="fixed"/>
        <w:tblLook w:val="04A0" w:firstRow="1" w:lastRow="0" w:firstColumn="1" w:lastColumn="0" w:noHBand="0" w:noVBand="1"/>
      </w:tblPr>
      <w:tblGrid>
        <w:gridCol w:w="735"/>
        <w:gridCol w:w="841"/>
        <w:gridCol w:w="68"/>
        <w:gridCol w:w="462"/>
        <w:gridCol w:w="3561"/>
        <w:gridCol w:w="3907"/>
      </w:tblGrid>
      <w:tr w:rsidR="005800D6">
        <w:trPr>
          <w:trHeight w:val="270"/>
        </w:trPr>
        <w:tc>
          <w:tcPr>
            <w:tcW w:w="735" w:type="dxa"/>
            <w:vMerge w:val="restart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909" w:type="dxa"/>
            <w:gridSpan w:val="2"/>
            <w:tcBorders>
              <w:lef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62" w:type="dxa"/>
            <w:vMerge w:val="restart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561" w:type="dxa"/>
            <w:vMerge w:val="restart"/>
            <w:tcBorders>
              <w:lef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907" w:type="dxa"/>
            <w:vMerge w:val="restart"/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5800D6">
        <w:trPr>
          <w:trHeight w:val="993"/>
        </w:trPr>
        <w:tc>
          <w:tcPr>
            <w:tcW w:w="735" w:type="dxa"/>
            <w:vMerge/>
            <w:tcBorders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480" w:lineRule="auto"/>
              <w:rPr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а </w:t>
            </w:r>
            <w:r>
              <w:rPr>
                <w:sz w:val="24"/>
                <w:szCs w:val="24"/>
              </w:rPr>
              <w:t xml:space="preserve"> Ср.           </w:t>
            </w:r>
          </w:p>
        </w:tc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907" w:type="dxa"/>
            <w:vMerge/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177"/>
        </w:trPr>
        <w:tc>
          <w:tcPr>
            <w:tcW w:w="9574" w:type="dxa"/>
            <w:gridSpan w:val="6"/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5800D6">
        <w:trPr>
          <w:trHeight w:val="360"/>
        </w:trPr>
        <w:tc>
          <w:tcPr>
            <w:tcW w:w="735" w:type="dxa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right w:val="single" w:sz="4" w:space="0" w:color="auto"/>
            </w:tcBorders>
          </w:tcPr>
          <w:p w:rsidR="005800D6" w:rsidRDefault="00CE3E9E" w:rsidP="000712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07122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8658D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530" w:type="dxa"/>
            <w:gridSpan w:val="2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Оригинальный жанр на эстраде.</w:t>
            </w:r>
          </w:p>
        </w:tc>
        <w:tc>
          <w:tcPr>
            <w:tcW w:w="3907" w:type="dxa"/>
            <w:vMerge w:val="restart"/>
            <w:tcBorders>
              <w:lef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понятия что такое: Эстрада, оригинальный жанр. Виды Оригинального жанра.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историей развития клоунады.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клоуна(образ).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клоунады: Реприза; интермедия; скетч; клоунада.                                         Познакомить обучающих с творчеством великих клоунов.                                                     Отработка номеров.</w:t>
            </w:r>
          </w:p>
        </w:tc>
      </w:tr>
      <w:tr w:rsidR="005800D6">
        <w:trPr>
          <w:trHeight w:val="270"/>
        </w:trPr>
        <w:tc>
          <w:tcPr>
            <w:tcW w:w="1576" w:type="dxa"/>
            <w:gridSpan w:val="2"/>
            <w:tcBorders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Клоун на эстраде.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pStyle w:val="c27"/>
              <w:spacing w:after="0"/>
              <w:jc w:val="both"/>
            </w:pPr>
          </w:p>
        </w:tc>
      </w:tr>
      <w:tr w:rsidR="005800D6">
        <w:trPr>
          <w:trHeight w:val="270"/>
        </w:trPr>
        <w:tc>
          <w:tcPr>
            <w:tcW w:w="735" w:type="dxa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1" w:type="dxa"/>
            <w:tcBorders>
              <w:right w:val="single" w:sz="4" w:space="0" w:color="auto"/>
            </w:tcBorders>
          </w:tcPr>
          <w:p w:rsidR="005800D6" w:rsidRDefault="000712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A8658D">
              <w:rPr>
                <w:sz w:val="24"/>
                <w:szCs w:val="24"/>
              </w:rPr>
              <w:t>.09</w:t>
            </w:r>
          </w:p>
        </w:tc>
        <w:tc>
          <w:tcPr>
            <w:tcW w:w="530" w:type="dxa"/>
            <w:gridSpan w:val="2"/>
            <w:tcBorders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Клоун на эстраде.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pStyle w:val="c27"/>
              <w:spacing w:after="0"/>
              <w:jc w:val="both"/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0712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8658D">
              <w:rPr>
                <w:sz w:val="24"/>
                <w:szCs w:val="24"/>
              </w:rPr>
              <w:t>.09</w:t>
            </w:r>
          </w:p>
        </w:tc>
        <w:tc>
          <w:tcPr>
            <w:tcW w:w="5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Знаменитые клоуны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00D6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0712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8658D">
              <w:rPr>
                <w:sz w:val="24"/>
                <w:szCs w:val="24"/>
              </w:rPr>
              <w:t>.09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Маска клоуна.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0712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3E9E">
              <w:rPr>
                <w:sz w:val="24"/>
                <w:szCs w:val="24"/>
              </w:rPr>
              <w:t>.</w:t>
            </w:r>
            <w:r w:rsidR="00A8658D">
              <w:rPr>
                <w:sz w:val="24"/>
                <w:szCs w:val="24"/>
              </w:rPr>
              <w:t>0</w:t>
            </w:r>
            <w:r w:rsidR="00CE3E9E">
              <w:rPr>
                <w:sz w:val="24"/>
                <w:szCs w:val="24"/>
              </w:rPr>
              <w:t>9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Костюм клоуна. 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071226" w:rsidP="000712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A8658D">
              <w:rPr>
                <w:sz w:val="24"/>
                <w:szCs w:val="24"/>
              </w:rPr>
              <w:t>.10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Постановка клоунады: «Цветок».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0712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A8658D">
              <w:rPr>
                <w:sz w:val="24"/>
                <w:szCs w:val="24"/>
              </w:rPr>
              <w:t>.10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клоунады: «Цветок».</w:t>
            </w:r>
          </w:p>
        </w:tc>
        <w:tc>
          <w:tcPr>
            <w:tcW w:w="390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0D6">
        <w:trPr>
          <w:trHeight w:val="26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Пародия на эстраде. </w:t>
            </w:r>
          </w:p>
        </w:tc>
      </w:tr>
      <w:tr w:rsidR="005800D6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CE3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8658D">
              <w:rPr>
                <w:sz w:val="24"/>
                <w:szCs w:val="24"/>
              </w:rPr>
              <w:t>.10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Пародия на эстраде.</w:t>
            </w:r>
          </w:p>
        </w:tc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пародия.  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видами пародий на эстраде.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актёрами пародийного жанра. </w:t>
            </w:r>
          </w:p>
          <w:p w:rsidR="005800D6" w:rsidRDefault="00A8658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номеров.</w:t>
            </w: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CE3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Georgia" w:hAnsi="Georgia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Короли пародии.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CE3E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пародии. Пародия на личность.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CE3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Пародия на художественное событие. Пародия на политическое или общественное явления.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CE3E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Пародия на социальные и бытовые явления.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A8658D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Пародия на художественные штампы и художественные явления.</w:t>
            </w:r>
          </w:p>
        </w:tc>
        <w:tc>
          <w:tcPr>
            <w:tcW w:w="390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45"/>
        </w:trPr>
        <w:tc>
          <w:tcPr>
            <w:tcW w:w="1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Фокусы на эстраде.</w:t>
            </w:r>
          </w:p>
        </w:tc>
      </w:tr>
      <w:tr w:rsidR="005800D6">
        <w:trPr>
          <w:trHeight w:val="3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8658D">
              <w:rPr>
                <w:sz w:val="24"/>
                <w:szCs w:val="24"/>
              </w:rPr>
              <w:t>.12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Фокусы на эстраде.</w:t>
            </w:r>
          </w:p>
        </w:tc>
        <w:tc>
          <w:tcPr>
            <w:tcW w:w="390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понятия: иллюзия, фокус.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иллюзионного жанра.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деятелями иллюзионного искусства.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Ввести понятия 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костюмные иллюзии.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 манипуляция.  Виды манипуляции: палмирование, шанжировка, пассировка.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палмирования с теннисным шариком.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шанжировки с теннисным шариком.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«Разбивка» номера на: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предварительную фазу;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рабочую фазу;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особую фазу;</w:t>
            </w:r>
          </w:p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Кульминационную фазу.</w:t>
            </w:r>
          </w:p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8658D">
              <w:rPr>
                <w:sz w:val="24"/>
                <w:szCs w:val="24"/>
              </w:rPr>
              <w:t>.12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Лучшие иллюзионисты мира.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8658D">
              <w:rPr>
                <w:sz w:val="24"/>
                <w:szCs w:val="24"/>
              </w:rPr>
              <w:t>.12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иллюзий.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11"/>
        </w:trPr>
        <w:tc>
          <w:tcPr>
            <w:tcW w:w="566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60"/>
        </w:trPr>
        <w:tc>
          <w:tcPr>
            <w:tcW w:w="15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Манипуляция с предметами.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8658D">
              <w:rPr>
                <w:sz w:val="24"/>
                <w:szCs w:val="24"/>
              </w:rPr>
              <w:t>.01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Манипуляция с предметами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8658D">
              <w:rPr>
                <w:sz w:val="24"/>
                <w:szCs w:val="24"/>
              </w:rPr>
              <w:t>.01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Пальмирование.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4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A8658D">
              <w:rPr>
                <w:sz w:val="24"/>
                <w:szCs w:val="24"/>
              </w:rPr>
              <w:t>.01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пальмировки.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A8658D">
              <w:rPr>
                <w:sz w:val="24"/>
                <w:szCs w:val="24"/>
              </w:rPr>
              <w:t>.02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Пассировка.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658D">
              <w:rPr>
                <w:sz w:val="24"/>
                <w:szCs w:val="24"/>
              </w:rPr>
              <w:t>.02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пассировки.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19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A8658D">
              <w:rPr>
                <w:sz w:val="24"/>
                <w:szCs w:val="24"/>
              </w:rPr>
              <w:t>.02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Шанжировка.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0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F07ECA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A8658D"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шанжировки.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157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ind w:left="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56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ind w:left="27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Отработка номеров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157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5800D6">
            <w:pPr>
              <w:shd w:val="clear" w:color="auto" w:fill="FFFFFF"/>
              <w:spacing w:after="0" w:line="361" w:lineRule="atLeast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0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 w:rsidP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60A0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Построения демонстрации зрелищного эффекта и реализация процесса.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 w:rsidP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60A0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номера                            « Пушистик».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463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 w:rsidP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60A0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419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технической части номера «Пушистик».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6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 w:rsidP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60A0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419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«Пушистик», под музыку.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647"/>
        </w:trPr>
        <w:tc>
          <w:tcPr>
            <w:tcW w:w="735" w:type="dxa"/>
            <w:tcBorders>
              <w:top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41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41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41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419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IV четверть                                                      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5800D6">
        <w:trPr>
          <w:trHeight w:val="327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 w:rsidP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60A0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Отработка номера на сцене </w:t>
            </w:r>
          </w:p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«Пушистик».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A8658D">
              <w:rPr>
                <w:sz w:val="24"/>
                <w:szCs w:val="24"/>
              </w:rPr>
              <w:t>.04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номера «Теннисный шарик в цилиндре»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8658D">
              <w:rPr>
                <w:sz w:val="24"/>
                <w:szCs w:val="24"/>
              </w:rPr>
              <w:t>.04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манипуляции.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3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A8658D">
              <w:rPr>
                <w:sz w:val="24"/>
                <w:szCs w:val="24"/>
              </w:rPr>
              <w:t>.04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технической части номера «Теннисный шарик в цилиндре»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A8658D">
              <w:rPr>
                <w:sz w:val="24"/>
                <w:szCs w:val="24"/>
              </w:rPr>
              <w:t>.05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под музыку «Теннисный шарик в цилиндре»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6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8658D">
              <w:rPr>
                <w:sz w:val="24"/>
                <w:szCs w:val="24"/>
              </w:rPr>
              <w:t>.05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на сцене «Теннисный шарик в цилиндре»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22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760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8658D">
              <w:rPr>
                <w:sz w:val="24"/>
                <w:szCs w:val="24"/>
              </w:rPr>
              <w:t>.05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D6" w:rsidRDefault="00A86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Показательные выступления.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800D6">
        <w:trPr>
          <w:trHeight w:val="529"/>
        </w:trPr>
        <w:tc>
          <w:tcPr>
            <w:tcW w:w="566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7" w:type="dxa"/>
            <w:vMerge/>
            <w:tcBorders>
              <w:left w:val="single" w:sz="4" w:space="0" w:color="auto"/>
            </w:tcBorders>
          </w:tcPr>
          <w:p w:rsidR="005800D6" w:rsidRDefault="005800D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5800D6" w:rsidRDefault="005800D6">
      <w:pPr>
        <w:rPr>
          <w:rFonts w:ascii="Times New Roman" w:hAnsi="Times New Roman"/>
          <w:color w:val="000000" w:themeColor="text1"/>
          <w:sz w:val="24"/>
          <w:szCs w:val="24"/>
        </w:rPr>
      </w:pPr>
    </w:p>
    <w:sectPr w:rsidR="005800D6">
      <w:footerReference w:type="default" r:id="rId8"/>
      <w:pgSz w:w="11906" w:h="16838"/>
      <w:pgMar w:top="1134" w:right="851" w:bottom="1134" w:left="1701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D6" w:rsidRDefault="00A8658D">
      <w:pPr>
        <w:spacing w:line="240" w:lineRule="auto"/>
      </w:pPr>
      <w:r>
        <w:separator/>
      </w:r>
    </w:p>
  </w:endnote>
  <w:endnote w:type="continuationSeparator" w:id="0">
    <w:p w:rsidR="005800D6" w:rsidRDefault="00A86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5225738"/>
    </w:sdtPr>
    <w:sdtEndPr/>
    <w:sdtContent>
      <w:p w:rsidR="005800D6" w:rsidRDefault="00A8658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628">
          <w:rPr>
            <w:noProof/>
          </w:rPr>
          <w:t>1</w:t>
        </w:r>
        <w:r>
          <w:fldChar w:fldCharType="end"/>
        </w:r>
      </w:p>
    </w:sdtContent>
  </w:sdt>
  <w:p w:rsidR="005800D6" w:rsidRDefault="005800D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D6" w:rsidRDefault="00A8658D">
      <w:pPr>
        <w:spacing w:after="0"/>
      </w:pPr>
      <w:r>
        <w:separator/>
      </w:r>
    </w:p>
  </w:footnote>
  <w:footnote w:type="continuationSeparator" w:id="0">
    <w:p w:rsidR="005800D6" w:rsidRDefault="00A865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2CE"/>
    <w:rsid w:val="00024E1A"/>
    <w:rsid w:val="00025545"/>
    <w:rsid w:val="00047B77"/>
    <w:rsid w:val="00060F02"/>
    <w:rsid w:val="00071226"/>
    <w:rsid w:val="00072EA4"/>
    <w:rsid w:val="00084DE3"/>
    <w:rsid w:val="000B30CD"/>
    <w:rsid w:val="00115313"/>
    <w:rsid w:val="00121676"/>
    <w:rsid w:val="00126184"/>
    <w:rsid w:val="00133472"/>
    <w:rsid w:val="001368AD"/>
    <w:rsid w:val="001608E7"/>
    <w:rsid w:val="0017109E"/>
    <w:rsid w:val="00175057"/>
    <w:rsid w:val="001976A2"/>
    <w:rsid w:val="001A1B03"/>
    <w:rsid w:val="001A3EAF"/>
    <w:rsid w:val="001D0332"/>
    <w:rsid w:val="001E12AA"/>
    <w:rsid w:val="001F625A"/>
    <w:rsid w:val="001F78E1"/>
    <w:rsid w:val="00203793"/>
    <w:rsid w:val="002146DA"/>
    <w:rsid w:val="0025104B"/>
    <w:rsid w:val="002967CC"/>
    <w:rsid w:val="002C0C15"/>
    <w:rsid w:val="002C379E"/>
    <w:rsid w:val="00325806"/>
    <w:rsid w:val="00332CBC"/>
    <w:rsid w:val="00375ED4"/>
    <w:rsid w:val="003911BE"/>
    <w:rsid w:val="003B11ED"/>
    <w:rsid w:val="003B1959"/>
    <w:rsid w:val="00457928"/>
    <w:rsid w:val="00463BCC"/>
    <w:rsid w:val="004802AE"/>
    <w:rsid w:val="004863BD"/>
    <w:rsid w:val="004A7409"/>
    <w:rsid w:val="004C2366"/>
    <w:rsid w:val="004D6192"/>
    <w:rsid w:val="004E33DB"/>
    <w:rsid w:val="004E3476"/>
    <w:rsid w:val="00500BB2"/>
    <w:rsid w:val="005226FE"/>
    <w:rsid w:val="00544726"/>
    <w:rsid w:val="005455C8"/>
    <w:rsid w:val="00545E2E"/>
    <w:rsid w:val="00557D5E"/>
    <w:rsid w:val="005800D6"/>
    <w:rsid w:val="005B3932"/>
    <w:rsid w:val="005B540D"/>
    <w:rsid w:val="005F4CAC"/>
    <w:rsid w:val="005F7495"/>
    <w:rsid w:val="006106EF"/>
    <w:rsid w:val="00642D65"/>
    <w:rsid w:val="006447C4"/>
    <w:rsid w:val="00653628"/>
    <w:rsid w:val="00673E95"/>
    <w:rsid w:val="00677D24"/>
    <w:rsid w:val="006B6226"/>
    <w:rsid w:val="006E0E93"/>
    <w:rsid w:val="00720467"/>
    <w:rsid w:val="00726816"/>
    <w:rsid w:val="00734E31"/>
    <w:rsid w:val="007408C1"/>
    <w:rsid w:val="00756A6B"/>
    <w:rsid w:val="00760A01"/>
    <w:rsid w:val="00793F17"/>
    <w:rsid w:val="007B1B7D"/>
    <w:rsid w:val="007B51CC"/>
    <w:rsid w:val="007C5C65"/>
    <w:rsid w:val="008858FC"/>
    <w:rsid w:val="00890BAC"/>
    <w:rsid w:val="00893D4C"/>
    <w:rsid w:val="008A0406"/>
    <w:rsid w:val="008C70C2"/>
    <w:rsid w:val="008E1325"/>
    <w:rsid w:val="008E3D29"/>
    <w:rsid w:val="0091414E"/>
    <w:rsid w:val="009B3520"/>
    <w:rsid w:val="00A22478"/>
    <w:rsid w:val="00A336BF"/>
    <w:rsid w:val="00A37A68"/>
    <w:rsid w:val="00A72239"/>
    <w:rsid w:val="00A8658D"/>
    <w:rsid w:val="00A96677"/>
    <w:rsid w:val="00AB1034"/>
    <w:rsid w:val="00AB39CE"/>
    <w:rsid w:val="00AC474C"/>
    <w:rsid w:val="00AE5206"/>
    <w:rsid w:val="00B10638"/>
    <w:rsid w:val="00B36B33"/>
    <w:rsid w:val="00B67716"/>
    <w:rsid w:val="00B71873"/>
    <w:rsid w:val="00B7745F"/>
    <w:rsid w:val="00B81FCE"/>
    <w:rsid w:val="00BA6CAF"/>
    <w:rsid w:val="00BB3F15"/>
    <w:rsid w:val="00BC2242"/>
    <w:rsid w:val="00BE44FC"/>
    <w:rsid w:val="00BF0A7F"/>
    <w:rsid w:val="00BF5DF0"/>
    <w:rsid w:val="00C12482"/>
    <w:rsid w:val="00C13123"/>
    <w:rsid w:val="00C15CC1"/>
    <w:rsid w:val="00C31A7C"/>
    <w:rsid w:val="00C343C1"/>
    <w:rsid w:val="00C5496C"/>
    <w:rsid w:val="00CB42E5"/>
    <w:rsid w:val="00CC09F7"/>
    <w:rsid w:val="00CE3E9E"/>
    <w:rsid w:val="00CF6FC7"/>
    <w:rsid w:val="00D02CD3"/>
    <w:rsid w:val="00D142CE"/>
    <w:rsid w:val="00D1691D"/>
    <w:rsid w:val="00DA5621"/>
    <w:rsid w:val="00DD115F"/>
    <w:rsid w:val="00DD7DE3"/>
    <w:rsid w:val="00E73D3B"/>
    <w:rsid w:val="00EA5308"/>
    <w:rsid w:val="00EC0F0F"/>
    <w:rsid w:val="00EE1576"/>
    <w:rsid w:val="00F07ECA"/>
    <w:rsid w:val="00F27F03"/>
    <w:rsid w:val="00F514B9"/>
    <w:rsid w:val="00F95E3B"/>
    <w:rsid w:val="00FA77CE"/>
    <w:rsid w:val="00FC5549"/>
    <w:rsid w:val="00FC7CB7"/>
    <w:rsid w:val="0343732B"/>
    <w:rsid w:val="54AF3FC9"/>
    <w:rsid w:val="67B9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CA42"/>
  <w15:docId w15:val="{62E38962-BA40-4E91-BD1C-B122DFE7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line number"/>
    <w:basedOn w:val="a0"/>
    <w:uiPriority w:val="99"/>
    <w:semiHidden/>
    <w:unhideWhenUsed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1">
    <w:name w:val="Table Grid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List Paragraph"/>
    <w:basedOn w:val="a"/>
    <w:uiPriority w:val="99"/>
    <w:qFormat/>
    <w:pPr>
      <w:ind w:left="720"/>
      <w:contextualSpacing/>
    </w:p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7">
    <w:name w:val="c27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qFormat/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9A2C6-BDFF-4925-985F-15B4E50BC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76</cp:revision>
  <cp:lastPrinted>2025-10-04T19:16:00Z</cp:lastPrinted>
  <dcterms:created xsi:type="dcterms:W3CDTF">2016-09-01T14:35:00Z</dcterms:created>
  <dcterms:modified xsi:type="dcterms:W3CDTF">2026-09-28T08:08:00Z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5255F07261844217B6483EB6DF36731B_12</vt:lpwstr>
  </property>
</Properties>
</file>